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D60" w:rsidRPr="0020079D" w:rsidRDefault="00D64D60" w:rsidP="000A7376">
      <w:pPr>
        <w:spacing w:after="0" w:line="360" w:lineRule="auto"/>
        <w:ind w:firstLine="426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20079D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9C0BD9" w:rsidRPr="008C70AD" w:rsidRDefault="00DD0765" w:rsidP="0049391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lang w:val="af-ZA"/>
        </w:rPr>
      </w:pPr>
      <w:r w:rsidRPr="00B15FE3">
        <w:rPr>
          <w:rStyle w:val="Strong"/>
          <w:rFonts w:ascii="GHEA Grapalat" w:hAnsi="GHEA Grapalat"/>
        </w:rPr>
        <w:t>«ՀԱՅԱՍՏԱՆԻ ՀԱՆՐԱՊԵՏՈՒԹՅԱՆ 202</w:t>
      </w:r>
      <w:r w:rsidRPr="00DD0765">
        <w:rPr>
          <w:rStyle w:val="Strong"/>
          <w:rFonts w:ascii="GHEA Grapalat" w:hAnsi="GHEA Grapalat"/>
        </w:rPr>
        <w:t>5</w:t>
      </w:r>
      <w:r w:rsidRPr="00B15FE3">
        <w:rPr>
          <w:rStyle w:val="Strong"/>
          <w:rFonts w:ascii="GHEA Grapalat" w:hAnsi="GHEA Grapalat"/>
        </w:rPr>
        <w:t xml:space="preserve"> ԹՎԱԿԱՆԻ </w:t>
      </w:r>
      <w:r w:rsidRPr="00DD0765">
        <w:rPr>
          <w:rStyle w:val="Strong"/>
          <w:rFonts w:ascii="GHEA Grapalat" w:hAnsi="GHEA Grapalat"/>
        </w:rPr>
        <w:t xml:space="preserve">ՊԵՏԱԿԱՆ ԲՅՈՒՋԵԻ ՄԱՍԻՆ» ՕՐԵՆՔՈՒՄ </w:t>
      </w:r>
      <w:bookmarkStart w:id="0" w:name="_GoBack"/>
      <w:bookmarkEnd w:id="0"/>
      <w:r>
        <w:rPr>
          <w:rStyle w:val="Strong"/>
          <w:rFonts w:ascii="GHEA Grapalat" w:hAnsi="GHEA Grapalat"/>
        </w:rPr>
        <w:t xml:space="preserve">ԵՎ </w:t>
      </w:r>
      <w:r w:rsidR="009C0BD9" w:rsidRPr="0020079D">
        <w:rPr>
          <w:rStyle w:val="Strong"/>
          <w:rFonts w:ascii="GHEA Grapalat" w:hAnsi="GHEA Grapalat"/>
        </w:rPr>
        <w:t>ՀԱՅԱՍՏԱՆԻ</w:t>
      </w:r>
      <w:r w:rsidR="009C0BD9" w:rsidRPr="00DD0765">
        <w:rPr>
          <w:rStyle w:val="Strong"/>
          <w:rFonts w:ascii="GHEA Grapalat" w:hAnsi="GHEA Grapalat"/>
        </w:rPr>
        <w:t xml:space="preserve"> </w:t>
      </w:r>
      <w:r w:rsidR="009C0BD9" w:rsidRPr="0020079D">
        <w:rPr>
          <w:rStyle w:val="Strong"/>
          <w:rFonts w:ascii="GHEA Grapalat" w:hAnsi="GHEA Grapalat"/>
        </w:rPr>
        <w:t>ՀԱՆՐԱՊԵՏՈՒԹՅԱՆ</w:t>
      </w:r>
      <w:r w:rsidR="009C0BD9" w:rsidRPr="00DD0765">
        <w:rPr>
          <w:rStyle w:val="Strong"/>
          <w:rFonts w:ascii="GHEA Grapalat" w:hAnsi="GHEA Grapalat"/>
        </w:rPr>
        <w:t xml:space="preserve"> </w:t>
      </w:r>
      <w:r w:rsidR="009C0BD9" w:rsidRPr="0020079D">
        <w:rPr>
          <w:rStyle w:val="Strong"/>
          <w:rFonts w:ascii="GHEA Grapalat" w:hAnsi="GHEA Grapalat"/>
        </w:rPr>
        <w:t>ԿԱՌԱՎԱՐՈՒԹՅԱՆ</w:t>
      </w:r>
      <w:r w:rsidR="00C4106C" w:rsidRPr="00DD0765">
        <w:rPr>
          <w:rStyle w:val="Strong"/>
          <w:rFonts w:ascii="GHEA Grapalat" w:hAnsi="GHEA Grapalat"/>
        </w:rPr>
        <w:t xml:space="preserve"> «</w:t>
      </w:r>
      <w:r w:rsidR="00493916" w:rsidRPr="0020079D">
        <w:rPr>
          <w:rStyle w:val="Strong"/>
          <w:rFonts w:ascii="GHEA Grapalat" w:hAnsi="GHEA Grapalat"/>
        </w:rPr>
        <w:t>ՀԱՅԱՍՏԱՆԻ</w:t>
      </w:r>
      <w:r w:rsidR="00493916" w:rsidRPr="00DD0765">
        <w:rPr>
          <w:rStyle w:val="Strong"/>
          <w:rFonts w:ascii="GHEA Grapalat" w:hAnsi="GHEA Grapalat"/>
        </w:rPr>
        <w:t xml:space="preserve"> </w:t>
      </w:r>
      <w:r w:rsidR="00493916" w:rsidRPr="0020079D">
        <w:rPr>
          <w:rStyle w:val="Strong"/>
          <w:rFonts w:ascii="GHEA Grapalat" w:hAnsi="GHEA Grapalat"/>
        </w:rPr>
        <w:t>ՀԱՆՐԱՊԵՏՈՒԹՅԱՆ</w:t>
      </w:r>
      <w:r w:rsidR="00493916" w:rsidRPr="00DD0765">
        <w:rPr>
          <w:rStyle w:val="Strong"/>
          <w:rFonts w:ascii="GHEA Grapalat" w:hAnsi="GHEA Grapalat"/>
        </w:rPr>
        <w:t xml:space="preserve"> </w:t>
      </w:r>
      <w:r w:rsidR="00493916" w:rsidRPr="0020079D">
        <w:rPr>
          <w:rStyle w:val="Strong"/>
          <w:rFonts w:ascii="GHEA Grapalat" w:hAnsi="GHEA Grapalat"/>
        </w:rPr>
        <w:t>ԿԱՌԱՎԱՐՈՒԹՅԱՆ</w:t>
      </w:r>
      <w:r w:rsidR="00493916" w:rsidRPr="00DD0765">
        <w:rPr>
          <w:rStyle w:val="Strong"/>
          <w:rFonts w:ascii="GHEA Grapalat" w:hAnsi="GHEA Grapalat"/>
        </w:rPr>
        <w:t xml:space="preserve"> 2024</w:t>
      </w:r>
      <w:r w:rsidR="00493916" w:rsidRPr="008C70AD">
        <w:rPr>
          <w:rStyle w:val="Strong"/>
          <w:rFonts w:ascii="GHEA Grapalat" w:hAnsi="GHEA Grapalat"/>
          <w:lang w:val="af-ZA"/>
        </w:rPr>
        <w:t xml:space="preserve"> </w:t>
      </w:r>
      <w:r w:rsidR="00493916" w:rsidRPr="0020079D">
        <w:rPr>
          <w:rStyle w:val="Strong"/>
          <w:rFonts w:ascii="GHEA Grapalat" w:hAnsi="GHEA Grapalat"/>
        </w:rPr>
        <w:t>ԹՎԱԿԱՆԻ</w:t>
      </w:r>
      <w:r w:rsidR="00493916" w:rsidRPr="008C70AD">
        <w:rPr>
          <w:rStyle w:val="Strong"/>
          <w:rFonts w:ascii="GHEA Grapalat" w:hAnsi="GHEA Grapalat"/>
          <w:lang w:val="af-ZA"/>
        </w:rPr>
        <w:t xml:space="preserve"> </w:t>
      </w:r>
      <w:r w:rsidR="00493916" w:rsidRPr="0020079D">
        <w:rPr>
          <w:rStyle w:val="Strong"/>
          <w:rFonts w:ascii="GHEA Grapalat" w:hAnsi="GHEA Grapalat"/>
        </w:rPr>
        <w:t>ԴԵԿՏԵՄԲԵՐԻ</w:t>
      </w:r>
      <w:r w:rsidR="00493916" w:rsidRPr="008C70AD">
        <w:rPr>
          <w:rStyle w:val="Strong"/>
          <w:rFonts w:ascii="GHEA Grapalat" w:hAnsi="GHEA Grapalat"/>
          <w:lang w:val="af-ZA"/>
        </w:rPr>
        <w:t xml:space="preserve"> 27-</w:t>
      </w:r>
      <w:r w:rsidR="00493916" w:rsidRPr="0020079D">
        <w:rPr>
          <w:rStyle w:val="Strong"/>
          <w:rFonts w:ascii="GHEA Grapalat" w:hAnsi="GHEA Grapalat"/>
        </w:rPr>
        <w:t>Ի</w:t>
      </w:r>
      <w:r>
        <w:rPr>
          <w:rStyle w:val="Strong"/>
          <w:rFonts w:ascii="GHEA Grapalat" w:hAnsi="GHEA Grapalat"/>
          <w:lang w:val="af-ZA"/>
        </w:rPr>
        <w:t xml:space="preserve"> </w:t>
      </w:r>
      <w:r w:rsidR="00493916" w:rsidRPr="008C70AD">
        <w:rPr>
          <w:rStyle w:val="Strong"/>
          <w:rFonts w:ascii="GHEA Grapalat" w:hAnsi="GHEA Grapalat"/>
          <w:lang w:val="af-ZA"/>
        </w:rPr>
        <w:t>N 2060-</w:t>
      </w:r>
      <w:r w:rsidR="00493916" w:rsidRPr="0020079D">
        <w:rPr>
          <w:rStyle w:val="Strong"/>
          <w:rFonts w:ascii="GHEA Grapalat" w:hAnsi="GHEA Grapalat"/>
        </w:rPr>
        <w:t>Ն</w:t>
      </w:r>
      <w:r w:rsidR="00493916" w:rsidRPr="008C70AD">
        <w:rPr>
          <w:rStyle w:val="Strong"/>
          <w:rFonts w:ascii="GHEA Grapalat" w:hAnsi="GHEA Grapalat"/>
          <w:lang w:val="af-ZA"/>
        </w:rPr>
        <w:t xml:space="preserve"> </w:t>
      </w:r>
      <w:r w:rsidR="00493916" w:rsidRPr="0020079D">
        <w:rPr>
          <w:rStyle w:val="Strong"/>
          <w:rFonts w:ascii="GHEA Grapalat" w:hAnsi="GHEA Grapalat"/>
        </w:rPr>
        <w:t>ՈՐՈՇՄԱՆ</w:t>
      </w:r>
      <w:r w:rsidR="00493916" w:rsidRPr="008C70AD">
        <w:rPr>
          <w:rStyle w:val="Strong"/>
          <w:rFonts w:ascii="GHEA Grapalat" w:hAnsi="GHEA Grapalat"/>
          <w:lang w:val="af-ZA"/>
        </w:rPr>
        <w:t xml:space="preserve"> </w:t>
      </w:r>
      <w:r w:rsidR="00493916" w:rsidRPr="0020079D">
        <w:rPr>
          <w:rStyle w:val="Strong"/>
          <w:rFonts w:ascii="GHEA Grapalat" w:hAnsi="GHEA Grapalat"/>
        </w:rPr>
        <w:t>ՄԵՋ</w:t>
      </w:r>
      <w:r w:rsidR="00493916" w:rsidRPr="008C70AD">
        <w:rPr>
          <w:rStyle w:val="Strong"/>
          <w:rFonts w:ascii="GHEA Grapalat" w:hAnsi="GHEA Grapalat"/>
          <w:lang w:val="af-ZA"/>
        </w:rPr>
        <w:t xml:space="preserve"> </w:t>
      </w:r>
      <w:r w:rsidR="00493916" w:rsidRPr="0020079D">
        <w:rPr>
          <w:rStyle w:val="Strong"/>
          <w:rFonts w:ascii="GHEA Grapalat" w:hAnsi="GHEA Grapalat"/>
        </w:rPr>
        <w:t>ՓՈՓՈԽՈՒԹՅՈՒՆՆԵՐ</w:t>
      </w:r>
      <w:r w:rsidR="00493916" w:rsidRPr="008C70AD">
        <w:rPr>
          <w:rStyle w:val="Strong"/>
          <w:rFonts w:ascii="GHEA Grapalat" w:hAnsi="GHEA Grapalat"/>
          <w:lang w:val="af-ZA"/>
        </w:rPr>
        <w:t xml:space="preserve"> </w:t>
      </w:r>
      <w:r w:rsidR="00493916" w:rsidRPr="0020079D">
        <w:rPr>
          <w:rStyle w:val="Strong"/>
          <w:rFonts w:ascii="GHEA Grapalat" w:hAnsi="GHEA Grapalat"/>
        </w:rPr>
        <w:t>ԿԱՏԱՐԵԼՈՒ</w:t>
      </w:r>
      <w:r w:rsidR="00493916" w:rsidRPr="008C70AD">
        <w:rPr>
          <w:rStyle w:val="Strong"/>
          <w:rFonts w:ascii="GHEA Grapalat" w:hAnsi="GHEA Grapalat"/>
          <w:lang w:val="af-ZA"/>
        </w:rPr>
        <w:t xml:space="preserve"> </w:t>
      </w:r>
      <w:r w:rsidR="00493916" w:rsidRPr="0020079D">
        <w:rPr>
          <w:rStyle w:val="Strong"/>
          <w:rFonts w:ascii="GHEA Grapalat" w:hAnsi="GHEA Grapalat"/>
        </w:rPr>
        <w:t>ՄԱՍԻՆ</w:t>
      </w:r>
      <w:r w:rsidR="009C0BD9" w:rsidRPr="008C70AD">
        <w:rPr>
          <w:rStyle w:val="Strong"/>
          <w:rFonts w:ascii="GHEA Grapalat" w:hAnsi="GHEA Grapalat"/>
          <w:lang w:val="af-ZA"/>
        </w:rPr>
        <w:t xml:space="preserve">» </w:t>
      </w:r>
      <w:r w:rsidR="009C0BD9" w:rsidRPr="0020079D">
        <w:rPr>
          <w:rStyle w:val="Strong"/>
          <w:rFonts w:ascii="GHEA Grapalat" w:hAnsi="GHEA Grapalat"/>
        </w:rPr>
        <w:t>ՈՐՈՇՄԱՆ</w:t>
      </w:r>
      <w:r w:rsidR="009C0BD9" w:rsidRPr="008C70AD">
        <w:rPr>
          <w:rStyle w:val="Strong"/>
          <w:rFonts w:ascii="GHEA Grapalat" w:hAnsi="GHEA Grapalat"/>
          <w:lang w:val="af-ZA"/>
        </w:rPr>
        <w:t xml:space="preserve"> </w:t>
      </w:r>
      <w:r w:rsidR="009C0BD9" w:rsidRPr="0020079D">
        <w:rPr>
          <w:rStyle w:val="Strong"/>
          <w:rFonts w:ascii="GHEA Grapalat" w:hAnsi="GHEA Grapalat"/>
        </w:rPr>
        <w:t>ՆԱԽԱԳԾԻ</w:t>
      </w:r>
      <w:r w:rsidR="009C0BD9" w:rsidRPr="008C70AD">
        <w:rPr>
          <w:rStyle w:val="Strong"/>
          <w:rFonts w:ascii="GHEA Grapalat" w:hAnsi="GHEA Grapalat"/>
          <w:lang w:val="af-ZA"/>
        </w:rPr>
        <w:t xml:space="preserve"> </w:t>
      </w:r>
      <w:r w:rsidR="00BD6E8E" w:rsidRPr="008C70AD">
        <w:rPr>
          <w:rStyle w:val="Strong"/>
          <w:rFonts w:ascii="GHEA Grapalat" w:hAnsi="GHEA Grapalat"/>
          <w:lang w:val="af-ZA"/>
        </w:rPr>
        <w:t>(</w:t>
      </w:r>
      <w:r w:rsidR="00552988" w:rsidRPr="0020079D">
        <w:rPr>
          <w:rStyle w:val="Strong"/>
          <w:rFonts w:ascii="GHEA Grapalat" w:hAnsi="GHEA Grapalat"/>
        </w:rPr>
        <w:t>ԱՅՍՈՒՀԵՏ</w:t>
      </w:r>
      <w:r w:rsidR="00552988" w:rsidRPr="008C70AD">
        <w:rPr>
          <w:rStyle w:val="Strong"/>
          <w:rFonts w:ascii="GHEA Grapalat" w:hAnsi="GHEA Grapalat"/>
          <w:lang w:val="af-ZA"/>
        </w:rPr>
        <w:t>`</w:t>
      </w:r>
      <w:r w:rsidR="00BD6E8E" w:rsidRPr="008C70AD">
        <w:rPr>
          <w:rStyle w:val="Strong"/>
          <w:rFonts w:ascii="GHEA Grapalat" w:hAnsi="GHEA Grapalat"/>
          <w:lang w:val="af-ZA"/>
        </w:rPr>
        <w:t xml:space="preserve"> </w:t>
      </w:r>
      <w:r w:rsidR="00BD6E8E" w:rsidRPr="0020079D">
        <w:rPr>
          <w:rStyle w:val="Strong"/>
          <w:rFonts w:ascii="GHEA Grapalat" w:hAnsi="GHEA Grapalat"/>
        </w:rPr>
        <w:t>ՆԱԽԱԳԻԾ</w:t>
      </w:r>
      <w:r w:rsidR="00BD6E8E" w:rsidRPr="008C70AD">
        <w:rPr>
          <w:rStyle w:val="Strong"/>
          <w:rFonts w:ascii="GHEA Grapalat" w:hAnsi="GHEA Grapalat"/>
          <w:lang w:val="af-ZA"/>
        </w:rPr>
        <w:t xml:space="preserve">) </w:t>
      </w:r>
      <w:r w:rsidR="009C0BD9" w:rsidRPr="0020079D">
        <w:rPr>
          <w:rStyle w:val="Strong"/>
          <w:rFonts w:ascii="GHEA Grapalat" w:hAnsi="GHEA Grapalat"/>
        </w:rPr>
        <w:t>ԸՆԴՈՒՆՄԱՆ</w:t>
      </w:r>
    </w:p>
    <w:p w:rsidR="00D64D60" w:rsidRPr="0020079D" w:rsidRDefault="00D64D60" w:rsidP="000A7376">
      <w:pPr>
        <w:spacing w:after="0" w:line="360" w:lineRule="auto"/>
        <w:ind w:firstLine="426"/>
        <w:jc w:val="center"/>
        <w:rPr>
          <w:rFonts w:ascii="GHEA Grapalat" w:hAnsi="GHEA Grapalat" w:cs="Arial"/>
          <w:b/>
          <w:sz w:val="24"/>
          <w:szCs w:val="24"/>
          <w:lang w:val="hy-AM" w:eastAsia="ru-RU"/>
        </w:rPr>
      </w:pPr>
    </w:p>
    <w:p w:rsidR="006854A6" w:rsidRPr="0020079D" w:rsidRDefault="00033D11" w:rsidP="0045176C">
      <w:pPr>
        <w:pStyle w:val="ListParagraph"/>
        <w:tabs>
          <w:tab w:val="left" w:pos="0"/>
        </w:tabs>
        <w:spacing w:line="360" w:lineRule="auto"/>
        <w:ind w:left="0" w:firstLine="567"/>
        <w:jc w:val="both"/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</w:pPr>
      <w:r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1. </w:t>
      </w:r>
      <w:r w:rsidR="006854A6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>Կարգավորման ենթակա խնդիրը</w:t>
      </w:r>
      <w:r w:rsidR="004F5F5A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և իրավական</w:t>
      </w:r>
      <w:r w:rsidR="004F5F5A" w:rsidRPr="0020079D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="004F5F5A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>ակտի</w:t>
      </w:r>
      <w:r w:rsidR="004F5F5A" w:rsidRPr="0020079D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="004F5F5A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>ընդունման</w:t>
      </w:r>
      <w:r w:rsidR="00230738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</w:t>
      </w:r>
      <w:r w:rsidR="00230738" w:rsidRPr="0020079D">
        <w:rPr>
          <w:rFonts w:ascii="GHEA Grapalat" w:hAnsi="GHEA Grapalat" w:cs="Arial Unicode"/>
          <w:b/>
          <w:bCs/>
          <w:sz w:val="24"/>
          <w:szCs w:val="24"/>
          <w:lang w:val="fr-FR"/>
        </w:rPr>
        <w:t>ա</w:t>
      </w:r>
      <w:r w:rsidR="0008041F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>անհրաժեշ</w:t>
      </w:r>
      <w:r w:rsidR="00711680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</w:r>
      <w:r w:rsidR="0008041F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>տու</w:t>
      </w:r>
      <w:r w:rsidR="00711680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</w:r>
      <w:r w:rsidR="0008041F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>թյունը</w:t>
      </w:r>
      <w:r w:rsidR="006854A6" w:rsidRPr="0020079D">
        <w:rPr>
          <w:rFonts w:ascii="GHEA Grapalat" w:eastAsia="Times New Roman" w:hAnsi="GHEA Grapalat" w:cs="Arial Unicode"/>
          <w:b/>
          <w:bCs/>
          <w:sz w:val="24"/>
          <w:szCs w:val="24"/>
          <w:lang w:val="af-ZA" w:eastAsia="ru-RU"/>
        </w:rPr>
        <w:t>.</w:t>
      </w:r>
    </w:p>
    <w:p w:rsidR="004D5BF2" w:rsidRDefault="00C40BAC" w:rsidP="004D5BF2">
      <w:pPr>
        <w:pStyle w:val="mechtex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Նախագծի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ընդունումը</w:t>
      </w:r>
      <w:r w:rsidRPr="002007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պայմանավորված է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4D5BF2">
        <w:rPr>
          <w:rFonts w:ascii="GHEA Grapalat" w:eastAsiaTheme="minorHAnsi" w:hAnsi="GHEA Grapalat" w:cs="Sylfaen"/>
          <w:sz w:val="24"/>
          <w:szCs w:val="24"/>
          <w:lang w:val="hy-AM" w:eastAsia="en-US"/>
        </w:rPr>
        <w:t>2025 թվականի պետական բյուջեով նախա</w:t>
      </w:r>
      <w:r w:rsidR="004D5BF2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 xml:space="preserve">տեսված </w:t>
      </w:r>
      <w:r>
        <w:rPr>
          <w:rFonts w:ascii="GHEA Grapalat" w:hAnsi="GHEA Grapalat" w:cs="Sylfaen"/>
          <w:sz w:val="24"/>
          <w:szCs w:val="24"/>
          <w:lang w:val="hy-AM"/>
        </w:rPr>
        <w:t xml:space="preserve">«1239 </w:t>
      </w:r>
      <w:r w:rsidRPr="004C4CEB">
        <w:rPr>
          <w:rFonts w:ascii="GHEA Grapalat" w:hAnsi="GHEA Grapalat" w:cs="Sylfaen"/>
          <w:sz w:val="24"/>
          <w:szCs w:val="24"/>
          <w:lang w:val="hy-AM"/>
        </w:rPr>
        <w:t>Հիպոթեքային վարկի վճարված տոկոսների գումարի վերադարձ</w:t>
      </w:r>
      <w:r>
        <w:rPr>
          <w:rFonts w:ascii="GHEA Grapalat" w:hAnsi="GHEA Grapalat" w:cs="Sylfaen"/>
          <w:sz w:val="24"/>
          <w:szCs w:val="24"/>
          <w:lang w:val="hy-AM"/>
        </w:rPr>
        <w:t xml:space="preserve">» ծրագրի «11001 </w:t>
      </w:r>
      <w:r w:rsidRPr="004C4CEB">
        <w:rPr>
          <w:rFonts w:ascii="GHEA Grapalat" w:hAnsi="GHEA Grapalat" w:cs="Sylfaen"/>
          <w:sz w:val="24"/>
          <w:szCs w:val="24"/>
          <w:lang w:val="hy-AM"/>
        </w:rPr>
        <w:t>Հիպոթեքային վարկի վճարված տոկոսների գումարների վերադարձ</w:t>
      </w:r>
      <w:r>
        <w:rPr>
          <w:rFonts w:ascii="GHEA Grapalat" w:hAnsi="GHEA Grapalat" w:cs="Sylfaen"/>
          <w:sz w:val="24"/>
          <w:szCs w:val="24"/>
          <w:lang w:val="hy-AM"/>
        </w:rPr>
        <w:t>» միջո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ցառման գծով ծախսերը պատշաճ իրականացնելու անհրաժեշտությամբ:</w:t>
      </w:r>
    </w:p>
    <w:p w:rsidR="00C40BAC" w:rsidRPr="004D5BF2" w:rsidRDefault="00C40BAC" w:rsidP="004D5BF2">
      <w:pPr>
        <w:pStyle w:val="mechtex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2025 թվականի հունվարի 1-ից ուժի մեջ են մտել հիպոթեքային վարկի տոկոսների մարմանն ուղղվող եկամտային հարկի վերադարձի համակարգի սահմանափակումները </w:t>
      </w:r>
      <w:r w:rsidRPr="003935C8">
        <w:rPr>
          <w:rFonts w:ascii="GHEA Grapalat" w:hAnsi="GHEA Grapalat" w:cs="Sylfaen"/>
          <w:sz w:val="24"/>
          <w:szCs w:val="24"/>
          <w:lang w:val="hy-AM"/>
        </w:rPr>
        <w:t>Երևան քաղաքի վարչական տարածքում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գտնվող և կառուցվող անշարժ գույքերի հետ կապված: Նշված հանգամանքով պայմանավորված 2024</w:t>
      </w:r>
      <w:r w:rsidR="004D5B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թ</w:t>
      </w:r>
      <w:r w:rsidR="004D5BF2">
        <w:rPr>
          <w:rFonts w:ascii="GHEA Grapalat" w:hAnsi="GHEA Grapalat" w:cs="Sylfaen"/>
          <w:sz w:val="24"/>
          <w:szCs w:val="24"/>
          <w:lang w:val="hy-AM"/>
        </w:rPr>
        <w:t xml:space="preserve">վականի </w:t>
      </w:r>
      <w:r>
        <w:rPr>
          <w:rFonts w:ascii="GHEA Grapalat" w:hAnsi="GHEA Grapalat" w:cs="Sylfaen"/>
          <w:sz w:val="24"/>
          <w:szCs w:val="24"/>
          <w:lang w:val="hy-AM"/>
        </w:rPr>
        <w:t>վերջին ամիսներին արձանա</w:t>
      </w:r>
      <w:r w:rsidR="004D5BF2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 xml:space="preserve">գրվել է վարկառուների </w:t>
      </w:r>
      <w:r w:rsidRPr="0064687A">
        <w:rPr>
          <w:rFonts w:ascii="GHEA Grapalat" w:hAnsi="GHEA Grapalat" w:cs="Sylfaen"/>
          <w:sz w:val="24"/>
          <w:szCs w:val="24"/>
          <w:lang w:val="fr-FR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համավարկառուների</w:t>
      </w:r>
      <w:r w:rsidRPr="0064687A">
        <w:rPr>
          <w:rFonts w:ascii="GHEA Grapalat" w:hAnsi="GHEA Grapalat" w:cs="Sylfaen"/>
          <w:sz w:val="24"/>
          <w:szCs w:val="24"/>
          <w:lang w:val="fr-FR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կտրուկ աճ, որը հանգեցրել է վերադարձման ենթակա գումարների ծավալի սպասվածից ավել աճի, որով էլ պայմանա</w:t>
      </w:r>
      <w:r w:rsidR="004D5BF2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վորված անհրաժեշտություն է առաջացել 2025</w:t>
      </w:r>
      <w:r w:rsidR="004D5B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թ</w:t>
      </w:r>
      <w:r w:rsidR="004D5BF2">
        <w:rPr>
          <w:rFonts w:ascii="GHEA Grapalat" w:hAnsi="GHEA Grapalat" w:cs="Sylfaen"/>
          <w:sz w:val="24"/>
          <w:szCs w:val="24"/>
          <w:lang w:val="hy-AM"/>
        </w:rPr>
        <w:t>վականի երկրո</w:t>
      </w:r>
      <w:r>
        <w:rPr>
          <w:rFonts w:ascii="GHEA Grapalat" w:hAnsi="GHEA Grapalat" w:cs="Sylfaen"/>
          <w:sz w:val="24"/>
          <w:szCs w:val="24"/>
          <w:lang w:val="hy-AM"/>
        </w:rPr>
        <w:t>րդ եռամսյակում նախա</w:t>
      </w:r>
      <w:r w:rsidR="004D5BF2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տեսել լրացուցիչ միջոցներ վերադարձման գործընթացը իրականացնելու համար</w:t>
      </w:r>
      <w:r w:rsidRPr="002B2002">
        <w:rPr>
          <w:rFonts w:ascii="GHEA Grapalat" w:hAnsi="GHEA Grapalat" w:cs="Sylfaen"/>
          <w:sz w:val="24"/>
          <w:szCs w:val="24"/>
          <w:lang w:val="hy-AM"/>
        </w:rPr>
        <w:t xml:space="preserve"> (ծրագրից օգտվող շահառուների թվաքանակը 2025</w:t>
      </w:r>
      <w:r w:rsidR="004D5B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B2002">
        <w:rPr>
          <w:rFonts w:ascii="GHEA Grapalat" w:hAnsi="GHEA Grapalat" w:cs="Sylfaen"/>
          <w:sz w:val="24"/>
          <w:szCs w:val="24"/>
          <w:lang w:val="hy-AM"/>
        </w:rPr>
        <w:t>թ</w:t>
      </w:r>
      <w:r w:rsidR="004D5BF2">
        <w:rPr>
          <w:rFonts w:ascii="GHEA Grapalat" w:hAnsi="GHEA Grapalat" w:cs="Sylfaen"/>
          <w:sz w:val="24"/>
          <w:szCs w:val="24"/>
          <w:lang w:val="hy-AM"/>
        </w:rPr>
        <w:t>վականի</w:t>
      </w:r>
      <w:r w:rsidRPr="002B2002">
        <w:rPr>
          <w:rFonts w:ascii="GHEA Grapalat" w:hAnsi="GHEA Grapalat" w:cs="Sylfaen"/>
          <w:sz w:val="24"/>
          <w:szCs w:val="24"/>
          <w:lang w:val="hy-AM"/>
        </w:rPr>
        <w:t xml:space="preserve"> ապրիլ ամսին կազմել է 53</w:t>
      </w:r>
      <w:r w:rsidR="009D044D" w:rsidRPr="009D044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B2002">
        <w:rPr>
          <w:rFonts w:ascii="GHEA Grapalat" w:hAnsi="GHEA Grapalat" w:cs="Sylfaen"/>
          <w:sz w:val="24"/>
          <w:szCs w:val="24"/>
          <w:lang w:val="hy-AM"/>
        </w:rPr>
        <w:t>115, մինչդեռ 2024</w:t>
      </w:r>
      <w:r w:rsidR="004D5B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B2002">
        <w:rPr>
          <w:rFonts w:ascii="GHEA Grapalat" w:hAnsi="GHEA Grapalat" w:cs="Sylfaen"/>
          <w:sz w:val="24"/>
          <w:szCs w:val="24"/>
          <w:lang w:val="hy-AM"/>
        </w:rPr>
        <w:t>թ</w:t>
      </w:r>
      <w:r w:rsidR="004D5BF2">
        <w:rPr>
          <w:rFonts w:ascii="GHEA Grapalat" w:hAnsi="GHEA Grapalat" w:cs="Sylfaen"/>
          <w:sz w:val="24"/>
          <w:szCs w:val="24"/>
          <w:lang w:val="hy-AM"/>
        </w:rPr>
        <w:t xml:space="preserve">վականի </w:t>
      </w:r>
      <w:r w:rsidRPr="002B2002">
        <w:rPr>
          <w:rFonts w:ascii="GHEA Grapalat" w:hAnsi="GHEA Grapalat" w:cs="Sylfaen"/>
          <w:sz w:val="24"/>
          <w:szCs w:val="24"/>
          <w:lang w:val="hy-AM"/>
        </w:rPr>
        <w:t>հոկտեմբեր ամսին նշված անձանց թվաքանակը կազմել է 44</w:t>
      </w:r>
      <w:r w:rsidR="009D044D" w:rsidRPr="009D044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B2002">
        <w:rPr>
          <w:rFonts w:ascii="GHEA Grapalat" w:hAnsi="GHEA Grapalat" w:cs="Sylfaen"/>
          <w:sz w:val="24"/>
          <w:szCs w:val="24"/>
          <w:lang w:val="hy-AM"/>
        </w:rPr>
        <w:t>145, իսկ 2025</w:t>
      </w:r>
      <w:r w:rsidR="004D5B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B2002">
        <w:rPr>
          <w:rFonts w:ascii="GHEA Grapalat" w:hAnsi="GHEA Grapalat" w:cs="Sylfaen"/>
          <w:sz w:val="24"/>
          <w:szCs w:val="24"/>
          <w:lang w:val="hy-AM"/>
        </w:rPr>
        <w:t>թ</w:t>
      </w:r>
      <w:r w:rsidR="004D5BF2">
        <w:rPr>
          <w:rFonts w:ascii="GHEA Grapalat" w:hAnsi="GHEA Grapalat" w:cs="Sylfaen"/>
          <w:sz w:val="24"/>
          <w:szCs w:val="24"/>
          <w:lang w:val="hy-AM"/>
        </w:rPr>
        <w:t xml:space="preserve">վականի </w:t>
      </w:r>
      <w:r w:rsidRPr="002B2002">
        <w:rPr>
          <w:rFonts w:ascii="GHEA Grapalat" w:hAnsi="GHEA Grapalat" w:cs="Sylfaen"/>
          <w:sz w:val="24"/>
          <w:szCs w:val="24"/>
          <w:lang w:val="hy-AM"/>
        </w:rPr>
        <w:t>հունվարին` 47</w:t>
      </w:r>
      <w:r w:rsidR="009D044D" w:rsidRPr="009D044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B2002">
        <w:rPr>
          <w:rFonts w:ascii="GHEA Grapalat" w:hAnsi="GHEA Grapalat" w:cs="Sylfaen"/>
          <w:sz w:val="24"/>
          <w:szCs w:val="24"/>
          <w:lang w:val="hy-AM"/>
        </w:rPr>
        <w:t>420)</w:t>
      </w:r>
      <w:r w:rsidRPr="00813C72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791677" w:rsidRPr="0020079D" w:rsidRDefault="00230738" w:rsidP="00AD3C93">
      <w:pPr>
        <w:pStyle w:val="ListParagraph"/>
        <w:tabs>
          <w:tab w:val="left" w:pos="0"/>
        </w:tabs>
        <w:spacing w:line="360" w:lineRule="auto"/>
        <w:ind w:left="0" w:firstLine="426"/>
        <w:rPr>
          <w:rFonts w:ascii="GHEA Grapalat" w:hAnsi="GHEA Grapalat" w:cs="Arial Unicode"/>
          <w:b/>
          <w:bCs/>
          <w:sz w:val="24"/>
          <w:szCs w:val="24"/>
          <w:lang w:val="hy-AM"/>
        </w:rPr>
      </w:pPr>
      <w:r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2. </w:t>
      </w:r>
      <w:r w:rsidR="00791677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>Ընթացիկ իրավիճակը.</w:t>
      </w:r>
    </w:p>
    <w:p w:rsidR="0026238E" w:rsidRPr="0026238E" w:rsidRDefault="0026238E" w:rsidP="0026238E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6238E">
        <w:rPr>
          <w:rFonts w:ascii="GHEA Grapalat" w:hAnsi="GHEA Grapalat" w:cs="Sylfaen"/>
          <w:sz w:val="24"/>
          <w:szCs w:val="24"/>
          <w:lang w:val="hy-AM"/>
        </w:rPr>
        <w:t>2025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6238E">
        <w:rPr>
          <w:rFonts w:ascii="GHEA Grapalat" w:hAnsi="GHEA Grapalat" w:cs="Sylfaen"/>
          <w:sz w:val="24"/>
          <w:szCs w:val="24"/>
          <w:lang w:val="hy-AM"/>
        </w:rPr>
        <w:t>թ</w:t>
      </w:r>
      <w:r>
        <w:rPr>
          <w:rFonts w:ascii="GHEA Grapalat" w:hAnsi="GHEA Grapalat" w:cs="Sylfaen"/>
          <w:sz w:val="24"/>
          <w:szCs w:val="24"/>
          <w:lang w:val="hy-AM"/>
        </w:rPr>
        <w:t>վականի երկրորդ</w:t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 եռամսյակում նախատեսված էր 22,945.0 մլն դրամ միջոց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t>ներ հիպոթեքային վարկի գծով տոկոսների վերադարձման գործընթացը իրականաց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t>նելու համար, որոնք 18.05.2025թ. դրությամբ գրեթե ամբողջությամբ սպառված են (չօգտա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t>գործ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t>ված մնացորդը կազմում է ընդամենը 11.7 մլն դրամ): Միաժամանակ, հարկային մարմնի տեղեկատվական շտեմարանում առկա տվյալների համաձայն հարկային մարմնում գրանց</w:t>
      </w:r>
      <w:r w:rsidR="004D5BF2"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lastRenderedPageBreak/>
        <w:t>ված են ծրագրից օգտվող շուրջ 4200 շահառուներ, որոնք 2025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6238E">
        <w:rPr>
          <w:rFonts w:ascii="GHEA Grapalat" w:hAnsi="GHEA Grapalat" w:cs="Sylfaen"/>
          <w:sz w:val="24"/>
          <w:szCs w:val="24"/>
          <w:lang w:val="hy-AM"/>
        </w:rPr>
        <w:t>թ</w:t>
      </w:r>
      <w:r>
        <w:rPr>
          <w:rFonts w:ascii="GHEA Grapalat" w:hAnsi="GHEA Grapalat" w:cs="Sylfaen"/>
          <w:sz w:val="24"/>
          <w:szCs w:val="24"/>
          <w:lang w:val="hy-AM"/>
        </w:rPr>
        <w:t>վականի առաջ</w:t>
      </w:r>
      <w:r w:rsidRPr="0026238E">
        <w:rPr>
          <w:rFonts w:ascii="GHEA Grapalat" w:hAnsi="GHEA Grapalat" w:cs="Sylfaen"/>
          <w:sz w:val="24"/>
          <w:szCs w:val="24"/>
          <w:lang w:val="hy-AM"/>
        </w:rPr>
        <w:t>ին եռամ</w:t>
      </w:r>
      <w:r w:rsidR="004D5BF2"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t>սյակի համար գումարի վերադարձի դիմումներ դեռևս չեն ներկայացրել</w:t>
      </w:r>
      <w:r w:rsidR="004D5BF2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26238E" w:rsidRPr="0026238E" w:rsidRDefault="0026238E" w:rsidP="0026238E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05.10.2017թ. </w:t>
      </w:r>
      <w:r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1321-Ն և 19.02.2015թ. </w:t>
      </w:r>
      <w:r>
        <w:rPr>
          <w:rFonts w:ascii="GHEA Grapalat" w:hAnsi="GHEA Grapalat" w:cs="Sylfaen"/>
          <w:sz w:val="24"/>
          <w:szCs w:val="24"/>
          <w:lang w:val="hy-AM"/>
        </w:rPr>
        <w:t>N</w:t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 205-Ն որոշումներով նախատեսված է, որ վերադարձի դիմումը ներկայացվելուց հետո եկամտային հարկի վերա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t>դարձման մերժման հիմքերի բացակայության դեպքում հաջորդող երեք աշխատանքային օրվա ընթացքում վերադարձվող գումարը փոխանցում է վարկառուների (համավարկա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t>ռուների) բանկային հաշվին: Այսպիսով ստացվում է, որ վարկառուների և համավարկառու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t>ների կողմից դիմումների ներկայացման դեպքում Կառավարության որոշումներով սահման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t>ված ժամկետում հնարավոր չի լինելու համապատասխան գումարները փոխանցել վերջին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ներիս բանկային հաշիվներին: </w:t>
      </w:r>
    </w:p>
    <w:p w:rsidR="0026238E" w:rsidRPr="0026238E" w:rsidRDefault="0026238E" w:rsidP="0026238E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6238E">
        <w:rPr>
          <w:rFonts w:ascii="GHEA Grapalat" w:hAnsi="GHEA Grapalat" w:cs="Sylfaen"/>
          <w:sz w:val="24"/>
          <w:szCs w:val="24"/>
          <w:lang w:val="hy-AM"/>
        </w:rPr>
        <w:t>Միաժամանակ հաշվի առնելով, որ դեռևս շուրջ 4200 վարկառուներ</w:t>
      </w:r>
      <w:r w:rsidR="00DF3DC0">
        <w:rPr>
          <w:rFonts w:ascii="GHEA Grapalat" w:hAnsi="GHEA Grapalat" w:cs="Sylfaen"/>
          <w:sz w:val="24"/>
          <w:szCs w:val="24"/>
          <w:lang w:val="hy-AM"/>
        </w:rPr>
        <w:t>ի</w:t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 (համավարկա</w:t>
      </w:r>
      <w:r w:rsidR="00DF3DC0"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t>ռուներ) կարող են դիմել և 2025</w:t>
      </w:r>
      <w:r w:rsidR="00DF3D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6238E">
        <w:rPr>
          <w:rFonts w:ascii="GHEA Grapalat" w:hAnsi="GHEA Grapalat" w:cs="Sylfaen"/>
          <w:sz w:val="24"/>
          <w:szCs w:val="24"/>
          <w:lang w:val="hy-AM"/>
        </w:rPr>
        <w:t>թ</w:t>
      </w:r>
      <w:r w:rsidR="00DF3DC0">
        <w:rPr>
          <w:rFonts w:ascii="GHEA Grapalat" w:hAnsi="GHEA Grapalat" w:cs="Sylfaen"/>
          <w:sz w:val="24"/>
          <w:szCs w:val="24"/>
          <w:lang w:val="hy-AM"/>
        </w:rPr>
        <w:t xml:space="preserve">վականի </w:t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ապրիլ ամսին մեկ </w:t>
      </w:r>
      <w:r w:rsidRPr="0026238E">
        <w:rPr>
          <w:rFonts w:ascii="GHEA Grapalat" w:hAnsi="GHEA Grapalat"/>
          <w:sz w:val="24"/>
          <w:szCs w:val="24"/>
          <w:lang w:val="hy-AM"/>
        </w:rPr>
        <w:t>վարկառուին (համա</w:t>
      </w:r>
      <w:r w:rsidR="00B628C5">
        <w:rPr>
          <w:rFonts w:ascii="GHEA Grapalat" w:hAnsi="GHEA Grapalat"/>
          <w:sz w:val="24"/>
          <w:szCs w:val="24"/>
          <w:lang w:val="hy-AM"/>
        </w:rPr>
        <w:softHyphen/>
      </w:r>
      <w:r w:rsidRPr="0026238E">
        <w:rPr>
          <w:rFonts w:ascii="GHEA Grapalat" w:hAnsi="GHEA Grapalat"/>
          <w:sz w:val="24"/>
          <w:szCs w:val="24"/>
          <w:lang w:val="hy-AM"/>
        </w:rPr>
        <w:t>վարկա</w:t>
      </w:r>
      <w:r w:rsidR="00CF2C2E">
        <w:rPr>
          <w:rFonts w:ascii="GHEA Grapalat" w:hAnsi="GHEA Grapalat"/>
          <w:sz w:val="24"/>
          <w:szCs w:val="24"/>
          <w:lang w:val="hy-AM"/>
        </w:rPr>
        <w:softHyphen/>
      </w:r>
      <w:r w:rsidRPr="0026238E">
        <w:rPr>
          <w:rFonts w:ascii="GHEA Grapalat" w:hAnsi="GHEA Grapalat"/>
          <w:sz w:val="24"/>
          <w:szCs w:val="24"/>
          <w:lang w:val="hy-AM"/>
        </w:rPr>
        <w:t xml:space="preserve">ռուին) բաժին ընկնող վերադարձված գումարը </w:t>
      </w:r>
      <w:r w:rsidR="00DF3DC0">
        <w:rPr>
          <w:rFonts w:ascii="GHEA Grapalat" w:hAnsi="GHEA Grapalat"/>
          <w:sz w:val="24"/>
          <w:szCs w:val="24"/>
          <w:lang w:val="hy-AM"/>
        </w:rPr>
        <w:t xml:space="preserve">միջինում </w:t>
      </w:r>
      <w:r w:rsidRPr="0026238E">
        <w:rPr>
          <w:rFonts w:ascii="GHEA Grapalat" w:hAnsi="GHEA Grapalat"/>
          <w:sz w:val="24"/>
          <w:szCs w:val="24"/>
          <w:lang w:val="hy-AM"/>
        </w:rPr>
        <w:t>կազմ</w:t>
      </w:r>
      <w:r w:rsidR="00DF3DC0">
        <w:rPr>
          <w:rFonts w:ascii="GHEA Grapalat" w:hAnsi="GHEA Grapalat"/>
          <w:sz w:val="24"/>
          <w:szCs w:val="24"/>
          <w:lang w:val="hy-AM"/>
        </w:rPr>
        <w:t xml:space="preserve">ում </w:t>
      </w:r>
      <w:r w:rsidRPr="0026238E">
        <w:rPr>
          <w:rFonts w:ascii="GHEA Grapalat" w:hAnsi="GHEA Grapalat"/>
          <w:sz w:val="24"/>
          <w:szCs w:val="24"/>
          <w:lang w:val="hy-AM"/>
        </w:rPr>
        <w:t>է 410,606</w:t>
      </w:r>
      <w:r w:rsidR="009D044D" w:rsidRPr="009D044D">
        <w:rPr>
          <w:rFonts w:ascii="GHEA Grapalat" w:hAnsi="GHEA Grapalat"/>
          <w:sz w:val="24"/>
          <w:szCs w:val="24"/>
          <w:lang w:val="hy-AM"/>
        </w:rPr>
        <w:t>.0</w:t>
      </w:r>
      <w:r w:rsidRPr="0026238E">
        <w:rPr>
          <w:rFonts w:ascii="GHEA Grapalat" w:hAnsi="GHEA Grapalat"/>
          <w:sz w:val="24"/>
          <w:szCs w:val="24"/>
          <w:lang w:val="hy-AM"/>
        </w:rPr>
        <w:t xml:space="preserve"> դրամ, ուստի դիմումների հետագա ընթացքը ապահովելու համար անհրաժեշտ է </w:t>
      </w:r>
      <w:r w:rsidRPr="0026238E">
        <w:rPr>
          <w:rFonts w:ascii="GHEA Grapalat" w:hAnsi="GHEA Grapalat"/>
          <w:b/>
          <w:sz w:val="24"/>
          <w:szCs w:val="24"/>
          <w:lang w:val="hy-AM"/>
        </w:rPr>
        <w:t>1,722,000</w:t>
      </w:r>
      <w:r w:rsidR="00B628C5">
        <w:rPr>
          <w:rFonts w:ascii="GHEA Grapalat" w:hAnsi="GHEA Grapalat"/>
          <w:b/>
          <w:sz w:val="24"/>
          <w:szCs w:val="24"/>
          <w:lang w:val="hy-AM"/>
        </w:rPr>
        <w:t>.0</w:t>
      </w:r>
      <w:r w:rsidRPr="0026238E">
        <w:rPr>
          <w:rFonts w:ascii="GHEA Grapalat" w:hAnsi="GHEA Grapalat"/>
          <w:b/>
          <w:sz w:val="24"/>
          <w:szCs w:val="24"/>
          <w:lang w:val="hy-AM"/>
        </w:rPr>
        <w:t xml:space="preserve"> հազ</w:t>
      </w:r>
      <w:r w:rsidR="00B628C5">
        <w:rPr>
          <w:rFonts w:ascii="GHEA Grapalat" w:hAnsi="GHEA Grapalat"/>
          <w:b/>
          <w:sz w:val="24"/>
          <w:szCs w:val="24"/>
          <w:lang w:val="hy-AM"/>
        </w:rPr>
        <w:t>ար</w:t>
      </w:r>
      <w:r w:rsidRPr="0026238E">
        <w:rPr>
          <w:rFonts w:ascii="GHEA Grapalat" w:hAnsi="GHEA Grapalat"/>
          <w:b/>
          <w:sz w:val="24"/>
          <w:szCs w:val="24"/>
          <w:lang w:val="hy-AM"/>
        </w:rPr>
        <w:t xml:space="preserve"> դրամի</w:t>
      </w:r>
      <w:r w:rsidRPr="0026238E">
        <w:rPr>
          <w:rFonts w:ascii="GHEA Grapalat" w:hAnsi="GHEA Grapalat"/>
          <w:sz w:val="24"/>
          <w:szCs w:val="24"/>
          <w:lang w:val="hy-AM"/>
        </w:rPr>
        <w:t xml:space="preserve"> (4200* 410 հազ</w:t>
      </w:r>
      <w:r w:rsidR="00B628C5">
        <w:rPr>
          <w:rFonts w:ascii="GHEA Grapalat" w:hAnsi="GHEA Grapalat"/>
          <w:sz w:val="24"/>
          <w:szCs w:val="24"/>
          <w:lang w:val="hy-AM"/>
        </w:rPr>
        <w:t>ար</w:t>
      </w:r>
      <w:r w:rsidRPr="0026238E">
        <w:rPr>
          <w:rFonts w:ascii="GHEA Grapalat" w:hAnsi="GHEA Grapalat"/>
          <w:sz w:val="24"/>
          <w:szCs w:val="24"/>
          <w:lang w:val="hy-AM"/>
        </w:rPr>
        <w:t xml:space="preserve"> դրամ) լրացուցիչ միջոցներ: </w:t>
      </w:r>
    </w:p>
    <w:p w:rsidR="0026238E" w:rsidRPr="0026238E" w:rsidRDefault="0026238E" w:rsidP="0026238E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6238E">
        <w:rPr>
          <w:rFonts w:ascii="GHEA Grapalat" w:hAnsi="GHEA Grapalat" w:cs="Sylfaen"/>
          <w:sz w:val="24"/>
          <w:szCs w:val="24"/>
          <w:lang w:val="hy-AM"/>
        </w:rPr>
        <w:t>Առևտրական (առք ու վաճա</w:t>
      </w:r>
      <w:r w:rsidR="00DF3DC0">
        <w:rPr>
          <w:rFonts w:ascii="GHEA Grapalat" w:hAnsi="GHEA Grapalat" w:cs="Sylfaen"/>
          <w:sz w:val="24"/>
          <w:szCs w:val="24"/>
          <w:lang w:val="hy-AM"/>
        </w:rPr>
        <w:t>ռ</w:t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քի) գործունեություն իրականացնող շրջանառության հարկ վճարող տնտեսավարող սուբյեկտների աջակցության տրամադրման համար ՀՀ կառավարությունը 10.04.2025թ. </w:t>
      </w:r>
      <w:r w:rsidR="00DF3DC0">
        <w:rPr>
          <w:rFonts w:ascii="GHEA Grapalat" w:hAnsi="GHEA Grapalat" w:cs="Sylfaen"/>
          <w:sz w:val="24"/>
          <w:szCs w:val="24"/>
          <w:lang w:val="hy-AM"/>
        </w:rPr>
        <w:t>N</w:t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 400-Ն որոշմամբ 2025</w:t>
      </w:r>
      <w:r w:rsidR="00DF3D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6238E">
        <w:rPr>
          <w:rFonts w:ascii="GHEA Grapalat" w:hAnsi="GHEA Grapalat" w:cs="Sylfaen"/>
          <w:sz w:val="24"/>
          <w:szCs w:val="24"/>
          <w:lang w:val="hy-AM"/>
        </w:rPr>
        <w:t>թ</w:t>
      </w:r>
      <w:r w:rsidR="00DF3DC0">
        <w:rPr>
          <w:rFonts w:ascii="GHEA Grapalat" w:hAnsi="GHEA Grapalat" w:cs="Sylfaen"/>
          <w:sz w:val="24"/>
          <w:szCs w:val="24"/>
          <w:lang w:val="hy-AM"/>
        </w:rPr>
        <w:t xml:space="preserve">վականի առաջին </w:t>
      </w:r>
      <w:r w:rsidRPr="0026238E">
        <w:rPr>
          <w:rFonts w:ascii="GHEA Grapalat" w:hAnsi="GHEA Grapalat" w:cs="Sylfaen"/>
          <w:sz w:val="24"/>
          <w:szCs w:val="24"/>
          <w:lang w:val="hy-AM"/>
        </w:rPr>
        <w:t>կիսամյակ</w:t>
      </w:r>
      <w:r w:rsidR="00B628C5">
        <w:rPr>
          <w:rFonts w:ascii="GHEA Grapalat" w:hAnsi="GHEA Grapalat" w:cs="Sylfaen"/>
          <w:sz w:val="24"/>
          <w:szCs w:val="24"/>
          <w:lang w:val="hy-AM"/>
        </w:rPr>
        <w:t>ում</w:t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 նախատես</w:t>
      </w:r>
      <w:r w:rsidR="00B628C5">
        <w:rPr>
          <w:rFonts w:ascii="GHEA Grapalat" w:hAnsi="GHEA Grapalat" w:cs="Sylfaen"/>
          <w:sz w:val="24"/>
          <w:szCs w:val="24"/>
          <w:lang w:val="hy-AM"/>
        </w:rPr>
        <w:t>վ</w:t>
      </w:r>
      <w:r w:rsidRPr="0026238E">
        <w:rPr>
          <w:rFonts w:ascii="GHEA Grapalat" w:hAnsi="GHEA Grapalat" w:cs="Sylfaen"/>
          <w:sz w:val="24"/>
          <w:szCs w:val="24"/>
          <w:lang w:val="hy-AM"/>
        </w:rPr>
        <w:t>ել է</w:t>
      </w:r>
      <w:r w:rsidR="00B628C5">
        <w:rPr>
          <w:rFonts w:ascii="GHEA Grapalat" w:hAnsi="GHEA Grapalat" w:cs="Sylfaen"/>
          <w:sz w:val="24"/>
          <w:szCs w:val="24"/>
          <w:lang w:val="hy-AM"/>
        </w:rPr>
        <w:t>ր</w:t>
      </w:r>
      <w:r w:rsidR="00E0300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0300A" w:rsidRPr="00E0300A">
        <w:rPr>
          <w:rFonts w:ascii="GHEA Grapalat" w:hAnsi="GHEA Grapalat" w:cs="Sylfaen"/>
          <w:sz w:val="24"/>
          <w:szCs w:val="24"/>
          <w:lang w:val="hy-AM"/>
        </w:rPr>
        <w:t xml:space="preserve">3,656,250.0 </w:t>
      </w:r>
      <w:r w:rsidRPr="0026238E">
        <w:rPr>
          <w:rFonts w:ascii="GHEA Grapalat" w:hAnsi="GHEA Grapalat" w:cs="Sylfaen"/>
          <w:sz w:val="24"/>
          <w:szCs w:val="24"/>
          <w:lang w:val="hy-AM"/>
        </w:rPr>
        <w:t>հազ</w:t>
      </w:r>
      <w:r w:rsidR="00E0300A">
        <w:rPr>
          <w:rFonts w:ascii="GHEA Grapalat" w:hAnsi="GHEA Grapalat" w:cs="Sylfaen"/>
          <w:sz w:val="24"/>
          <w:szCs w:val="24"/>
          <w:lang w:val="hy-AM"/>
        </w:rPr>
        <w:t>ար</w:t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 դրամ</w:t>
      </w:r>
      <w:r w:rsidR="00DF3DC0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26238E" w:rsidRPr="0026238E" w:rsidRDefault="0026238E" w:rsidP="0026238E">
      <w:pPr>
        <w:spacing w:after="16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27.02.2025թ. </w:t>
      </w:r>
      <w:r w:rsidR="00DF3DC0">
        <w:rPr>
          <w:rFonts w:ascii="GHEA Grapalat" w:hAnsi="GHEA Grapalat" w:cs="Sylfaen"/>
          <w:sz w:val="24"/>
          <w:szCs w:val="24"/>
          <w:lang w:val="hy-AM"/>
        </w:rPr>
        <w:t>N</w:t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 222-Ն որոշմամբ 2025</w:t>
      </w:r>
      <w:r w:rsidR="00DF3D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6238E">
        <w:rPr>
          <w:rFonts w:ascii="GHEA Grapalat" w:hAnsi="GHEA Grapalat" w:cs="Sylfaen"/>
          <w:sz w:val="24"/>
          <w:szCs w:val="24"/>
          <w:lang w:val="hy-AM"/>
        </w:rPr>
        <w:t>թ</w:t>
      </w:r>
      <w:r w:rsidR="00DF3DC0">
        <w:rPr>
          <w:rFonts w:ascii="GHEA Grapalat" w:hAnsi="GHEA Grapalat" w:cs="Sylfaen"/>
          <w:sz w:val="24"/>
          <w:szCs w:val="24"/>
          <w:lang w:val="hy-AM"/>
        </w:rPr>
        <w:t>վականի առաջ</w:t>
      </w:r>
      <w:r w:rsidRPr="0026238E">
        <w:rPr>
          <w:rFonts w:ascii="GHEA Grapalat" w:hAnsi="GHEA Grapalat" w:cs="Sylfaen"/>
          <w:sz w:val="24"/>
          <w:szCs w:val="24"/>
          <w:lang w:val="hy-AM"/>
        </w:rPr>
        <w:t>ին եռամ</w:t>
      </w:r>
      <w:r w:rsidR="00266278"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t>սյակի համար աջակցությունից օգտվելու համար դիմումները շրջանառության հարկ վճարող տնտեսավարող սուբյեկտները կարող էին ներկայացնել մինչև սույն թվականի մայիսի 10-ը: Այսպիսով, դիմումների համար նախատեսված վերջնաժամկետը արդեն իսկ ավարտվել է և ըստ էության աջակցության ստացման համար նոր դիմումներ չեն կարող ներկայացվել: Միաժամանակ, արդեն իսկ ներկայացված դիմումներով աջակցության համար 2025</w:t>
      </w:r>
      <w:r w:rsidR="00DF3D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6238E">
        <w:rPr>
          <w:rFonts w:ascii="GHEA Grapalat" w:hAnsi="GHEA Grapalat" w:cs="Sylfaen"/>
          <w:sz w:val="24"/>
          <w:szCs w:val="24"/>
          <w:lang w:val="hy-AM"/>
        </w:rPr>
        <w:t>թ</w:t>
      </w:r>
      <w:r w:rsidR="00DF3DC0">
        <w:rPr>
          <w:rFonts w:ascii="GHEA Grapalat" w:hAnsi="GHEA Grapalat" w:cs="Sylfaen"/>
          <w:sz w:val="24"/>
          <w:szCs w:val="24"/>
          <w:lang w:val="hy-AM"/>
        </w:rPr>
        <w:t>վա</w:t>
      </w:r>
      <w:r w:rsidR="006E66E0">
        <w:rPr>
          <w:rFonts w:ascii="GHEA Grapalat" w:hAnsi="GHEA Grapalat" w:cs="Sylfaen"/>
          <w:sz w:val="24"/>
          <w:szCs w:val="24"/>
          <w:lang w:val="hy-AM"/>
        </w:rPr>
        <w:softHyphen/>
      </w:r>
      <w:r w:rsidR="00DF3DC0">
        <w:rPr>
          <w:rFonts w:ascii="GHEA Grapalat" w:hAnsi="GHEA Grapalat" w:cs="Sylfaen"/>
          <w:sz w:val="24"/>
          <w:szCs w:val="24"/>
          <w:lang w:val="hy-AM"/>
        </w:rPr>
        <w:t>կանի առաջ</w:t>
      </w:r>
      <w:r w:rsidRPr="0026238E">
        <w:rPr>
          <w:rFonts w:ascii="GHEA Grapalat" w:hAnsi="GHEA Grapalat" w:cs="Sylfaen"/>
          <w:sz w:val="24"/>
          <w:szCs w:val="24"/>
          <w:lang w:val="hy-AM"/>
        </w:rPr>
        <w:t>ին կիսամյակում նախատեսված միջոցները ամբողջությամբ չեն օգտա</w:t>
      </w:r>
      <w:r w:rsidR="00266278"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t>գործվե</w:t>
      </w:r>
      <w:r w:rsidR="006E66E0"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t>լու, ուստի առաջարկվում է աջակցության համար նախատեսված միջոց</w:t>
      </w:r>
      <w:r w:rsidR="00DF3DC0"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ներից </w:t>
      </w:r>
      <w:r w:rsidRPr="0026238E">
        <w:rPr>
          <w:rFonts w:ascii="GHEA Grapalat" w:hAnsi="GHEA Grapalat"/>
          <w:b/>
          <w:sz w:val="24"/>
          <w:szCs w:val="24"/>
          <w:lang w:val="hy-AM"/>
        </w:rPr>
        <w:t>1,722,000</w:t>
      </w:r>
      <w:r w:rsidR="00266278" w:rsidRPr="00266278">
        <w:rPr>
          <w:rFonts w:ascii="GHEA Grapalat" w:hAnsi="GHEA Grapalat"/>
          <w:b/>
          <w:sz w:val="24"/>
          <w:szCs w:val="24"/>
          <w:lang w:val="hy-AM"/>
        </w:rPr>
        <w:t>.0</w:t>
      </w:r>
      <w:r w:rsidRPr="0026238E">
        <w:rPr>
          <w:rFonts w:ascii="GHEA Grapalat" w:hAnsi="GHEA Grapalat"/>
          <w:b/>
          <w:sz w:val="24"/>
          <w:szCs w:val="24"/>
          <w:lang w:val="hy-AM"/>
        </w:rPr>
        <w:t xml:space="preserve"> հազ</w:t>
      </w:r>
      <w:r w:rsidR="00266278" w:rsidRPr="00266278">
        <w:rPr>
          <w:rFonts w:ascii="GHEA Grapalat" w:hAnsi="GHEA Grapalat"/>
          <w:b/>
          <w:sz w:val="24"/>
          <w:szCs w:val="24"/>
          <w:lang w:val="hy-AM"/>
        </w:rPr>
        <w:t xml:space="preserve">ար </w:t>
      </w:r>
      <w:r w:rsidRPr="0026238E">
        <w:rPr>
          <w:rFonts w:ascii="GHEA Grapalat" w:hAnsi="GHEA Grapalat"/>
          <w:b/>
          <w:sz w:val="24"/>
          <w:szCs w:val="24"/>
          <w:lang w:val="hy-AM"/>
        </w:rPr>
        <w:t>դրամ</w:t>
      </w:r>
      <w:r w:rsidRPr="0026238E">
        <w:rPr>
          <w:rFonts w:ascii="GHEA Grapalat" w:hAnsi="GHEA Grapalat"/>
          <w:sz w:val="24"/>
          <w:szCs w:val="24"/>
          <w:lang w:val="hy-AM"/>
        </w:rPr>
        <w:t xml:space="preserve"> գումարը ուղղել </w:t>
      </w:r>
      <w:r w:rsidR="00266278">
        <w:rPr>
          <w:rFonts w:ascii="GHEA Grapalat" w:hAnsi="GHEA Grapalat" w:cs="Sylfaen"/>
          <w:sz w:val="24"/>
          <w:szCs w:val="24"/>
          <w:lang w:val="hy-AM"/>
        </w:rPr>
        <w:t>հիպոթ</w:t>
      </w:r>
      <w:r w:rsidRPr="0026238E">
        <w:rPr>
          <w:rFonts w:ascii="GHEA Grapalat" w:hAnsi="GHEA Grapalat" w:cs="Sylfaen"/>
          <w:sz w:val="24"/>
          <w:szCs w:val="24"/>
          <w:lang w:val="hy-AM"/>
        </w:rPr>
        <w:t>ե</w:t>
      </w:r>
      <w:r w:rsidR="00266278">
        <w:rPr>
          <w:rFonts w:ascii="GHEA Grapalat" w:hAnsi="GHEA Grapalat" w:cs="Sylfaen"/>
          <w:sz w:val="24"/>
          <w:szCs w:val="24"/>
          <w:lang w:val="hy-AM"/>
        </w:rPr>
        <w:t>ք</w:t>
      </w:r>
      <w:r w:rsidRPr="0026238E">
        <w:rPr>
          <w:rFonts w:ascii="GHEA Grapalat" w:hAnsi="GHEA Grapalat" w:cs="Sylfaen"/>
          <w:sz w:val="24"/>
          <w:szCs w:val="24"/>
          <w:lang w:val="hy-AM"/>
        </w:rPr>
        <w:t>ային վարկի գծով գումարների վերա</w:t>
      </w:r>
      <w:r w:rsidR="00266278"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t>դարձման գործընթացը ապահովելու համար` 2025</w:t>
      </w:r>
      <w:r w:rsidR="00DF3D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6238E">
        <w:rPr>
          <w:rFonts w:ascii="GHEA Grapalat" w:hAnsi="GHEA Grapalat" w:cs="Sylfaen"/>
          <w:sz w:val="24"/>
          <w:szCs w:val="24"/>
          <w:lang w:val="hy-AM"/>
        </w:rPr>
        <w:t>թ</w:t>
      </w:r>
      <w:r w:rsidR="00DF3DC0">
        <w:rPr>
          <w:rFonts w:ascii="GHEA Grapalat" w:hAnsi="GHEA Grapalat" w:cs="Sylfaen"/>
          <w:sz w:val="24"/>
          <w:szCs w:val="24"/>
          <w:lang w:val="hy-AM"/>
        </w:rPr>
        <w:t xml:space="preserve">վականի </w:t>
      </w:r>
      <w:r w:rsidRPr="0026238E">
        <w:rPr>
          <w:rFonts w:ascii="GHEA Grapalat" w:hAnsi="GHEA Grapalat" w:cs="Sylfaen"/>
          <w:sz w:val="24"/>
          <w:szCs w:val="24"/>
          <w:lang w:val="hy-AM"/>
        </w:rPr>
        <w:t>պետական բյուջեում եռամ</w:t>
      </w:r>
      <w:r w:rsidR="00266278"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t>սյա</w:t>
      </w:r>
      <w:r w:rsidR="00266278"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կային </w:t>
      </w:r>
      <w:r w:rsidR="00DF3DC0">
        <w:rPr>
          <w:rFonts w:ascii="GHEA Grapalat" w:hAnsi="GHEA Grapalat" w:cs="Sylfaen"/>
          <w:sz w:val="24"/>
          <w:szCs w:val="24"/>
          <w:lang w:val="hy-AM"/>
        </w:rPr>
        <w:t xml:space="preserve">վերաբաշխում իրականացնելու </w:t>
      </w:r>
      <w:r w:rsidRPr="0026238E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="009D044D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0A7376" w:rsidRPr="0020079D" w:rsidRDefault="000A7376" w:rsidP="00266278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3. Կարգավորման</w:t>
      </w:r>
      <w:r w:rsidRPr="0020079D">
        <w:rPr>
          <w:rFonts w:ascii="GHEA Grapalat" w:hAnsi="GHEA Grapalat"/>
          <w:b/>
          <w:sz w:val="24"/>
          <w:szCs w:val="24"/>
          <w:lang w:val="hy-AM"/>
        </w:rPr>
        <w:t xml:space="preserve"> նպատակը</w:t>
      </w:r>
      <w:r w:rsidRPr="0020079D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A32110" w:rsidRPr="00A32110" w:rsidRDefault="000A7376" w:rsidP="00A32110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t>Նախագծով առաջարկվում է</w:t>
      </w:r>
      <w:r w:rsidR="0006137F" w:rsidRPr="002007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32110" w:rsidRPr="00A32110">
        <w:rPr>
          <w:rFonts w:ascii="GHEA Grapalat" w:hAnsi="GHEA Grapalat" w:cs="Sylfaen"/>
          <w:sz w:val="24"/>
          <w:szCs w:val="24"/>
          <w:lang w:val="fr-FR"/>
        </w:rPr>
        <w:t xml:space="preserve">Կոմիտեի </w:t>
      </w:r>
      <w:r w:rsidR="00A32110" w:rsidRPr="00A32110">
        <w:rPr>
          <w:rFonts w:ascii="GHEA Grapalat" w:hAnsi="GHEA Grapalat" w:cs="Sylfaen"/>
          <w:sz w:val="24"/>
          <w:szCs w:val="24"/>
          <w:lang w:val="hy-AM"/>
        </w:rPr>
        <w:t>«1239</w:t>
      </w:r>
      <w:r w:rsidR="00A3211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32110" w:rsidRPr="00A32110">
        <w:rPr>
          <w:rFonts w:ascii="GHEA Grapalat" w:hAnsi="GHEA Grapalat" w:cs="Sylfaen"/>
          <w:sz w:val="24"/>
          <w:szCs w:val="24"/>
          <w:lang w:val="hy-AM"/>
        </w:rPr>
        <w:t>Հիպոթեքային վարկի վճարված տոկոս</w:t>
      </w:r>
      <w:r w:rsidR="00074883">
        <w:rPr>
          <w:rFonts w:ascii="GHEA Grapalat" w:hAnsi="GHEA Grapalat" w:cs="Sylfaen"/>
          <w:sz w:val="24"/>
          <w:szCs w:val="24"/>
          <w:lang w:val="hy-AM"/>
        </w:rPr>
        <w:softHyphen/>
      </w:r>
      <w:r w:rsidR="00A32110" w:rsidRPr="00A32110">
        <w:rPr>
          <w:rFonts w:ascii="GHEA Grapalat" w:hAnsi="GHEA Grapalat" w:cs="Sylfaen"/>
          <w:sz w:val="24"/>
          <w:szCs w:val="24"/>
          <w:lang w:val="hy-AM"/>
        </w:rPr>
        <w:t>ների գումարի վերադարձ</w:t>
      </w:r>
      <w:r w:rsidR="00A32110">
        <w:rPr>
          <w:rFonts w:ascii="GHEA Grapalat" w:hAnsi="GHEA Grapalat" w:cs="Sylfaen"/>
          <w:sz w:val="24"/>
          <w:szCs w:val="24"/>
          <w:lang w:val="hy-AM"/>
        </w:rPr>
        <w:t>» ծրագրի «</w:t>
      </w:r>
      <w:r w:rsidR="00A32110" w:rsidRPr="00A32110">
        <w:rPr>
          <w:rFonts w:ascii="GHEA Grapalat" w:hAnsi="GHEA Grapalat" w:cs="Sylfaen"/>
          <w:sz w:val="24"/>
          <w:szCs w:val="24"/>
          <w:lang w:val="hy-AM"/>
        </w:rPr>
        <w:t>Հիպոթեքային վարկի վճարված տոկոսների գումար</w:t>
      </w:r>
      <w:r w:rsidR="00074883">
        <w:rPr>
          <w:rFonts w:ascii="GHEA Grapalat" w:hAnsi="GHEA Grapalat" w:cs="Sylfaen"/>
          <w:sz w:val="24"/>
          <w:szCs w:val="24"/>
          <w:lang w:val="hy-AM"/>
        </w:rPr>
        <w:softHyphen/>
      </w:r>
      <w:r w:rsidR="00A32110" w:rsidRPr="00A32110">
        <w:rPr>
          <w:rFonts w:ascii="GHEA Grapalat" w:hAnsi="GHEA Grapalat" w:cs="Sylfaen"/>
          <w:sz w:val="24"/>
          <w:szCs w:val="24"/>
          <w:lang w:val="hy-AM"/>
        </w:rPr>
        <w:t>ների վերադարձ</w:t>
      </w:r>
      <w:r w:rsidR="00A32110">
        <w:rPr>
          <w:rFonts w:ascii="GHEA Grapalat" w:hAnsi="GHEA Grapalat" w:cs="Sylfaen"/>
          <w:sz w:val="24"/>
          <w:szCs w:val="24"/>
          <w:lang w:val="hy-AM"/>
        </w:rPr>
        <w:t xml:space="preserve">» միջոցառման և «1241 </w:t>
      </w:r>
      <w:r w:rsidR="00A32110" w:rsidRPr="00A32110">
        <w:rPr>
          <w:rFonts w:ascii="GHEA Grapalat" w:hAnsi="GHEA Grapalat" w:cs="Sylfaen"/>
          <w:sz w:val="24"/>
          <w:szCs w:val="24"/>
          <w:lang w:val="hy-AM"/>
        </w:rPr>
        <w:t>Առևտրական (առք ու վաճառքի) գործունեու</w:t>
      </w:r>
      <w:r w:rsidR="00A32110">
        <w:rPr>
          <w:rFonts w:ascii="GHEA Grapalat" w:hAnsi="GHEA Grapalat" w:cs="Sylfaen"/>
          <w:sz w:val="24"/>
          <w:szCs w:val="24"/>
          <w:lang w:val="hy-AM"/>
        </w:rPr>
        <w:softHyphen/>
      </w:r>
      <w:r w:rsidR="00A32110" w:rsidRPr="00A32110">
        <w:rPr>
          <w:rFonts w:ascii="GHEA Grapalat" w:hAnsi="GHEA Grapalat" w:cs="Sylfaen"/>
          <w:sz w:val="24"/>
          <w:szCs w:val="24"/>
          <w:lang w:val="hy-AM"/>
        </w:rPr>
        <w:t>թյուն իրականացնող շրջանառության հարկ վճարող տնտեսվարող սուբյեկտ</w:t>
      </w:r>
      <w:r w:rsidR="00A32110">
        <w:rPr>
          <w:rFonts w:ascii="GHEA Grapalat" w:hAnsi="GHEA Grapalat" w:cs="Sylfaen"/>
          <w:sz w:val="24"/>
          <w:szCs w:val="24"/>
          <w:lang w:val="hy-AM"/>
        </w:rPr>
        <w:softHyphen/>
      </w:r>
      <w:r w:rsidR="00A32110" w:rsidRPr="00A32110">
        <w:rPr>
          <w:rFonts w:ascii="GHEA Grapalat" w:hAnsi="GHEA Grapalat" w:cs="Sylfaen"/>
          <w:sz w:val="24"/>
          <w:szCs w:val="24"/>
          <w:lang w:val="hy-AM"/>
        </w:rPr>
        <w:t>ներին աջակցության տրամադրում</w:t>
      </w:r>
      <w:r w:rsidR="00A32110">
        <w:rPr>
          <w:rFonts w:ascii="GHEA Grapalat" w:hAnsi="GHEA Grapalat" w:cs="Sylfaen"/>
          <w:sz w:val="24"/>
          <w:szCs w:val="24"/>
          <w:lang w:val="hy-AM"/>
        </w:rPr>
        <w:t xml:space="preserve">» ծրագրի «12001 </w:t>
      </w:r>
      <w:r w:rsidR="00A32110" w:rsidRPr="00A32110">
        <w:rPr>
          <w:rFonts w:ascii="GHEA Grapalat" w:hAnsi="GHEA Grapalat" w:cs="Sylfaen"/>
          <w:sz w:val="24"/>
          <w:szCs w:val="24"/>
          <w:lang w:val="hy-AM"/>
        </w:rPr>
        <w:t>Առևտրական (առք ու վաճառքի) գործունեու</w:t>
      </w:r>
      <w:r w:rsidR="00074883">
        <w:rPr>
          <w:rFonts w:ascii="GHEA Grapalat" w:hAnsi="GHEA Grapalat" w:cs="Sylfaen"/>
          <w:sz w:val="24"/>
          <w:szCs w:val="24"/>
          <w:lang w:val="hy-AM"/>
        </w:rPr>
        <w:softHyphen/>
      </w:r>
      <w:r w:rsidR="00A32110" w:rsidRPr="00A32110">
        <w:rPr>
          <w:rFonts w:ascii="GHEA Grapalat" w:hAnsi="GHEA Grapalat" w:cs="Sylfaen"/>
          <w:sz w:val="24"/>
          <w:szCs w:val="24"/>
          <w:lang w:val="hy-AM"/>
        </w:rPr>
        <w:t>թյուն իրակա</w:t>
      </w:r>
      <w:r w:rsidR="00074883">
        <w:rPr>
          <w:rFonts w:ascii="GHEA Grapalat" w:hAnsi="GHEA Grapalat" w:cs="Sylfaen"/>
          <w:sz w:val="24"/>
          <w:szCs w:val="24"/>
          <w:lang w:val="hy-AM"/>
        </w:rPr>
        <w:softHyphen/>
      </w:r>
      <w:r w:rsidR="00A32110" w:rsidRPr="00A32110">
        <w:rPr>
          <w:rFonts w:ascii="GHEA Grapalat" w:hAnsi="GHEA Grapalat" w:cs="Sylfaen"/>
          <w:sz w:val="24"/>
          <w:szCs w:val="24"/>
          <w:lang w:val="hy-AM"/>
        </w:rPr>
        <w:t>նացնող շրջանառության հարկ վճարող տնտեսվարող սուբյեկտ</w:t>
      </w:r>
      <w:r w:rsidR="00A32110">
        <w:rPr>
          <w:rFonts w:ascii="GHEA Grapalat" w:hAnsi="GHEA Grapalat" w:cs="Sylfaen"/>
          <w:sz w:val="24"/>
          <w:szCs w:val="24"/>
          <w:lang w:val="hy-AM"/>
        </w:rPr>
        <w:softHyphen/>
      </w:r>
      <w:r w:rsidR="00A32110" w:rsidRPr="00A32110">
        <w:rPr>
          <w:rFonts w:ascii="GHEA Grapalat" w:hAnsi="GHEA Grapalat" w:cs="Sylfaen"/>
          <w:sz w:val="24"/>
          <w:szCs w:val="24"/>
          <w:lang w:val="hy-AM"/>
        </w:rPr>
        <w:t>ներին աջակցության տրամա</w:t>
      </w:r>
      <w:r w:rsidR="00074883">
        <w:rPr>
          <w:rFonts w:ascii="GHEA Grapalat" w:hAnsi="GHEA Grapalat" w:cs="Sylfaen"/>
          <w:sz w:val="24"/>
          <w:szCs w:val="24"/>
          <w:lang w:val="hy-AM"/>
        </w:rPr>
        <w:softHyphen/>
      </w:r>
      <w:r w:rsidR="00A32110" w:rsidRPr="00A32110">
        <w:rPr>
          <w:rFonts w:ascii="GHEA Grapalat" w:hAnsi="GHEA Grapalat" w:cs="Sylfaen"/>
          <w:sz w:val="24"/>
          <w:szCs w:val="24"/>
          <w:lang w:val="hy-AM"/>
        </w:rPr>
        <w:t>դրում</w:t>
      </w:r>
      <w:r w:rsidR="00A32110">
        <w:rPr>
          <w:rFonts w:ascii="GHEA Grapalat" w:hAnsi="GHEA Grapalat" w:cs="Sylfaen"/>
          <w:sz w:val="24"/>
          <w:szCs w:val="24"/>
          <w:lang w:val="hy-AM"/>
        </w:rPr>
        <w:t xml:space="preserve">» միջոցառման միջև կատարել </w:t>
      </w:r>
      <w:r w:rsidR="00A32110" w:rsidRPr="00266278">
        <w:rPr>
          <w:rFonts w:ascii="GHEA Grapalat" w:hAnsi="GHEA Grapalat"/>
          <w:b/>
          <w:sz w:val="24"/>
          <w:szCs w:val="24"/>
          <w:lang w:val="hy-AM"/>
        </w:rPr>
        <w:t>1,722,000</w:t>
      </w:r>
      <w:r w:rsidR="00266278" w:rsidRPr="00266278">
        <w:rPr>
          <w:rFonts w:ascii="GHEA Grapalat" w:hAnsi="GHEA Grapalat"/>
          <w:b/>
          <w:sz w:val="24"/>
          <w:szCs w:val="24"/>
          <w:lang w:val="hy-AM"/>
        </w:rPr>
        <w:t>.0</w:t>
      </w:r>
      <w:r w:rsidR="00A32110" w:rsidRPr="0026627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32110" w:rsidRPr="00266278">
        <w:rPr>
          <w:rFonts w:ascii="GHEA Grapalat" w:hAnsi="GHEA Grapalat" w:cs="Sylfaen"/>
          <w:b/>
          <w:sz w:val="24"/>
          <w:szCs w:val="24"/>
          <w:lang w:val="hy-AM"/>
        </w:rPr>
        <w:t>հազ</w:t>
      </w:r>
      <w:r w:rsidR="00266278" w:rsidRPr="00266278">
        <w:rPr>
          <w:rFonts w:ascii="GHEA Grapalat" w:hAnsi="GHEA Grapalat" w:cs="Sylfaen"/>
          <w:b/>
          <w:sz w:val="24"/>
          <w:szCs w:val="24"/>
          <w:lang w:val="hy-AM"/>
        </w:rPr>
        <w:t>ար</w:t>
      </w:r>
      <w:r w:rsidR="00A32110" w:rsidRPr="00266278">
        <w:rPr>
          <w:rFonts w:ascii="GHEA Grapalat" w:hAnsi="GHEA Grapalat" w:cs="Sylfaen"/>
          <w:b/>
          <w:sz w:val="24"/>
          <w:szCs w:val="24"/>
          <w:lang w:val="hy-AM"/>
        </w:rPr>
        <w:t xml:space="preserve"> դրամի</w:t>
      </w:r>
      <w:r w:rsidR="00A32110" w:rsidRPr="00A32110">
        <w:rPr>
          <w:rFonts w:ascii="GHEA Grapalat" w:hAnsi="GHEA Grapalat" w:cs="Sylfaen"/>
          <w:sz w:val="24"/>
          <w:szCs w:val="24"/>
          <w:lang w:val="hy-AM"/>
        </w:rPr>
        <w:t xml:space="preserve"> չափով</w:t>
      </w:r>
      <w:r w:rsidR="00A32110">
        <w:rPr>
          <w:rFonts w:ascii="GHEA Grapalat" w:hAnsi="GHEA Grapalat" w:cs="Sylfaen"/>
          <w:sz w:val="24"/>
          <w:szCs w:val="24"/>
          <w:lang w:val="hy-AM"/>
        </w:rPr>
        <w:t xml:space="preserve"> միջեռամ</w:t>
      </w:r>
      <w:r w:rsidR="00266278">
        <w:rPr>
          <w:rFonts w:ascii="GHEA Grapalat" w:hAnsi="GHEA Grapalat" w:cs="Sylfaen"/>
          <w:sz w:val="24"/>
          <w:szCs w:val="24"/>
          <w:lang w:val="hy-AM"/>
        </w:rPr>
        <w:softHyphen/>
      </w:r>
      <w:r w:rsidR="00A32110">
        <w:rPr>
          <w:rFonts w:ascii="GHEA Grapalat" w:hAnsi="GHEA Grapalat" w:cs="Sylfaen"/>
          <w:sz w:val="24"/>
          <w:szCs w:val="24"/>
          <w:lang w:val="hy-AM"/>
        </w:rPr>
        <w:t>սյա</w:t>
      </w:r>
      <w:r w:rsidR="00074883">
        <w:rPr>
          <w:rFonts w:ascii="GHEA Grapalat" w:hAnsi="GHEA Grapalat" w:cs="Sylfaen"/>
          <w:sz w:val="24"/>
          <w:szCs w:val="24"/>
          <w:lang w:val="hy-AM"/>
        </w:rPr>
        <w:softHyphen/>
      </w:r>
      <w:r w:rsidR="00A32110">
        <w:rPr>
          <w:rFonts w:ascii="GHEA Grapalat" w:hAnsi="GHEA Grapalat" w:cs="Sylfaen"/>
          <w:sz w:val="24"/>
          <w:szCs w:val="24"/>
          <w:lang w:val="hy-AM"/>
        </w:rPr>
        <w:t>կային վերաբաշխումներ</w:t>
      </w:r>
      <w:r w:rsidR="00A32110" w:rsidRPr="00A32110">
        <w:rPr>
          <w:rFonts w:ascii="GHEA Grapalat" w:hAnsi="GHEA Grapalat" w:cs="Sylfaen"/>
          <w:b/>
          <w:sz w:val="24"/>
          <w:szCs w:val="24"/>
          <w:lang w:val="fr-FR"/>
        </w:rPr>
        <w:t>:</w:t>
      </w:r>
    </w:p>
    <w:p w:rsidR="000A7376" w:rsidRPr="0020079D" w:rsidRDefault="000A7376" w:rsidP="00266278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t>Նախագծի ընդունման դեպքում ՀՀ պետական բյուջեի եկամուտներում և ծախսերում ավե</w:t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>լացումներ կամ նվազեցումներ չեն նախատեսվում, ինչպես նաև Նախագծով առաջարկ</w:t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  <w:t>վող նվազեցումների արդյունքում հետագայում ՀՀ պետական բյուջեի հաշվին նշված գու</w:t>
      </w:r>
      <w:r w:rsidR="00BD5ABF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>մա</w:t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>րի չափով ֆինանսական միջոցների վերականգնման անհրաժեշտություն չի առաջանա:</w:t>
      </w:r>
    </w:p>
    <w:p w:rsidR="00C86BFD" w:rsidRPr="0020079D" w:rsidRDefault="000A7376" w:rsidP="00266278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0079D">
        <w:rPr>
          <w:rFonts w:ascii="GHEA Grapalat" w:hAnsi="GHEA Grapalat" w:cs="Sylfaen"/>
          <w:b/>
          <w:sz w:val="24"/>
          <w:szCs w:val="24"/>
          <w:lang w:val="hy-AM"/>
        </w:rPr>
        <w:t xml:space="preserve">4. </w:t>
      </w:r>
      <w:r w:rsidR="00C86BFD" w:rsidRPr="0020079D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արդյունքը.</w:t>
      </w:r>
    </w:p>
    <w:p w:rsidR="00A32110" w:rsidRDefault="00A32110" w:rsidP="00A32110">
      <w:pPr>
        <w:pStyle w:val="mechtex"/>
        <w:tabs>
          <w:tab w:val="left" w:pos="567"/>
          <w:tab w:val="left" w:pos="993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="0056317F" w:rsidRPr="00320F37">
        <w:rPr>
          <w:rFonts w:ascii="GHEA Grapalat" w:hAnsi="GHEA Grapalat" w:cs="Sylfaen"/>
          <w:sz w:val="24"/>
          <w:szCs w:val="24"/>
          <w:lang w:val="hy-AM"/>
        </w:rPr>
        <w:t>Հիպոթեքային վարկի սպասարկման համար վճարված տոկոսների գումարների չափով վարձու աշխատողների, անհատ ձեռնարկատերերի և նոտարների կողմից վճարված եկա</w:t>
      </w:r>
      <w:r w:rsidR="00522D4F">
        <w:rPr>
          <w:rFonts w:ascii="GHEA Grapalat" w:hAnsi="GHEA Grapalat" w:cs="Sylfaen"/>
          <w:sz w:val="24"/>
          <w:szCs w:val="24"/>
          <w:lang w:val="hy-AM"/>
        </w:rPr>
        <w:softHyphen/>
      </w:r>
      <w:r w:rsidR="0056317F" w:rsidRPr="00320F37">
        <w:rPr>
          <w:rFonts w:ascii="GHEA Grapalat" w:hAnsi="GHEA Grapalat" w:cs="Sylfaen"/>
          <w:sz w:val="24"/>
          <w:szCs w:val="24"/>
          <w:lang w:val="hy-AM"/>
        </w:rPr>
        <w:t>մտային հարկի գումարների վերադարձ</w:t>
      </w:r>
      <w:r w:rsidR="0056317F">
        <w:rPr>
          <w:rFonts w:ascii="GHEA Grapalat" w:hAnsi="GHEA Grapalat" w:cs="Sylfaen"/>
          <w:sz w:val="24"/>
          <w:szCs w:val="24"/>
          <w:lang w:val="hy-AM"/>
        </w:rPr>
        <w:t>ի գործընթացի պատշաճ իրականացում ՀՀ կառա</w:t>
      </w:r>
      <w:r w:rsidR="00522D4F">
        <w:rPr>
          <w:rFonts w:ascii="GHEA Grapalat" w:hAnsi="GHEA Grapalat" w:cs="Sylfaen"/>
          <w:sz w:val="24"/>
          <w:szCs w:val="24"/>
          <w:lang w:val="hy-AM"/>
        </w:rPr>
        <w:softHyphen/>
      </w:r>
      <w:r w:rsidR="0056317F">
        <w:rPr>
          <w:rFonts w:ascii="GHEA Grapalat" w:hAnsi="GHEA Grapalat" w:cs="Sylfaen"/>
          <w:sz w:val="24"/>
          <w:szCs w:val="24"/>
          <w:lang w:val="hy-AM"/>
        </w:rPr>
        <w:t xml:space="preserve">վարության 05.10.2017թ. </w:t>
      </w:r>
      <w:r w:rsidR="0056317F" w:rsidRPr="0056317F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56317F">
        <w:rPr>
          <w:rFonts w:ascii="GHEA Grapalat" w:hAnsi="GHEA Grapalat" w:cs="Sylfaen"/>
          <w:sz w:val="24"/>
          <w:szCs w:val="24"/>
          <w:lang w:val="hy-AM"/>
        </w:rPr>
        <w:t xml:space="preserve">1321-Ն և 19.02.2015թ. </w:t>
      </w:r>
      <w:r w:rsidR="0056317F" w:rsidRPr="0056317F">
        <w:rPr>
          <w:rFonts w:ascii="GHEA Grapalat" w:hAnsi="GHEA Grapalat" w:cs="Sylfaen"/>
          <w:sz w:val="24"/>
          <w:szCs w:val="24"/>
          <w:lang w:val="hy-AM"/>
        </w:rPr>
        <w:t>N</w:t>
      </w:r>
      <w:r w:rsidR="0056317F">
        <w:rPr>
          <w:rFonts w:ascii="GHEA Grapalat" w:hAnsi="GHEA Grapalat" w:cs="Sylfaen"/>
          <w:sz w:val="24"/>
          <w:szCs w:val="24"/>
          <w:lang w:val="hy-AM"/>
        </w:rPr>
        <w:t xml:space="preserve"> 205-Ն որոշումներով սահմանված կարգով և ժամկետներում:</w:t>
      </w:r>
    </w:p>
    <w:p w:rsidR="00F35229" w:rsidRPr="0020079D" w:rsidRDefault="00F35229" w:rsidP="006E60F6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0079D">
        <w:rPr>
          <w:rFonts w:ascii="GHEA Grapalat" w:hAnsi="GHEA Grapalat" w:cs="Sylfaen"/>
          <w:b/>
          <w:sz w:val="24"/>
          <w:szCs w:val="24"/>
          <w:lang w:val="hy-AM"/>
        </w:rPr>
        <w:t>5. Կապը ռազմավարական փաստաթղթերի հետ. Հայաստանի վերափոխման ռազ</w:t>
      </w:r>
      <w:r w:rsidR="00BD5ABF" w:rsidRPr="0020079D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b/>
          <w:sz w:val="24"/>
          <w:szCs w:val="24"/>
          <w:lang w:val="hy-AM"/>
        </w:rPr>
        <w:t>մա</w:t>
      </w:r>
      <w:r w:rsidR="00BD5ABF" w:rsidRPr="0020079D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="00352E92" w:rsidRPr="0020079D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b/>
          <w:sz w:val="24"/>
          <w:szCs w:val="24"/>
          <w:lang w:val="hy-AM"/>
        </w:rPr>
        <w:softHyphen/>
        <w:t>վարություն 2050, ՀՀ կառավարության 2021-2026թթ. ծրագիր, ոլորտային և/կամ այլ ռազմավարություններ։</w:t>
      </w:r>
    </w:p>
    <w:p w:rsidR="0006137F" w:rsidRDefault="0056317F" w:rsidP="0056317F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t>ՀՀ կառավարության 2019</w:t>
      </w:r>
      <w:r w:rsidR="00522D4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0079D">
        <w:rPr>
          <w:rFonts w:ascii="GHEA Grapalat" w:hAnsi="GHEA Grapalat" w:cs="Sylfaen"/>
          <w:sz w:val="24"/>
          <w:szCs w:val="24"/>
          <w:lang w:val="hy-AM"/>
        </w:rPr>
        <w:t>թ</w:t>
      </w:r>
      <w:r w:rsidR="00522D4F">
        <w:rPr>
          <w:rFonts w:ascii="GHEA Grapalat" w:hAnsi="GHEA Grapalat" w:cs="Sylfaen"/>
          <w:sz w:val="24"/>
          <w:szCs w:val="24"/>
          <w:lang w:val="hy-AM"/>
        </w:rPr>
        <w:t xml:space="preserve">վականի </w:t>
      </w:r>
      <w:r w:rsidRPr="0020079D">
        <w:rPr>
          <w:rFonts w:ascii="GHEA Grapalat" w:hAnsi="GHEA Grapalat" w:cs="Sylfaen"/>
          <w:sz w:val="24"/>
          <w:szCs w:val="24"/>
          <w:lang w:val="hy-AM"/>
        </w:rPr>
        <w:t>դեկտեմբերի 12-ի N 1830-Լ որոշմամբ հաստատ</w:t>
      </w:r>
      <w:r w:rsidR="00522D4F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>ված «ՀՀ ՊԵԿ 2020-2024 թվականների զարգացման և վարչարարության բարելավման ռազմա</w:t>
      </w:r>
      <w:r w:rsidR="00CE353A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>վարա</w:t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  <w:t>կան ծրագիր»</w:t>
      </w:r>
    </w:p>
    <w:p w:rsidR="0056317F" w:rsidRPr="0056317F" w:rsidRDefault="0056317F" w:rsidP="0056317F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317F">
        <w:rPr>
          <w:rFonts w:ascii="GHEA Grapalat" w:hAnsi="GHEA Grapalat" w:cs="Sylfaen"/>
          <w:sz w:val="24"/>
          <w:szCs w:val="24"/>
          <w:lang w:val="hy-AM"/>
        </w:rPr>
        <w:t xml:space="preserve">Կետ - </w:t>
      </w:r>
      <w:r w:rsidRPr="0056317F">
        <w:rPr>
          <w:rFonts w:ascii="GHEA Grapalat" w:hAnsi="GHEA Grapalat" w:cs="Sylfaen"/>
          <w:bCs/>
          <w:sz w:val="24"/>
          <w:szCs w:val="24"/>
          <w:lang w:val="hy-AM"/>
        </w:rPr>
        <w:t>1.1.17. Հիպո</w:t>
      </w:r>
      <w:r w:rsidR="00266278">
        <w:rPr>
          <w:rFonts w:ascii="GHEA Grapalat" w:hAnsi="GHEA Grapalat" w:cs="Sylfaen"/>
          <w:bCs/>
          <w:sz w:val="24"/>
          <w:szCs w:val="24"/>
          <w:lang w:val="hy-AM"/>
        </w:rPr>
        <w:t>թ</w:t>
      </w:r>
      <w:r w:rsidRPr="0056317F">
        <w:rPr>
          <w:rFonts w:ascii="GHEA Grapalat" w:hAnsi="GHEA Grapalat" w:cs="Sylfaen"/>
          <w:bCs/>
          <w:sz w:val="24"/>
          <w:szCs w:val="24"/>
          <w:lang w:val="hy-AM"/>
        </w:rPr>
        <w:t>ե</w:t>
      </w:r>
      <w:r w:rsidR="00266278">
        <w:rPr>
          <w:rFonts w:ascii="GHEA Grapalat" w:hAnsi="GHEA Grapalat" w:cs="Sylfaen"/>
          <w:bCs/>
          <w:sz w:val="24"/>
          <w:szCs w:val="24"/>
          <w:lang w:val="hy-AM"/>
        </w:rPr>
        <w:t>ք</w:t>
      </w:r>
      <w:r w:rsidRPr="0056317F">
        <w:rPr>
          <w:rFonts w:ascii="GHEA Grapalat" w:hAnsi="GHEA Grapalat" w:cs="Sylfaen"/>
          <w:bCs/>
          <w:sz w:val="24"/>
          <w:szCs w:val="24"/>
          <w:lang w:val="hy-AM"/>
        </w:rPr>
        <w:t>ային վարկի սպասարկման համար վճարվող տոկոսների գումար</w:t>
      </w:r>
      <w:r w:rsidR="006E60F6">
        <w:rPr>
          <w:rFonts w:ascii="GHEA Grapalat" w:hAnsi="GHEA Grapalat" w:cs="Sylfaen"/>
          <w:bCs/>
          <w:sz w:val="24"/>
          <w:szCs w:val="24"/>
          <w:lang w:val="hy-AM"/>
        </w:rPr>
        <w:softHyphen/>
      </w:r>
      <w:r w:rsidR="0045229C">
        <w:rPr>
          <w:rFonts w:ascii="GHEA Grapalat" w:hAnsi="GHEA Grapalat" w:cs="Sylfaen"/>
          <w:bCs/>
          <w:sz w:val="24"/>
          <w:szCs w:val="24"/>
          <w:lang w:val="hy-AM"/>
        </w:rPr>
        <w:softHyphen/>
      </w:r>
      <w:r w:rsidRPr="0056317F">
        <w:rPr>
          <w:rFonts w:ascii="GHEA Grapalat" w:hAnsi="GHEA Grapalat" w:cs="Sylfaen"/>
          <w:bCs/>
          <w:sz w:val="24"/>
          <w:szCs w:val="24"/>
          <w:lang w:val="hy-AM"/>
        </w:rPr>
        <w:t>ների վերադարձի էլեկտրոնային հարթակ</w:t>
      </w:r>
      <w:r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:rsidR="00F35229" w:rsidRPr="0020079D" w:rsidRDefault="00F35229" w:rsidP="0006137F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b/>
          <w:sz w:val="24"/>
          <w:szCs w:val="24"/>
          <w:lang w:val="hy-AM"/>
        </w:rPr>
        <w:t xml:space="preserve">6. Նախագծի մշակման գործընթացում ներգրավված ինստիտուտները և անձինք։ </w:t>
      </w:r>
    </w:p>
    <w:p w:rsidR="00D03144" w:rsidRPr="0020079D" w:rsidRDefault="00F35229" w:rsidP="0006137F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t>ՀՀ պետական եկամուտների կոմիտե։</w:t>
      </w:r>
    </w:p>
    <w:sectPr w:rsidR="00D03144" w:rsidRPr="0020079D" w:rsidSect="001732ED">
      <w:footerReference w:type="default" r:id="rId8"/>
      <w:pgSz w:w="11906" w:h="16838"/>
      <w:pgMar w:top="851" w:right="567" w:bottom="127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5C36" w:rsidRDefault="00615C36" w:rsidP="00552988">
      <w:pPr>
        <w:spacing w:after="0" w:line="240" w:lineRule="auto"/>
      </w:pPr>
      <w:r>
        <w:separator/>
      </w:r>
    </w:p>
  </w:endnote>
  <w:endnote w:type="continuationSeparator" w:id="0">
    <w:p w:rsidR="00615C36" w:rsidRDefault="00615C36" w:rsidP="0055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194756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52988" w:rsidRDefault="00186863">
        <w:pPr>
          <w:pStyle w:val="Footer"/>
          <w:jc w:val="right"/>
        </w:pPr>
        <w:r>
          <w:fldChar w:fldCharType="begin"/>
        </w:r>
        <w:r w:rsidR="00552988">
          <w:instrText xml:space="preserve"> PAGE   \* MERGEFORMAT </w:instrText>
        </w:r>
        <w:r>
          <w:fldChar w:fldCharType="separate"/>
        </w:r>
        <w:r w:rsidR="00CB046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52988" w:rsidRDefault="005529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5C36" w:rsidRDefault="00615C36" w:rsidP="00552988">
      <w:pPr>
        <w:spacing w:after="0" w:line="240" w:lineRule="auto"/>
      </w:pPr>
      <w:r>
        <w:separator/>
      </w:r>
    </w:p>
  </w:footnote>
  <w:footnote w:type="continuationSeparator" w:id="0">
    <w:p w:rsidR="00615C36" w:rsidRDefault="00615C36" w:rsidP="00552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A5D81"/>
    <w:multiLevelType w:val="hybridMultilevel"/>
    <w:tmpl w:val="AA6ED75A"/>
    <w:lvl w:ilvl="0" w:tplc="625CE7B2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2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758663D"/>
    <w:multiLevelType w:val="hybridMultilevel"/>
    <w:tmpl w:val="DF66D598"/>
    <w:lvl w:ilvl="0" w:tplc="7E54DA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0B1BC5"/>
    <w:multiLevelType w:val="hybridMultilevel"/>
    <w:tmpl w:val="8D0ECA98"/>
    <w:lvl w:ilvl="0" w:tplc="AA16AF9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EAB5D2E"/>
    <w:multiLevelType w:val="hybridMultilevel"/>
    <w:tmpl w:val="0A1E826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1C86ABF"/>
    <w:multiLevelType w:val="hybridMultilevel"/>
    <w:tmpl w:val="F6EEB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4E66ED"/>
    <w:multiLevelType w:val="hybridMultilevel"/>
    <w:tmpl w:val="D56AE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7246F3"/>
    <w:multiLevelType w:val="hybridMultilevel"/>
    <w:tmpl w:val="5D68EC6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>
    <w:nsid w:val="26956337"/>
    <w:multiLevelType w:val="hybridMultilevel"/>
    <w:tmpl w:val="24542D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2862CC"/>
    <w:multiLevelType w:val="hybridMultilevel"/>
    <w:tmpl w:val="D50AA2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687791"/>
    <w:multiLevelType w:val="hybridMultilevel"/>
    <w:tmpl w:val="6F8CCD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9F6687"/>
    <w:multiLevelType w:val="hybridMultilevel"/>
    <w:tmpl w:val="AF0C0B9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40844283"/>
    <w:multiLevelType w:val="hybridMultilevel"/>
    <w:tmpl w:val="AD54E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E04352"/>
    <w:multiLevelType w:val="hybridMultilevel"/>
    <w:tmpl w:val="C04E25DC"/>
    <w:lvl w:ilvl="0" w:tplc="9C3E5CA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DA115F"/>
    <w:multiLevelType w:val="hybridMultilevel"/>
    <w:tmpl w:val="78E0B6D0"/>
    <w:lvl w:ilvl="0" w:tplc="C018DC70">
      <w:start w:val="1"/>
      <w:numFmt w:val="decimal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86514FD"/>
    <w:multiLevelType w:val="hybridMultilevel"/>
    <w:tmpl w:val="C4B28E3A"/>
    <w:lvl w:ilvl="0" w:tplc="0409000F">
      <w:start w:val="1"/>
      <w:numFmt w:val="decimal"/>
      <w:lvlText w:val="%1.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6">
    <w:nsid w:val="4A5E2AC0"/>
    <w:multiLevelType w:val="hybridMultilevel"/>
    <w:tmpl w:val="90DA7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FD3134"/>
    <w:multiLevelType w:val="hybridMultilevel"/>
    <w:tmpl w:val="BB5EB76C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>
    <w:nsid w:val="5462072F"/>
    <w:multiLevelType w:val="hybridMultilevel"/>
    <w:tmpl w:val="1A3830EA"/>
    <w:lvl w:ilvl="0" w:tplc="50E4BBA4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Cambria Math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277077"/>
    <w:multiLevelType w:val="hybridMultilevel"/>
    <w:tmpl w:val="AE5469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844026"/>
    <w:multiLevelType w:val="hybridMultilevel"/>
    <w:tmpl w:val="5CC6A93C"/>
    <w:lvl w:ilvl="0" w:tplc="0012EA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B75A8E"/>
    <w:multiLevelType w:val="hybridMultilevel"/>
    <w:tmpl w:val="A5B20A10"/>
    <w:lvl w:ilvl="0" w:tplc="669281B0">
      <w:start w:val="1"/>
      <w:numFmt w:val="decimal"/>
      <w:lvlText w:val="%1)"/>
      <w:lvlJc w:val="left"/>
      <w:pPr>
        <w:ind w:left="785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4">
    <w:nsid w:val="796A232B"/>
    <w:multiLevelType w:val="hybridMultilevel"/>
    <w:tmpl w:val="687E372C"/>
    <w:lvl w:ilvl="0" w:tplc="0E52C1F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6"/>
  </w:num>
  <w:num w:numId="3">
    <w:abstractNumId w:val="16"/>
  </w:num>
  <w:num w:numId="4">
    <w:abstractNumId w:val="5"/>
  </w:num>
  <w:num w:numId="5">
    <w:abstractNumId w:val="10"/>
  </w:num>
  <w:num w:numId="6">
    <w:abstractNumId w:val="1"/>
  </w:num>
  <w:num w:numId="7">
    <w:abstractNumId w:val="19"/>
  </w:num>
  <w:num w:numId="8">
    <w:abstractNumId w:val="22"/>
  </w:num>
  <w:num w:numId="9">
    <w:abstractNumId w:val="4"/>
  </w:num>
  <w:num w:numId="10">
    <w:abstractNumId w:val="18"/>
  </w:num>
  <w:num w:numId="11">
    <w:abstractNumId w:val="9"/>
  </w:num>
  <w:num w:numId="12">
    <w:abstractNumId w:val="13"/>
  </w:num>
  <w:num w:numId="13">
    <w:abstractNumId w:val="24"/>
  </w:num>
  <w:num w:numId="14">
    <w:abstractNumId w:val="0"/>
  </w:num>
  <w:num w:numId="15">
    <w:abstractNumId w:val="8"/>
  </w:num>
  <w:num w:numId="16">
    <w:abstractNumId w:val="21"/>
  </w:num>
  <w:num w:numId="17">
    <w:abstractNumId w:val="12"/>
  </w:num>
  <w:num w:numId="18">
    <w:abstractNumId w:val="2"/>
  </w:num>
  <w:num w:numId="19">
    <w:abstractNumId w:val="14"/>
  </w:num>
  <w:num w:numId="20">
    <w:abstractNumId w:val="3"/>
  </w:num>
  <w:num w:numId="21">
    <w:abstractNumId w:val="11"/>
  </w:num>
  <w:num w:numId="22">
    <w:abstractNumId w:val="15"/>
  </w:num>
  <w:num w:numId="23">
    <w:abstractNumId w:val="23"/>
  </w:num>
  <w:num w:numId="24">
    <w:abstractNumId w:val="20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64D60"/>
    <w:rsid w:val="00003843"/>
    <w:rsid w:val="00003B5E"/>
    <w:rsid w:val="000067FC"/>
    <w:rsid w:val="00010DC7"/>
    <w:rsid w:val="00016645"/>
    <w:rsid w:val="00031735"/>
    <w:rsid w:val="00033D11"/>
    <w:rsid w:val="000463BE"/>
    <w:rsid w:val="00047795"/>
    <w:rsid w:val="0006137F"/>
    <w:rsid w:val="0006715A"/>
    <w:rsid w:val="000735F9"/>
    <w:rsid w:val="00074883"/>
    <w:rsid w:val="000763E5"/>
    <w:rsid w:val="0008041F"/>
    <w:rsid w:val="00094A95"/>
    <w:rsid w:val="00094B2F"/>
    <w:rsid w:val="00096A78"/>
    <w:rsid w:val="000A4ACD"/>
    <w:rsid w:val="000A7376"/>
    <w:rsid w:val="000B04B9"/>
    <w:rsid w:val="000B0EEB"/>
    <w:rsid w:val="000B44D0"/>
    <w:rsid w:val="000B48F6"/>
    <w:rsid w:val="000B59B2"/>
    <w:rsid w:val="000C5799"/>
    <w:rsid w:val="000D4191"/>
    <w:rsid w:val="000D6A57"/>
    <w:rsid w:val="000F2740"/>
    <w:rsid w:val="000F3BA5"/>
    <w:rsid w:val="000F507A"/>
    <w:rsid w:val="000F5B0C"/>
    <w:rsid w:val="00104B0E"/>
    <w:rsid w:val="00105932"/>
    <w:rsid w:val="00106F5B"/>
    <w:rsid w:val="00107A44"/>
    <w:rsid w:val="00107AE9"/>
    <w:rsid w:val="00110668"/>
    <w:rsid w:val="00115166"/>
    <w:rsid w:val="00120586"/>
    <w:rsid w:val="00120F05"/>
    <w:rsid w:val="00124E8F"/>
    <w:rsid w:val="00127CFA"/>
    <w:rsid w:val="00132C04"/>
    <w:rsid w:val="00135BA3"/>
    <w:rsid w:val="001412F7"/>
    <w:rsid w:val="00142639"/>
    <w:rsid w:val="00154CD6"/>
    <w:rsid w:val="00155631"/>
    <w:rsid w:val="00155C28"/>
    <w:rsid w:val="001570D2"/>
    <w:rsid w:val="00161A93"/>
    <w:rsid w:val="001661FB"/>
    <w:rsid w:val="00167E07"/>
    <w:rsid w:val="001732ED"/>
    <w:rsid w:val="00176E80"/>
    <w:rsid w:val="0017771A"/>
    <w:rsid w:val="00180671"/>
    <w:rsid w:val="00181542"/>
    <w:rsid w:val="00185FB6"/>
    <w:rsid w:val="00186863"/>
    <w:rsid w:val="00190943"/>
    <w:rsid w:val="001A1EA4"/>
    <w:rsid w:val="001A2A23"/>
    <w:rsid w:val="001A311F"/>
    <w:rsid w:val="001A4FA9"/>
    <w:rsid w:val="001A6D47"/>
    <w:rsid w:val="001B54AF"/>
    <w:rsid w:val="001B7388"/>
    <w:rsid w:val="001B7CE2"/>
    <w:rsid w:val="001C14C2"/>
    <w:rsid w:val="001C1F03"/>
    <w:rsid w:val="001D74C7"/>
    <w:rsid w:val="001D774B"/>
    <w:rsid w:val="001E0938"/>
    <w:rsid w:val="001E0DBE"/>
    <w:rsid w:val="001E50B2"/>
    <w:rsid w:val="001F05B2"/>
    <w:rsid w:val="001F15A7"/>
    <w:rsid w:val="001F4020"/>
    <w:rsid w:val="0020079D"/>
    <w:rsid w:val="002009B9"/>
    <w:rsid w:val="00200F62"/>
    <w:rsid w:val="0021642C"/>
    <w:rsid w:val="00216448"/>
    <w:rsid w:val="00227130"/>
    <w:rsid w:val="00230738"/>
    <w:rsid w:val="002322D2"/>
    <w:rsid w:val="002336C6"/>
    <w:rsid w:val="002337CA"/>
    <w:rsid w:val="00241C5B"/>
    <w:rsid w:val="00244B09"/>
    <w:rsid w:val="002509EE"/>
    <w:rsid w:val="00251DD2"/>
    <w:rsid w:val="00255863"/>
    <w:rsid w:val="00255870"/>
    <w:rsid w:val="0026238E"/>
    <w:rsid w:val="00266278"/>
    <w:rsid w:val="00277379"/>
    <w:rsid w:val="002815B4"/>
    <w:rsid w:val="00284C7C"/>
    <w:rsid w:val="002B3C90"/>
    <w:rsid w:val="002C3C56"/>
    <w:rsid w:val="002C604D"/>
    <w:rsid w:val="002C6433"/>
    <w:rsid w:val="002D12CB"/>
    <w:rsid w:val="002D1D04"/>
    <w:rsid w:val="002D2C63"/>
    <w:rsid w:val="002D4660"/>
    <w:rsid w:val="002E35E9"/>
    <w:rsid w:val="002F2431"/>
    <w:rsid w:val="002F53CD"/>
    <w:rsid w:val="002F6FE9"/>
    <w:rsid w:val="00311870"/>
    <w:rsid w:val="00323231"/>
    <w:rsid w:val="00324C9E"/>
    <w:rsid w:val="00331988"/>
    <w:rsid w:val="00334CA3"/>
    <w:rsid w:val="00337BBF"/>
    <w:rsid w:val="00337E1B"/>
    <w:rsid w:val="00346DAE"/>
    <w:rsid w:val="00352E92"/>
    <w:rsid w:val="0036022C"/>
    <w:rsid w:val="003708A9"/>
    <w:rsid w:val="00373C9C"/>
    <w:rsid w:val="00381EAC"/>
    <w:rsid w:val="00382960"/>
    <w:rsid w:val="0039035A"/>
    <w:rsid w:val="0039216E"/>
    <w:rsid w:val="00394B9A"/>
    <w:rsid w:val="00396EF5"/>
    <w:rsid w:val="0039768F"/>
    <w:rsid w:val="003B0657"/>
    <w:rsid w:val="003B15B7"/>
    <w:rsid w:val="003B20FD"/>
    <w:rsid w:val="003B5AAE"/>
    <w:rsid w:val="003C39A0"/>
    <w:rsid w:val="003D6281"/>
    <w:rsid w:val="003E02D0"/>
    <w:rsid w:val="003E113E"/>
    <w:rsid w:val="003E1B46"/>
    <w:rsid w:val="003E497C"/>
    <w:rsid w:val="003E7141"/>
    <w:rsid w:val="003F0439"/>
    <w:rsid w:val="003F21D3"/>
    <w:rsid w:val="003F237F"/>
    <w:rsid w:val="00401D34"/>
    <w:rsid w:val="00401F63"/>
    <w:rsid w:val="00412D1C"/>
    <w:rsid w:val="00423330"/>
    <w:rsid w:val="00430491"/>
    <w:rsid w:val="0043322F"/>
    <w:rsid w:val="004337E2"/>
    <w:rsid w:val="00441BE0"/>
    <w:rsid w:val="0045176C"/>
    <w:rsid w:val="0045229C"/>
    <w:rsid w:val="0045420C"/>
    <w:rsid w:val="00454CAA"/>
    <w:rsid w:val="00466E09"/>
    <w:rsid w:val="00473D87"/>
    <w:rsid w:val="00480694"/>
    <w:rsid w:val="004875D0"/>
    <w:rsid w:val="00492A04"/>
    <w:rsid w:val="00493916"/>
    <w:rsid w:val="00497DDB"/>
    <w:rsid w:val="004A0A82"/>
    <w:rsid w:val="004A11EB"/>
    <w:rsid w:val="004A3F6A"/>
    <w:rsid w:val="004C3312"/>
    <w:rsid w:val="004C4CEB"/>
    <w:rsid w:val="004C612C"/>
    <w:rsid w:val="004D1818"/>
    <w:rsid w:val="004D5BF2"/>
    <w:rsid w:val="004D6E25"/>
    <w:rsid w:val="004E106D"/>
    <w:rsid w:val="004E4EA4"/>
    <w:rsid w:val="004F3BA9"/>
    <w:rsid w:val="004F5F5A"/>
    <w:rsid w:val="004F7794"/>
    <w:rsid w:val="004F7E0D"/>
    <w:rsid w:val="00517663"/>
    <w:rsid w:val="00522D4F"/>
    <w:rsid w:val="005325B5"/>
    <w:rsid w:val="0055053F"/>
    <w:rsid w:val="00552988"/>
    <w:rsid w:val="005602D1"/>
    <w:rsid w:val="0056317F"/>
    <w:rsid w:val="00574FAB"/>
    <w:rsid w:val="005922A5"/>
    <w:rsid w:val="005A15AC"/>
    <w:rsid w:val="005B46F3"/>
    <w:rsid w:val="005B4839"/>
    <w:rsid w:val="005B7E04"/>
    <w:rsid w:val="005D2D38"/>
    <w:rsid w:val="005D3C60"/>
    <w:rsid w:val="005E19E5"/>
    <w:rsid w:val="005E4955"/>
    <w:rsid w:val="005F3D29"/>
    <w:rsid w:val="006006A7"/>
    <w:rsid w:val="00606B31"/>
    <w:rsid w:val="00607DD2"/>
    <w:rsid w:val="00615C36"/>
    <w:rsid w:val="00650B93"/>
    <w:rsid w:val="0065167B"/>
    <w:rsid w:val="00654694"/>
    <w:rsid w:val="00655D15"/>
    <w:rsid w:val="00657277"/>
    <w:rsid w:val="0066341B"/>
    <w:rsid w:val="006703D4"/>
    <w:rsid w:val="00672101"/>
    <w:rsid w:val="0067707F"/>
    <w:rsid w:val="00683587"/>
    <w:rsid w:val="006854A6"/>
    <w:rsid w:val="00691822"/>
    <w:rsid w:val="006A3208"/>
    <w:rsid w:val="006A6D90"/>
    <w:rsid w:val="006A6E0B"/>
    <w:rsid w:val="006B2202"/>
    <w:rsid w:val="006C6B50"/>
    <w:rsid w:val="006C7CB4"/>
    <w:rsid w:val="006D2AFB"/>
    <w:rsid w:val="006E0107"/>
    <w:rsid w:val="006E4B15"/>
    <w:rsid w:val="006E60F6"/>
    <w:rsid w:val="006E66E0"/>
    <w:rsid w:val="006F14B5"/>
    <w:rsid w:val="006F569E"/>
    <w:rsid w:val="00711680"/>
    <w:rsid w:val="00715E72"/>
    <w:rsid w:val="007160D5"/>
    <w:rsid w:val="00725EB1"/>
    <w:rsid w:val="0074333E"/>
    <w:rsid w:val="00752418"/>
    <w:rsid w:val="00765E4C"/>
    <w:rsid w:val="007701D4"/>
    <w:rsid w:val="007708B2"/>
    <w:rsid w:val="00781791"/>
    <w:rsid w:val="00783C3C"/>
    <w:rsid w:val="00791677"/>
    <w:rsid w:val="00793E91"/>
    <w:rsid w:val="007B1A33"/>
    <w:rsid w:val="007B68FB"/>
    <w:rsid w:val="007D39D7"/>
    <w:rsid w:val="007F3C35"/>
    <w:rsid w:val="007F7892"/>
    <w:rsid w:val="00801B49"/>
    <w:rsid w:val="00803504"/>
    <w:rsid w:val="00804A9E"/>
    <w:rsid w:val="00805A2D"/>
    <w:rsid w:val="00806410"/>
    <w:rsid w:val="00807B57"/>
    <w:rsid w:val="0081409A"/>
    <w:rsid w:val="0081550F"/>
    <w:rsid w:val="008257A3"/>
    <w:rsid w:val="0082713E"/>
    <w:rsid w:val="0082745E"/>
    <w:rsid w:val="008343BB"/>
    <w:rsid w:val="00834D30"/>
    <w:rsid w:val="008424EF"/>
    <w:rsid w:val="008711FB"/>
    <w:rsid w:val="008713A8"/>
    <w:rsid w:val="00875F39"/>
    <w:rsid w:val="008773DA"/>
    <w:rsid w:val="00881890"/>
    <w:rsid w:val="0089192D"/>
    <w:rsid w:val="00891B90"/>
    <w:rsid w:val="00892E16"/>
    <w:rsid w:val="00894E37"/>
    <w:rsid w:val="00896016"/>
    <w:rsid w:val="008A2A64"/>
    <w:rsid w:val="008A3973"/>
    <w:rsid w:val="008A59D0"/>
    <w:rsid w:val="008B0079"/>
    <w:rsid w:val="008B11C9"/>
    <w:rsid w:val="008B140A"/>
    <w:rsid w:val="008B1466"/>
    <w:rsid w:val="008B4851"/>
    <w:rsid w:val="008C2723"/>
    <w:rsid w:val="008C5B32"/>
    <w:rsid w:val="008C70AD"/>
    <w:rsid w:val="008E3078"/>
    <w:rsid w:val="00900F10"/>
    <w:rsid w:val="00911A77"/>
    <w:rsid w:val="00912A97"/>
    <w:rsid w:val="00942D44"/>
    <w:rsid w:val="00942E39"/>
    <w:rsid w:val="00947BB1"/>
    <w:rsid w:val="00950D2F"/>
    <w:rsid w:val="00950FF0"/>
    <w:rsid w:val="00953FFB"/>
    <w:rsid w:val="009567D5"/>
    <w:rsid w:val="00971DE5"/>
    <w:rsid w:val="00983126"/>
    <w:rsid w:val="00983C19"/>
    <w:rsid w:val="009B2D4F"/>
    <w:rsid w:val="009B684D"/>
    <w:rsid w:val="009C0BD9"/>
    <w:rsid w:val="009C0EA5"/>
    <w:rsid w:val="009D044D"/>
    <w:rsid w:val="009D14BE"/>
    <w:rsid w:val="009D514E"/>
    <w:rsid w:val="009F3CAE"/>
    <w:rsid w:val="009F6ED8"/>
    <w:rsid w:val="00A135BD"/>
    <w:rsid w:val="00A23D71"/>
    <w:rsid w:val="00A25B10"/>
    <w:rsid w:val="00A274CE"/>
    <w:rsid w:val="00A308CC"/>
    <w:rsid w:val="00A32110"/>
    <w:rsid w:val="00A477F1"/>
    <w:rsid w:val="00A53829"/>
    <w:rsid w:val="00A64567"/>
    <w:rsid w:val="00A674CA"/>
    <w:rsid w:val="00A757FD"/>
    <w:rsid w:val="00A86BE2"/>
    <w:rsid w:val="00A94D11"/>
    <w:rsid w:val="00AA0E10"/>
    <w:rsid w:val="00AA182F"/>
    <w:rsid w:val="00AB36AA"/>
    <w:rsid w:val="00AB7D80"/>
    <w:rsid w:val="00AC4530"/>
    <w:rsid w:val="00AD3217"/>
    <w:rsid w:val="00AD3C93"/>
    <w:rsid w:val="00AE023E"/>
    <w:rsid w:val="00AE28F9"/>
    <w:rsid w:val="00AE325C"/>
    <w:rsid w:val="00AF2083"/>
    <w:rsid w:val="00AF41DC"/>
    <w:rsid w:val="00B02D26"/>
    <w:rsid w:val="00B16D88"/>
    <w:rsid w:val="00B22936"/>
    <w:rsid w:val="00B23065"/>
    <w:rsid w:val="00B23DF1"/>
    <w:rsid w:val="00B2454D"/>
    <w:rsid w:val="00B30AD5"/>
    <w:rsid w:val="00B40EC8"/>
    <w:rsid w:val="00B50B90"/>
    <w:rsid w:val="00B513F0"/>
    <w:rsid w:val="00B52B13"/>
    <w:rsid w:val="00B53D03"/>
    <w:rsid w:val="00B54908"/>
    <w:rsid w:val="00B628C5"/>
    <w:rsid w:val="00B63112"/>
    <w:rsid w:val="00B650D2"/>
    <w:rsid w:val="00B67FDB"/>
    <w:rsid w:val="00B70031"/>
    <w:rsid w:val="00B81399"/>
    <w:rsid w:val="00B8144A"/>
    <w:rsid w:val="00B83159"/>
    <w:rsid w:val="00B86BFD"/>
    <w:rsid w:val="00BA35C2"/>
    <w:rsid w:val="00BA42A3"/>
    <w:rsid w:val="00BC3AFD"/>
    <w:rsid w:val="00BD27C4"/>
    <w:rsid w:val="00BD5ABF"/>
    <w:rsid w:val="00BD6E8E"/>
    <w:rsid w:val="00BE276F"/>
    <w:rsid w:val="00BE3DC9"/>
    <w:rsid w:val="00BE43C5"/>
    <w:rsid w:val="00BE4DCC"/>
    <w:rsid w:val="00BE5706"/>
    <w:rsid w:val="00BE79B6"/>
    <w:rsid w:val="00C0114F"/>
    <w:rsid w:val="00C0622F"/>
    <w:rsid w:val="00C06B0F"/>
    <w:rsid w:val="00C23660"/>
    <w:rsid w:val="00C272E4"/>
    <w:rsid w:val="00C30C65"/>
    <w:rsid w:val="00C40BAC"/>
    <w:rsid w:val="00C4106C"/>
    <w:rsid w:val="00C464BC"/>
    <w:rsid w:val="00C529CA"/>
    <w:rsid w:val="00C5588F"/>
    <w:rsid w:val="00C64E2F"/>
    <w:rsid w:val="00C65FD8"/>
    <w:rsid w:val="00C7317B"/>
    <w:rsid w:val="00C8669C"/>
    <w:rsid w:val="00C86BFD"/>
    <w:rsid w:val="00C954BD"/>
    <w:rsid w:val="00CA0DDA"/>
    <w:rsid w:val="00CA15C9"/>
    <w:rsid w:val="00CB0467"/>
    <w:rsid w:val="00CB32BD"/>
    <w:rsid w:val="00CB4B39"/>
    <w:rsid w:val="00CC0CE6"/>
    <w:rsid w:val="00CC1504"/>
    <w:rsid w:val="00CC4ABC"/>
    <w:rsid w:val="00CC4E0B"/>
    <w:rsid w:val="00CC696A"/>
    <w:rsid w:val="00CD0438"/>
    <w:rsid w:val="00CD21CC"/>
    <w:rsid w:val="00CD49F8"/>
    <w:rsid w:val="00CE0801"/>
    <w:rsid w:val="00CE1168"/>
    <w:rsid w:val="00CE1970"/>
    <w:rsid w:val="00CE353A"/>
    <w:rsid w:val="00CE3E3A"/>
    <w:rsid w:val="00CE3E75"/>
    <w:rsid w:val="00CE7320"/>
    <w:rsid w:val="00CE7596"/>
    <w:rsid w:val="00CF1470"/>
    <w:rsid w:val="00CF217E"/>
    <w:rsid w:val="00CF2A93"/>
    <w:rsid w:val="00CF2C2E"/>
    <w:rsid w:val="00CF582B"/>
    <w:rsid w:val="00D03144"/>
    <w:rsid w:val="00D04C54"/>
    <w:rsid w:val="00D06762"/>
    <w:rsid w:val="00D067C9"/>
    <w:rsid w:val="00D1246B"/>
    <w:rsid w:val="00D12AB2"/>
    <w:rsid w:val="00D138EF"/>
    <w:rsid w:val="00D13E6A"/>
    <w:rsid w:val="00D239E3"/>
    <w:rsid w:val="00D24B40"/>
    <w:rsid w:val="00D3065B"/>
    <w:rsid w:val="00D31E65"/>
    <w:rsid w:val="00D36C40"/>
    <w:rsid w:val="00D43D01"/>
    <w:rsid w:val="00D64D60"/>
    <w:rsid w:val="00D67D0E"/>
    <w:rsid w:val="00D70499"/>
    <w:rsid w:val="00D75C9F"/>
    <w:rsid w:val="00D7617C"/>
    <w:rsid w:val="00D900F4"/>
    <w:rsid w:val="00D91A86"/>
    <w:rsid w:val="00D93485"/>
    <w:rsid w:val="00DA20F6"/>
    <w:rsid w:val="00DA3D99"/>
    <w:rsid w:val="00DC27AF"/>
    <w:rsid w:val="00DD0765"/>
    <w:rsid w:val="00DD1349"/>
    <w:rsid w:val="00DD1D57"/>
    <w:rsid w:val="00DD4252"/>
    <w:rsid w:val="00DD61B3"/>
    <w:rsid w:val="00DE036D"/>
    <w:rsid w:val="00DF14FC"/>
    <w:rsid w:val="00DF1EAF"/>
    <w:rsid w:val="00DF3DC0"/>
    <w:rsid w:val="00DF3F09"/>
    <w:rsid w:val="00DF6ECA"/>
    <w:rsid w:val="00E02128"/>
    <w:rsid w:val="00E0300A"/>
    <w:rsid w:val="00E058B6"/>
    <w:rsid w:val="00E14706"/>
    <w:rsid w:val="00E22C69"/>
    <w:rsid w:val="00E24DE8"/>
    <w:rsid w:val="00E2708A"/>
    <w:rsid w:val="00E32E37"/>
    <w:rsid w:val="00E363C9"/>
    <w:rsid w:val="00E42E02"/>
    <w:rsid w:val="00E51C11"/>
    <w:rsid w:val="00E52E97"/>
    <w:rsid w:val="00E5439C"/>
    <w:rsid w:val="00E568C4"/>
    <w:rsid w:val="00E64ADA"/>
    <w:rsid w:val="00E663AA"/>
    <w:rsid w:val="00E71279"/>
    <w:rsid w:val="00E7355A"/>
    <w:rsid w:val="00E801CA"/>
    <w:rsid w:val="00E91C04"/>
    <w:rsid w:val="00EA0820"/>
    <w:rsid w:val="00EA7E3D"/>
    <w:rsid w:val="00EB12BD"/>
    <w:rsid w:val="00EC17A2"/>
    <w:rsid w:val="00EC2866"/>
    <w:rsid w:val="00EC29FC"/>
    <w:rsid w:val="00EC4054"/>
    <w:rsid w:val="00EC7B92"/>
    <w:rsid w:val="00ED09CE"/>
    <w:rsid w:val="00ED1299"/>
    <w:rsid w:val="00ED3D4B"/>
    <w:rsid w:val="00ED57F5"/>
    <w:rsid w:val="00EE2A9B"/>
    <w:rsid w:val="00EF1DCE"/>
    <w:rsid w:val="00EF2E02"/>
    <w:rsid w:val="00EF4385"/>
    <w:rsid w:val="00EF5C15"/>
    <w:rsid w:val="00F06F72"/>
    <w:rsid w:val="00F0789F"/>
    <w:rsid w:val="00F21046"/>
    <w:rsid w:val="00F25AB2"/>
    <w:rsid w:val="00F27B4C"/>
    <w:rsid w:val="00F31B3F"/>
    <w:rsid w:val="00F335DC"/>
    <w:rsid w:val="00F35229"/>
    <w:rsid w:val="00F36F7C"/>
    <w:rsid w:val="00F42B0A"/>
    <w:rsid w:val="00F43057"/>
    <w:rsid w:val="00F4605C"/>
    <w:rsid w:val="00F52E02"/>
    <w:rsid w:val="00F53FA3"/>
    <w:rsid w:val="00F54B85"/>
    <w:rsid w:val="00F5705E"/>
    <w:rsid w:val="00F576B5"/>
    <w:rsid w:val="00F60ADA"/>
    <w:rsid w:val="00F64595"/>
    <w:rsid w:val="00F70C34"/>
    <w:rsid w:val="00F72E0E"/>
    <w:rsid w:val="00F7552E"/>
    <w:rsid w:val="00F773C4"/>
    <w:rsid w:val="00F77F81"/>
    <w:rsid w:val="00F8216D"/>
    <w:rsid w:val="00F956B7"/>
    <w:rsid w:val="00FB51EC"/>
    <w:rsid w:val="00FD54FF"/>
    <w:rsid w:val="00FD58CC"/>
    <w:rsid w:val="00FD76A8"/>
    <w:rsid w:val="00FE1012"/>
    <w:rsid w:val="00FE3E3A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78F002-72C5-4D07-A6CE-7C34FAF2E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01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Citation List,Table of contents numbered,Graphic,List Paragraph1,Bullets1,Resume Title,NumberedParas,Table no. List Paragraph,Bullet1,References,List Paragraph (numbered (a)),IBL List Paragraph"/>
    <w:basedOn w:val="Normal"/>
    <w:link w:val="ListParagraphChar"/>
    <w:uiPriority w:val="34"/>
    <w:qFormat/>
    <w:rsid w:val="00D64D60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Citation List Char,Table of contents numbered Char,Graphic Char,List Paragraph1 Char,Bullets1 Char,Resume Title Char,NumberedParas Char,Table no. List Paragraph Char,Bullet1 Char"/>
    <w:link w:val="ListParagraph"/>
    <w:uiPriority w:val="34"/>
    <w:qFormat/>
    <w:locked/>
    <w:rsid w:val="00D64D60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5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52E"/>
    <w:rPr>
      <w:rFonts w:ascii="Segoe UI" w:hAnsi="Segoe UI" w:cs="Segoe UI"/>
      <w:sz w:val="18"/>
      <w:szCs w:val="18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765E4C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765E4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qFormat/>
    <w:rsid w:val="006B220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6B220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xmsonormal">
    <w:name w:val="x_msonormal"/>
    <w:basedOn w:val="Normal"/>
    <w:rsid w:val="007B6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4"/>
      <w:lang w:val="hy-AM"/>
    </w:rPr>
  </w:style>
  <w:style w:type="paragraph" w:styleId="Header">
    <w:name w:val="header"/>
    <w:basedOn w:val="Normal"/>
    <w:link w:val="HeaderChar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52988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2988"/>
    <w:rPr>
      <w:lang w:val="en-US"/>
    </w:rPr>
  </w:style>
  <w:style w:type="character" w:styleId="Strong">
    <w:name w:val="Strong"/>
    <w:basedOn w:val="DefaultParagraphFont"/>
    <w:uiPriority w:val="22"/>
    <w:qFormat/>
    <w:rsid w:val="00E363C9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1A1EA4"/>
    <w:rPr>
      <w:color w:val="808080"/>
    </w:rPr>
  </w:style>
  <w:style w:type="paragraph" w:styleId="NoSpacing">
    <w:name w:val="No Spacing"/>
    <w:link w:val="NoSpacingChar"/>
    <w:qFormat/>
    <w:rsid w:val="00711680"/>
    <w:pPr>
      <w:spacing w:after="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customStyle="1" w:styleId="NoSpacingChar">
    <w:name w:val="No Spacing Char"/>
    <w:link w:val="NoSpacing"/>
    <w:locked/>
    <w:rsid w:val="00711680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775521-3E7D-4013-ADCB-5C0FB33B9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1669</TotalTime>
  <Pages>3</Pages>
  <Words>841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Hovsepyan</dc:creator>
  <cp:keywords>https:/mul2-taxservice.gov.am/tasks/2549707/oneclick/4.Himnavorum.docx?token=7a86af6278ca54ce827ebade2818cdb1</cp:keywords>
  <dc:description/>
  <cp:lastModifiedBy>Armine S. Vardanyan</cp:lastModifiedBy>
  <cp:revision>212</cp:revision>
  <cp:lastPrinted>2025-04-22T12:55:00Z</cp:lastPrinted>
  <dcterms:created xsi:type="dcterms:W3CDTF">2024-04-06T08:08:00Z</dcterms:created>
  <dcterms:modified xsi:type="dcterms:W3CDTF">2025-05-27T06:50:00Z</dcterms:modified>
</cp:coreProperties>
</file>