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495020" w14:textId="77777777" w:rsidR="00AB7DCE" w:rsidRPr="007B7351" w:rsidRDefault="00AB7DCE" w:rsidP="003C56A0">
      <w:pPr>
        <w:shd w:val="clear" w:color="auto" w:fill="FFFFFF"/>
        <w:spacing w:after="0" w:line="360" w:lineRule="auto"/>
        <w:ind w:firstLine="375"/>
        <w:jc w:val="center"/>
        <w:rPr>
          <w:rFonts w:ascii="GHEA Grapalat" w:hAnsi="GHEA Grapalat" w:cs="Sylfaen"/>
          <w:b/>
          <w:sz w:val="24"/>
          <w:szCs w:val="24"/>
          <w:lang w:val="hy-AM" w:eastAsia="x-none"/>
        </w:rPr>
      </w:pPr>
    </w:p>
    <w:p w14:paraId="5B93A834" w14:textId="77777777" w:rsidR="007F7102" w:rsidRPr="001C14BD" w:rsidRDefault="0020301B" w:rsidP="003C56A0">
      <w:pPr>
        <w:shd w:val="clear" w:color="auto" w:fill="FFFFFF"/>
        <w:spacing w:after="0" w:line="360" w:lineRule="auto"/>
        <w:ind w:firstLine="375"/>
        <w:jc w:val="center"/>
        <w:rPr>
          <w:rFonts w:ascii="GHEA Grapalat" w:hAnsi="GHEA Grapalat" w:cs="Sylfaen"/>
          <w:b/>
          <w:sz w:val="24"/>
          <w:szCs w:val="24"/>
          <w:lang w:val="hy-AM" w:eastAsia="x-none"/>
        </w:rPr>
      </w:pPr>
      <w:r w:rsidRPr="001C14BD">
        <w:rPr>
          <w:rFonts w:ascii="GHEA Grapalat" w:hAnsi="GHEA Grapalat" w:cs="Sylfaen"/>
          <w:b/>
          <w:sz w:val="24"/>
          <w:szCs w:val="24"/>
          <w:lang w:val="hy-AM" w:eastAsia="x-none"/>
        </w:rPr>
        <w:t>ԱՄՓՈՓԱԹԵՐԹ</w:t>
      </w:r>
    </w:p>
    <w:p w14:paraId="744258D6" w14:textId="259465CC" w:rsidR="00AF2977" w:rsidRPr="001C14BD" w:rsidRDefault="00DE395A" w:rsidP="00AC3772">
      <w:pPr>
        <w:spacing w:line="360" w:lineRule="auto"/>
        <w:jc w:val="center"/>
        <w:rPr>
          <w:rFonts w:ascii="GHEA Grapalat" w:hAnsi="GHEA Grapalat"/>
          <w:b/>
          <w:bCs/>
          <w:sz w:val="24"/>
          <w:szCs w:val="24"/>
          <w:lang w:val="hy-AM"/>
        </w:rPr>
      </w:pPr>
      <w:r w:rsidRPr="00DE395A">
        <w:rPr>
          <w:rFonts w:ascii="GHEA Grapalat" w:hAnsi="GHEA Grapalat"/>
          <w:b/>
          <w:bCs/>
          <w:sz w:val="24"/>
          <w:szCs w:val="24"/>
          <w:lang w:val="hy-AM"/>
        </w:rPr>
        <w:t xml:space="preserve">«ՀԱՅԱՍՏԱՆԻ ՀԱՆՐԱՊԵՏՈՒԹՅԱՆ ԿԱՌԱՎԱՐՈՒԹՅԱՆ 2025 ԹՎԱԿԱՆԻ ՀՈՒՆՎԱՐԻ 23-Ի N 98-Ն ՈՐՈՇՄԱՆ ՄԵՋ ՓՈՓՈԽՈՒԹՅՈՒՆՆԵՐ ԵՎ ԼՐԱՑՈՒՄՆԵՐ ԿԱՏԱՐԵԼՈՒ ՄԱՍԻՆ» ՀԱՅԱՍՏԱՆԻ ՀԱՆՐԱՊԵՏՈՒԹՅԱՆ ԿԱՌԱՎԱՐՈՒԹՅԱՆ ՈՐՈՇՄԱՆ ՆԱԽԱԳԾԻ </w:t>
      </w:r>
      <w:r w:rsidR="0097290A" w:rsidRPr="001C14BD">
        <w:rPr>
          <w:rFonts w:ascii="GHEA Grapalat" w:hAnsi="GHEA Grapalat"/>
          <w:b/>
          <w:bCs/>
          <w:sz w:val="24"/>
          <w:szCs w:val="24"/>
          <w:lang w:val="hy-AM"/>
        </w:rPr>
        <w:t xml:space="preserve">ՎԵՐԱԲԵՐՅԱԼ </w:t>
      </w:r>
      <w:r w:rsidR="00952244" w:rsidRPr="001C14BD">
        <w:rPr>
          <w:rFonts w:ascii="GHEA Grapalat" w:hAnsi="GHEA Grapalat"/>
          <w:b/>
          <w:bCs/>
          <w:sz w:val="24"/>
          <w:szCs w:val="24"/>
          <w:lang w:val="hy-AM"/>
        </w:rPr>
        <w:t xml:space="preserve">ՇԱՀԱԳՐԳԻՌ </w:t>
      </w:r>
      <w:r w:rsidR="00AF2977" w:rsidRPr="001C14BD">
        <w:rPr>
          <w:rFonts w:ascii="GHEA Grapalat" w:hAnsi="GHEA Grapalat"/>
          <w:b/>
          <w:bCs/>
          <w:sz w:val="24"/>
          <w:szCs w:val="24"/>
          <w:lang w:val="hy-AM"/>
        </w:rPr>
        <w:t>ՄԱՐՄԻՆՆԵՐԻ ԱՌԱՐԿՈՒԹՅՈՒՆՆԵՐԻ ԵՎ ԱՌԱՋԱՐԿՈՒԹՅՈՒՆՆԵՐԻ</w:t>
      </w:r>
    </w:p>
    <w:p w14:paraId="615423B6" w14:textId="7B07C5F6" w:rsidR="00AF2977" w:rsidRPr="001C14BD" w:rsidRDefault="00AF2977" w:rsidP="00AF2977">
      <w:pPr>
        <w:shd w:val="clear" w:color="auto" w:fill="FFFFFF"/>
        <w:tabs>
          <w:tab w:val="left" w:pos="993"/>
          <w:tab w:val="center" w:pos="4351"/>
          <w:tab w:val="left" w:pos="5560"/>
          <w:tab w:val="left" w:pos="7976"/>
        </w:tabs>
        <w:spacing w:after="0" w:line="360" w:lineRule="auto"/>
        <w:ind w:left="-567" w:right="-86"/>
        <w:jc w:val="center"/>
        <w:rPr>
          <w:rFonts w:ascii="GHEA Grapalat" w:eastAsia="Calibri" w:hAnsi="GHEA Grapalat"/>
          <w:b/>
          <w:sz w:val="24"/>
          <w:szCs w:val="24"/>
          <w:shd w:val="clear" w:color="auto" w:fill="FFFFFF"/>
          <w:lang w:val="hy-AM"/>
        </w:rPr>
      </w:pPr>
    </w:p>
    <w:p w14:paraId="4AA8B5CC" w14:textId="6B2FD69F" w:rsidR="007F7102" w:rsidRPr="001C14BD" w:rsidRDefault="007F7102" w:rsidP="003C56A0">
      <w:pPr>
        <w:shd w:val="clear" w:color="auto" w:fill="FFFFFF"/>
        <w:spacing w:after="0" w:line="360" w:lineRule="auto"/>
        <w:ind w:firstLine="375"/>
        <w:jc w:val="center"/>
        <w:rPr>
          <w:rFonts w:ascii="GHEA Grapalat" w:hAnsi="GHEA Grapalat" w:cs="GHEA Grapalat"/>
          <w:b/>
          <w:bCs/>
          <w:sz w:val="24"/>
          <w:szCs w:val="24"/>
          <w:lang w:val="hy-AM"/>
        </w:rPr>
      </w:pPr>
    </w:p>
    <w:tbl>
      <w:tblPr>
        <w:tblW w:w="1503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701"/>
        <w:gridCol w:w="3330"/>
      </w:tblGrid>
      <w:tr w:rsidR="001F5C45" w:rsidRPr="001C14BD" w14:paraId="70D6243A" w14:textId="77777777" w:rsidTr="001025E5">
        <w:trPr>
          <w:tblCellSpacing w:w="0" w:type="dxa"/>
          <w:jc w:val="center"/>
        </w:trPr>
        <w:tc>
          <w:tcPr>
            <w:tcW w:w="1170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0BE7592" w14:textId="77777777" w:rsidR="00614C99" w:rsidRPr="001C14BD" w:rsidRDefault="00614C99" w:rsidP="00614C99">
            <w:pPr>
              <w:pStyle w:val="ListParagraph"/>
              <w:spacing w:after="0" w:line="240" w:lineRule="auto"/>
              <w:rPr>
                <w:rFonts w:ascii="GHEA Grapalat" w:hAnsi="GHEA Grapalat"/>
                <w:b/>
                <w:sz w:val="24"/>
                <w:szCs w:val="24"/>
                <w:lang w:val="hy-AM"/>
              </w:rPr>
            </w:pPr>
            <w:bookmarkStart w:id="0" w:name="_Hlk168992921"/>
          </w:p>
          <w:p w14:paraId="0022A898" w14:textId="33B13482" w:rsidR="00614C99" w:rsidRPr="001C14BD" w:rsidRDefault="00614C99">
            <w:pPr>
              <w:pStyle w:val="ListParagraph"/>
              <w:numPr>
                <w:ilvl w:val="0"/>
                <w:numId w:val="4"/>
              </w:numPr>
              <w:spacing w:after="0" w:line="240" w:lineRule="auto"/>
              <w:jc w:val="center"/>
              <w:rPr>
                <w:rFonts w:ascii="GHEA Grapalat" w:hAnsi="GHEA Grapalat"/>
                <w:b/>
                <w:sz w:val="24"/>
                <w:szCs w:val="24"/>
                <w:lang w:val="hy-AM"/>
              </w:rPr>
            </w:pPr>
            <w:r w:rsidRPr="001C14BD">
              <w:rPr>
                <w:rFonts w:ascii="GHEA Grapalat" w:hAnsi="GHEA Grapalat"/>
                <w:b/>
                <w:sz w:val="24"/>
                <w:szCs w:val="24"/>
                <w:lang w:val="hy-AM"/>
              </w:rPr>
              <w:t xml:space="preserve">ՀՀ </w:t>
            </w:r>
            <w:r w:rsidR="00AE7E50">
              <w:rPr>
                <w:rFonts w:ascii="GHEA Grapalat" w:hAnsi="GHEA Grapalat"/>
                <w:b/>
                <w:sz w:val="24"/>
                <w:szCs w:val="24"/>
                <w:lang w:val="hy-AM"/>
              </w:rPr>
              <w:t>ֆինանսների</w:t>
            </w:r>
            <w:r w:rsidRPr="001C14BD">
              <w:rPr>
                <w:rFonts w:ascii="GHEA Grapalat" w:hAnsi="GHEA Grapalat"/>
                <w:b/>
                <w:sz w:val="24"/>
                <w:szCs w:val="24"/>
                <w:lang w:val="hy-AM"/>
              </w:rPr>
              <w:t xml:space="preserve"> նախարարություն</w:t>
            </w:r>
          </w:p>
          <w:p w14:paraId="5E944AE5" w14:textId="3EAAB5D3" w:rsidR="00816AB4" w:rsidRPr="001C14BD" w:rsidRDefault="00816AB4" w:rsidP="00614C99">
            <w:pPr>
              <w:pStyle w:val="ListParagraph"/>
              <w:spacing w:after="0" w:line="360" w:lineRule="auto"/>
              <w:ind w:left="360"/>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7A0A1BB7" w14:textId="6D18AD26" w:rsidR="00816AB4" w:rsidRPr="00841F62" w:rsidRDefault="009A4ACB" w:rsidP="003C56A0">
            <w:pPr>
              <w:spacing w:after="0" w:line="360" w:lineRule="auto"/>
              <w:jc w:val="center"/>
              <w:rPr>
                <w:rFonts w:ascii="GHEA Grapalat" w:hAnsi="GHEA Grapalat"/>
                <w:b/>
                <w:sz w:val="24"/>
                <w:szCs w:val="24"/>
              </w:rPr>
            </w:pPr>
            <w:r>
              <w:rPr>
                <w:rFonts w:ascii="GHEA Grapalat" w:hAnsi="GHEA Grapalat"/>
                <w:b/>
                <w:sz w:val="24"/>
                <w:szCs w:val="24"/>
                <w:lang w:val="hy-AM"/>
              </w:rPr>
              <w:t>03</w:t>
            </w:r>
            <w:r w:rsidR="00841F62">
              <w:rPr>
                <w:rFonts w:ascii="GHEA Grapalat" w:hAnsi="GHEA Grapalat"/>
                <w:b/>
                <w:sz w:val="24"/>
                <w:szCs w:val="24"/>
              </w:rPr>
              <w:t>.</w:t>
            </w:r>
            <w:r w:rsidR="00614C99" w:rsidRPr="001C14BD">
              <w:rPr>
                <w:rFonts w:ascii="GHEA Grapalat" w:hAnsi="GHEA Grapalat"/>
                <w:b/>
                <w:sz w:val="24"/>
                <w:szCs w:val="24"/>
              </w:rPr>
              <w:t>0</w:t>
            </w:r>
            <w:r>
              <w:rPr>
                <w:rFonts w:ascii="GHEA Grapalat" w:hAnsi="GHEA Grapalat"/>
                <w:b/>
                <w:sz w:val="24"/>
                <w:szCs w:val="24"/>
                <w:lang w:val="hy-AM"/>
              </w:rPr>
              <w:t>3</w:t>
            </w:r>
            <w:r w:rsidR="00841F62">
              <w:rPr>
                <w:rFonts w:ascii="GHEA Grapalat" w:hAnsi="GHEA Grapalat"/>
                <w:b/>
                <w:sz w:val="24"/>
                <w:szCs w:val="24"/>
              </w:rPr>
              <w:t>.</w:t>
            </w:r>
            <w:r w:rsidR="00921502" w:rsidRPr="001C14BD">
              <w:rPr>
                <w:rFonts w:ascii="GHEA Grapalat" w:hAnsi="GHEA Grapalat"/>
                <w:b/>
                <w:sz w:val="24"/>
                <w:szCs w:val="24"/>
              </w:rPr>
              <w:t>202</w:t>
            </w:r>
            <w:r>
              <w:rPr>
                <w:rFonts w:ascii="GHEA Grapalat" w:hAnsi="GHEA Grapalat"/>
                <w:b/>
                <w:sz w:val="24"/>
                <w:szCs w:val="24"/>
                <w:lang w:val="hy-AM"/>
              </w:rPr>
              <w:t>5</w:t>
            </w:r>
            <w:r w:rsidR="00841F62">
              <w:rPr>
                <w:rFonts w:ascii="GHEA Grapalat" w:hAnsi="GHEA Grapalat"/>
                <w:b/>
                <w:sz w:val="24"/>
                <w:szCs w:val="24"/>
              </w:rPr>
              <w:t xml:space="preserve"> </w:t>
            </w:r>
            <w:r w:rsidR="00841F62">
              <w:rPr>
                <w:rFonts w:ascii="GHEA Grapalat" w:hAnsi="GHEA Grapalat"/>
                <w:b/>
                <w:sz w:val="24"/>
                <w:szCs w:val="24"/>
                <w:lang w:val="hy-AM"/>
              </w:rPr>
              <w:t>թ</w:t>
            </w:r>
            <w:r w:rsidR="00841F62">
              <w:rPr>
                <w:rFonts w:ascii="GHEA Grapalat" w:hAnsi="GHEA Grapalat"/>
                <w:b/>
                <w:sz w:val="24"/>
                <w:szCs w:val="24"/>
              </w:rPr>
              <w:t>.</w:t>
            </w:r>
          </w:p>
        </w:tc>
      </w:tr>
      <w:tr w:rsidR="001F5C45" w:rsidRPr="001C14BD" w14:paraId="227BC235" w14:textId="77777777" w:rsidTr="001025E5">
        <w:trPr>
          <w:tblCellSpacing w:w="0" w:type="dxa"/>
          <w:jc w:val="center"/>
        </w:trPr>
        <w:tc>
          <w:tcPr>
            <w:tcW w:w="11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38C2E0" w14:textId="77777777" w:rsidR="00816AB4" w:rsidRPr="001C14BD" w:rsidRDefault="00816AB4" w:rsidP="003C56A0">
            <w:pPr>
              <w:spacing w:after="0" w:line="360" w:lineRule="auto"/>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3698E451" w14:textId="3B62DA9D" w:rsidR="00816AB4" w:rsidRPr="001C14BD" w:rsidRDefault="00841F62" w:rsidP="003C56A0">
            <w:pPr>
              <w:spacing w:after="0" w:line="360" w:lineRule="auto"/>
              <w:jc w:val="center"/>
              <w:rPr>
                <w:rFonts w:ascii="GHEA Grapalat" w:hAnsi="GHEA Grapalat"/>
                <w:b/>
                <w:sz w:val="24"/>
                <w:szCs w:val="24"/>
              </w:rPr>
            </w:pPr>
            <w:r>
              <w:rPr>
                <w:rFonts w:ascii="GHEA Grapalat" w:hAnsi="GHEA Grapalat"/>
                <w:b/>
                <w:sz w:val="24"/>
                <w:szCs w:val="24"/>
              </w:rPr>
              <w:t xml:space="preserve">N </w:t>
            </w:r>
            <w:r w:rsidRPr="00841F62">
              <w:rPr>
                <w:rFonts w:ascii="GHEA Grapalat" w:hAnsi="GHEA Grapalat"/>
                <w:b/>
                <w:sz w:val="24"/>
                <w:szCs w:val="24"/>
              </w:rPr>
              <w:t>01/2-1/4195-2025</w:t>
            </w:r>
          </w:p>
        </w:tc>
      </w:tr>
      <w:tr w:rsidR="001F5C45" w:rsidRPr="00283CFF" w14:paraId="0831E720" w14:textId="77777777" w:rsidTr="001025E5">
        <w:trPr>
          <w:tblCellSpacing w:w="0" w:type="dxa"/>
          <w:jc w:val="center"/>
        </w:trPr>
        <w:tc>
          <w:tcPr>
            <w:tcW w:w="11701" w:type="dxa"/>
            <w:tcBorders>
              <w:top w:val="outset" w:sz="6" w:space="0" w:color="auto"/>
              <w:left w:val="outset" w:sz="6" w:space="0" w:color="auto"/>
              <w:bottom w:val="outset" w:sz="6" w:space="0" w:color="auto"/>
              <w:right w:val="outset" w:sz="6" w:space="0" w:color="auto"/>
            </w:tcBorders>
            <w:shd w:val="clear" w:color="auto" w:fill="FFFFFF"/>
          </w:tcPr>
          <w:p w14:paraId="220D2C39" w14:textId="51CFF77A" w:rsidR="00841F62" w:rsidRPr="00F9314C" w:rsidRDefault="00841F62" w:rsidP="00841F62">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rPr>
              <w:t xml:space="preserve">1. </w:t>
            </w:r>
            <w:r>
              <w:rPr>
                <w:rFonts w:ascii="GHEA Grapalat" w:hAnsi="GHEA Grapalat" w:cs="Sylfaen"/>
                <w:sz w:val="24"/>
                <w:szCs w:val="24"/>
                <w:lang w:val="hy-AM"/>
              </w:rPr>
              <w:t xml:space="preserve">Նախագծով առաջարկվում է խմբագրել </w:t>
            </w:r>
            <w:r w:rsidRPr="00AB082B">
              <w:rPr>
                <w:rFonts w:ascii="GHEA Grapalat" w:hAnsi="GHEA Grapalat" w:cs="Sylfaen"/>
                <w:sz w:val="24"/>
                <w:szCs w:val="24"/>
                <w:lang w:val="hy-AM"/>
              </w:rPr>
              <w:t>Հ</w:t>
            </w:r>
            <w:r>
              <w:rPr>
                <w:rFonts w:ascii="GHEA Grapalat" w:hAnsi="GHEA Grapalat" w:cs="Sylfaen"/>
                <w:sz w:val="24"/>
                <w:szCs w:val="24"/>
                <w:lang w:val="hy-AM"/>
              </w:rPr>
              <w:t>Հ</w:t>
            </w:r>
            <w:r w:rsidRPr="00AB082B">
              <w:rPr>
                <w:rFonts w:ascii="GHEA Grapalat" w:hAnsi="GHEA Grapalat" w:cs="Sylfaen"/>
                <w:sz w:val="24"/>
                <w:szCs w:val="24"/>
                <w:lang w:val="hy-AM"/>
              </w:rPr>
              <w:t xml:space="preserve"> ծագում ունեցող ապրանքների արտա</w:t>
            </w:r>
            <w:r>
              <w:rPr>
                <w:rFonts w:ascii="GHEA Grapalat" w:hAnsi="GHEA Grapalat" w:cs="Sylfaen"/>
                <w:sz w:val="24"/>
                <w:szCs w:val="24"/>
                <w:lang w:val="hy-AM"/>
              </w:rPr>
              <w:softHyphen/>
            </w:r>
            <w:r w:rsidRPr="00AB082B">
              <w:rPr>
                <w:rFonts w:ascii="GHEA Grapalat" w:hAnsi="GHEA Grapalat" w:cs="Sylfaen"/>
                <w:sz w:val="24"/>
                <w:szCs w:val="24"/>
                <w:lang w:val="hy-AM"/>
              </w:rPr>
              <w:t>հան</w:t>
            </w:r>
            <w:r>
              <w:rPr>
                <w:rFonts w:ascii="GHEA Grapalat" w:hAnsi="GHEA Grapalat" w:cs="Sylfaen"/>
                <w:sz w:val="24"/>
                <w:szCs w:val="24"/>
                <w:lang w:val="hy-AM"/>
              </w:rPr>
              <w:softHyphen/>
            </w:r>
            <w:r w:rsidRPr="00AB082B">
              <w:rPr>
                <w:rFonts w:ascii="GHEA Grapalat" w:hAnsi="GHEA Grapalat" w:cs="Sylfaen"/>
                <w:sz w:val="24"/>
                <w:szCs w:val="24"/>
                <w:lang w:val="hy-AM"/>
              </w:rPr>
              <w:t>ման ժամա</w:t>
            </w:r>
            <w:r>
              <w:rPr>
                <w:rFonts w:ascii="GHEA Grapalat" w:hAnsi="GHEA Grapalat" w:cs="Sylfaen"/>
                <w:sz w:val="24"/>
                <w:szCs w:val="24"/>
                <w:lang w:val="hy-AM"/>
              </w:rPr>
              <w:softHyphen/>
            </w:r>
            <w:r w:rsidRPr="00AB082B">
              <w:rPr>
                <w:rFonts w:ascii="GHEA Grapalat" w:hAnsi="GHEA Grapalat" w:cs="Sylfaen"/>
                <w:sz w:val="24"/>
                <w:szCs w:val="24"/>
                <w:lang w:val="hy-AM"/>
              </w:rPr>
              <w:t>նակ ներմուծվող երկրի օրենսդրությանը համապատասխան այդ ապրանքի համար սահմանված մաքսատուրքի դրույքաչափով հաշվարկված գումարին համարժեք</w:t>
            </w:r>
            <w:r>
              <w:rPr>
                <w:rFonts w:ascii="GHEA Grapalat" w:hAnsi="GHEA Grapalat" w:cs="Sylfaen"/>
                <w:sz w:val="24"/>
                <w:szCs w:val="24"/>
                <w:lang w:val="hy-AM"/>
              </w:rPr>
              <w:t xml:space="preserve"> գումարի չափով արտահանողներին</w:t>
            </w:r>
            <w:r w:rsidRPr="00AB082B">
              <w:rPr>
                <w:rFonts w:ascii="GHEA Grapalat" w:hAnsi="GHEA Grapalat" w:cs="Sylfaen"/>
                <w:sz w:val="24"/>
                <w:szCs w:val="24"/>
                <w:lang w:val="hy-AM"/>
              </w:rPr>
              <w:t xml:space="preserve"> օժանդակությ</w:t>
            </w:r>
            <w:r>
              <w:rPr>
                <w:rFonts w:ascii="GHEA Grapalat" w:hAnsi="GHEA Grapalat" w:cs="Sylfaen"/>
                <w:sz w:val="24"/>
                <w:szCs w:val="24"/>
                <w:lang w:val="hy-AM"/>
              </w:rPr>
              <w:t xml:space="preserve">ուն </w:t>
            </w:r>
            <w:r w:rsidRPr="00AB082B">
              <w:rPr>
                <w:rFonts w:ascii="GHEA Grapalat" w:hAnsi="GHEA Grapalat" w:cs="Sylfaen"/>
                <w:sz w:val="24"/>
                <w:szCs w:val="24"/>
                <w:lang w:val="hy-AM"/>
              </w:rPr>
              <w:t>տրամադր</w:t>
            </w:r>
            <w:r>
              <w:rPr>
                <w:rFonts w:ascii="GHEA Grapalat" w:hAnsi="GHEA Grapalat" w:cs="Sylfaen"/>
                <w:sz w:val="24"/>
                <w:szCs w:val="24"/>
                <w:lang w:val="hy-AM"/>
              </w:rPr>
              <w:t>ելու համար սահմանված բարվոք հարկային պատմություն ունենալու մասին դրույթը՝ ընդլայնելով նախա</w:t>
            </w:r>
            <w:r>
              <w:rPr>
                <w:rFonts w:ascii="GHEA Grapalat" w:hAnsi="GHEA Grapalat" w:cs="Sylfaen"/>
                <w:sz w:val="24"/>
                <w:szCs w:val="24"/>
                <w:lang w:val="hy-AM"/>
              </w:rPr>
              <w:softHyphen/>
              <w:t>տես</w:t>
            </w:r>
            <w:r>
              <w:rPr>
                <w:rFonts w:ascii="GHEA Grapalat" w:hAnsi="GHEA Grapalat" w:cs="Sylfaen"/>
                <w:sz w:val="24"/>
                <w:szCs w:val="24"/>
                <w:lang w:val="hy-AM"/>
              </w:rPr>
              <w:softHyphen/>
              <w:t>ված շրջա</w:t>
            </w:r>
            <w:r>
              <w:rPr>
                <w:rFonts w:ascii="GHEA Grapalat" w:hAnsi="GHEA Grapalat" w:cs="Sylfaen"/>
                <w:sz w:val="24"/>
                <w:szCs w:val="24"/>
                <w:lang w:val="hy-AM"/>
              </w:rPr>
              <w:softHyphen/>
            </w:r>
            <w:r>
              <w:rPr>
                <w:rFonts w:ascii="GHEA Grapalat" w:hAnsi="GHEA Grapalat" w:cs="Sylfaen"/>
                <w:sz w:val="24"/>
                <w:szCs w:val="24"/>
                <w:lang w:val="hy-AM"/>
              </w:rPr>
              <w:softHyphen/>
              <w:t xml:space="preserve">նակը։ Այսինքն, եթե գործող դրույթի համաձայն՝ </w:t>
            </w:r>
            <w:r w:rsidRPr="00AB082B">
              <w:rPr>
                <w:rFonts w:ascii="GHEA Grapalat" w:hAnsi="GHEA Grapalat" w:cs="Sylfaen"/>
                <w:sz w:val="24"/>
                <w:szCs w:val="24"/>
                <w:lang w:val="hy-AM"/>
              </w:rPr>
              <w:t>բարվոք հարկային պատմու</w:t>
            </w:r>
            <w:r>
              <w:rPr>
                <w:rFonts w:ascii="GHEA Grapalat" w:hAnsi="GHEA Grapalat" w:cs="Sylfaen"/>
                <w:sz w:val="24"/>
                <w:szCs w:val="24"/>
                <w:lang w:val="hy-AM"/>
              </w:rPr>
              <w:softHyphen/>
            </w:r>
            <w:r w:rsidRPr="00AB082B">
              <w:rPr>
                <w:rFonts w:ascii="GHEA Grapalat" w:hAnsi="GHEA Grapalat" w:cs="Sylfaen"/>
                <w:sz w:val="24"/>
                <w:szCs w:val="24"/>
                <w:lang w:val="hy-AM"/>
              </w:rPr>
              <w:t>թյուն</w:t>
            </w:r>
            <w:r>
              <w:rPr>
                <w:rFonts w:ascii="GHEA Grapalat" w:hAnsi="GHEA Grapalat" w:cs="Sylfaen"/>
                <w:sz w:val="24"/>
                <w:szCs w:val="24"/>
                <w:lang w:val="hy-AM"/>
              </w:rPr>
              <w:t xml:space="preserve"> է համար</w:t>
            </w:r>
            <w:r>
              <w:rPr>
                <w:rFonts w:ascii="GHEA Grapalat" w:hAnsi="GHEA Grapalat" w:cs="Sylfaen"/>
                <w:sz w:val="24"/>
                <w:szCs w:val="24"/>
                <w:lang w:val="hy-AM"/>
              </w:rPr>
              <w:softHyphen/>
            </w:r>
            <w:r>
              <w:rPr>
                <w:rFonts w:ascii="GHEA Grapalat" w:hAnsi="GHEA Grapalat" w:cs="Sylfaen"/>
                <w:sz w:val="24"/>
                <w:szCs w:val="24"/>
                <w:lang w:val="hy-AM"/>
              </w:rPr>
              <w:softHyphen/>
              <w:t>վում այն, որ ա</w:t>
            </w:r>
            <w:r w:rsidRPr="00AB082B">
              <w:rPr>
                <w:rFonts w:ascii="GHEA Grapalat" w:hAnsi="GHEA Grapalat" w:cs="Sylfaen"/>
                <w:sz w:val="24"/>
                <w:szCs w:val="24"/>
                <w:lang w:val="hy-AM"/>
              </w:rPr>
              <w:t>րտահանողի</w:t>
            </w:r>
            <w:r>
              <w:rPr>
                <w:rFonts w:ascii="GHEA Grapalat" w:hAnsi="GHEA Grapalat" w:cs="Sylfaen"/>
                <w:sz w:val="24"/>
                <w:szCs w:val="24"/>
                <w:lang w:val="hy-AM"/>
              </w:rPr>
              <w:t xml:space="preserve"> </w:t>
            </w:r>
            <w:r w:rsidRPr="00AB082B">
              <w:rPr>
                <w:rFonts w:ascii="GHEA Grapalat" w:hAnsi="GHEA Grapalat" w:cs="Sylfaen"/>
                <w:sz w:val="24"/>
                <w:szCs w:val="24"/>
                <w:lang w:val="hy-AM"/>
              </w:rPr>
              <w:t>նկատմամբ հայտի ներկայացման օրվան նախոր</w:t>
            </w:r>
            <w:r>
              <w:rPr>
                <w:rFonts w:ascii="GHEA Grapalat" w:hAnsi="GHEA Grapalat" w:cs="Sylfaen"/>
                <w:sz w:val="24"/>
                <w:szCs w:val="24"/>
                <w:lang w:val="hy-AM"/>
              </w:rPr>
              <w:softHyphen/>
            </w:r>
            <w:r>
              <w:rPr>
                <w:rFonts w:ascii="GHEA Grapalat" w:hAnsi="GHEA Grapalat" w:cs="Sylfaen"/>
                <w:sz w:val="24"/>
                <w:szCs w:val="24"/>
                <w:lang w:val="hy-AM"/>
              </w:rPr>
              <w:softHyphen/>
            </w:r>
            <w:r w:rsidRPr="00AB082B">
              <w:rPr>
                <w:rFonts w:ascii="GHEA Grapalat" w:hAnsi="GHEA Grapalat" w:cs="Sylfaen"/>
                <w:sz w:val="24"/>
                <w:szCs w:val="24"/>
                <w:lang w:val="hy-AM"/>
              </w:rPr>
              <w:t>դող 365 օրերի</w:t>
            </w:r>
            <w:r>
              <w:rPr>
                <w:rFonts w:ascii="GHEA Grapalat" w:hAnsi="GHEA Grapalat" w:cs="Sylfaen"/>
                <w:sz w:val="24"/>
                <w:szCs w:val="24"/>
                <w:lang w:val="hy-AM"/>
              </w:rPr>
              <w:t xml:space="preserve"> </w:t>
            </w:r>
            <w:r w:rsidRPr="00AB082B">
              <w:rPr>
                <w:rFonts w:ascii="GHEA Grapalat" w:hAnsi="GHEA Grapalat" w:cs="Sylfaen"/>
                <w:sz w:val="24"/>
                <w:szCs w:val="24"/>
                <w:lang w:val="hy-AM"/>
              </w:rPr>
              <w:t>ընթացքում հարկային մարմնի կողմից վերահսկվող եկամուտների գծով պարտա</w:t>
            </w:r>
            <w:r>
              <w:rPr>
                <w:rFonts w:ascii="GHEA Grapalat" w:hAnsi="GHEA Grapalat" w:cs="Sylfaen"/>
                <w:sz w:val="24"/>
                <w:szCs w:val="24"/>
                <w:lang w:val="hy-AM"/>
              </w:rPr>
              <w:softHyphen/>
            </w:r>
            <w:r w:rsidRPr="00AB082B">
              <w:rPr>
                <w:rFonts w:ascii="GHEA Grapalat" w:hAnsi="GHEA Grapalat" w:cs="Sylfaen"/>
                <w:sz w:val="24"/>
                <w:szCs w:val="24"/>
                <w:lang w:val="hy-AM"/>
              </w:rPr>
              <w:t>վո</w:t>
            </w:r>
            <w:r>
              <w:rPr>
                <w:rFonts w:ascii="GHEA Grapalat" w:hAnsi="GHEA Grapalat" w:cs="Sylfaen"/>
                <w:sz w:val="24"/>
                <w:szCs w:val="24"/>
                <w:lang w:val="hy-AM"/>
              </w:rPr>
              <w:softHyphen/>
            </w:r>
            <w:r>
              <w:rPr>
                <w:rFonts w:ascii="GHEA Grapalat" w:hAnsi="GHEA Grapalat" w:cs="Sylfaen"/>
                <w:sz w:val="24"/>
                <w:szCs w:val="24"/>
                <w:lang w:val="hy-AM"/>
              </w:rPr>
              <w:softHyphen/>
            </w:r>
            <w:r w:rsidRPr="00AB082B">
              <w:rPr>
                <w:rFonts w:ascii="GHEA Grapalat" w:hAnsi="GHEA Grapalat" w:cs="Sylfaen"/>
                <w:sz w:val="24"/>
                <w:szCs w:val="24"/>
                <w:lang w:val="hy-AM"/>
              </w:rPr>
              <w:t>րու</w:t>
            </w:r>
            <w:r>
              <w:rPr>
                <w:rFonts w:ascii="GHEA Grapalat" w:hAnsi="GHEA Grapalat" w:cs="Sylfaen"/>
                <w:sz w:val="24"/>
                <w:szCs w:val="24"/>
                <w:lang w:val="hy-AM"/>
              </w:rPr>
              <w:softHyphen/>
            </w:r>
            <w:r w:rsidRPr="00AB082B">
              <w:rPr>
                <w:rFonts w:ascii="GHEA Grapalat" w:hAnsi="GHEA Grapalat" w:cs="Sylfaen"/>
                <w:sz w:val="24"/>
                <w:szCs w:val="24"/>
                <w:lang w:val="hy-AM"/>
              </w:rPr>
              <w:t xml:space="preserve">թյուններ գանձելու վերաբերյալ վարչական վարույթ </w:t>
            </w:r>
            <w:r>
              <w:rPr>
                <w:rFonts w:ascii="GHEA Grapalat" w:hAnsi="GHEA Grapalat" w:cs="Sylfaen"/>
                <w:sz w:val="24"/>
                <w:szCs w:val="24"/>
                <w:lang w:val="hy-AM"/>
              </w:rPr>
              <w:t xml:space="preserve">պետք է </w:t>
            </w:r>
            <w:r w:rsidRPr="00AB082B">
              <w:rPr>
                <w:rFonts w:ascii="GHEA Grapalat" w:hAnsi="GHEA Grapalat" w:cs="Sylfaen"/>
                <w:sz w:val="24"/>
                <w:szCs w:val="24"/>
                <w:lang w:val="hy-AM"/>
              </w:rPr>
              <w:t>հարուցված չ</w:t>
            </w:r>
            <w:r>
              <w:rPr>
                <w:rFonts w:ascii="GHEA Grapalat" w:hAnsi="GHEA Grapalat" w:cs="Sylfaen"/>
                <w:sz w:val="24"/>
                <w:szCs w:val="24"/>
                <w:lang w:val="hy-AM"/>
              </w:rPr>
              <w:t xml:space="preserve">լինի, </w:t>
            </w:r>
            <w:r w:rsidRPr="00AB082B">
              <w:rPr>
                <w:rFonts w:ascii="GHEA Grapalat" w:hAnsi="GHEA Grapalat" w:cs="Sylfaen"/>
                <w:sz w:val="24"/>
                <w:szCs w:val="24"/>
                <w:lang w:val="hy-AM"/>
              </w:rPr>
              <w:t xml:space="preserve">և հայտի ներկայացման օրվան նախորդող օրվա դրությամբ </w:t>
            </w:r>
            <w:r>
              <w:rPr>
                <w:rFonts w:ascii="GHEA Grapalat" w:hAnsi="GHEA Grapalat" w:cs="Sylfaen"/>
                <w:sz w:val="24"/>
                <w:szCs w:val="24"/>
                <w:lang w:val="hy-AM"/>
              </w:rPr>
              <w:t xml:space="preserve">արտահանողը պետք է </w:t>
            </w:r>
            <w:r w:rsidRPr="00AB082B">
              <w:rPr>
                <w:rFonts w:ascii="GHEA Grapalat" w:hAnsi="GHEA Grapalat" w:cs="Sylfaen"/>
                <w:sz w:val="24"/>
                <w:szCs w:val="24"/>
                <w:lang w:val="hy-AM"/>
              </w:rPr>
              <w:t>չուն</w:t>
            </w:r>
            <w:r>
              <w:rPr>
                <w:rFonts w:ascii="GHEA Grapalat" w:hAnsi="GHEA Grapalat" w:cs="Sylfaen"/>
                <w:sz w:val="24"/>
                <w:szCs w:val="24"/>
                <w:lang w:val="hy-AM"/>
              </w:rPr>
              <w:t xml:space="preserve">ենա </w:t>
            </w:r>
            <w:r w:rsidRPr="00AB082B">
              <w:rPr>
                <w:rFonts w:ascii="GHEA Grapalat" w:hAnsi="GHEA Grapalat" w:cs="Sylfaen"/>
                <w:sz w:val="24"/>
                <w:szCs w:val="24"/>
                <w:lang w:val="hy-AM"/>
              </w:rPr>
              <w:t>հար</w:t>
            </w:r>
            <w:r>
              <w:rPr>
                <w:rFonts w:ascii="GHEA Grapalat" w:hAnsi="GHEA Grapalat" w:cs="Sylfaen"/>
                <w:sz w:val="24"/>
                <w:szCs w:val="24"/>
                <w:lang w:val="hy-AM"/>
              </w:rPr>
              <w:softHyphen/>
            </w:r>
            <w:r w:rsidRPr="00AB082B">
              <w:rPr>
                <w:rFonts w:ascii="GHEA Grapalat" w:hAnsi="GHEA Grapalat" w:cs="Sylfaen"/>
                <w:sz w:val="24"/>
                <w:szCs w:val="24"/>
                <w:lang w:val="hy-AM"/>
              </w:rPr>
              <w:t>կային մարմնի կողմից վերահսկվող եկամուտների գծով ժամկետանց պարտա</w:t>
            </w:r>
            <w:r>
              <w:rPr>
                <w:rFonts w:ascii="GHEA Grapalat" w:hAnsi="GHEA Grapalat" w:cs="Sylfaen"/>
                <w:sz w:val="24"/>
                <w:szCs w:val="24"/>
                <w:lang w:val="hy-AM"/>
              </w:rPr>
              <w:softHyphen/>
            </w:r>
            <w:r w:rsidRPr="00AB082B">
              <w:rPr>
                <w:rFonts w:ascii="GHEA Grapalat" w:hAnsi="GHEA Grapalat" w:cs="Sylfaen"/>
                <w:sz w:val="24"/>
                <w:szCs w:val="24"/>
                <w:lang w:val="hy-AM"/>
              </w:rPr>
              <w:t>վո</w:t>
            </w:r>
            <w:r>
              <w:rPr>
                <w:rFonts w:ascii="GHEA Grapalat" w:hAnsi="GHEA Grapalat" w:cs="Sylfaen"/>
                <w:sz w:val="24"/>
                <w:szCs w:val="24"/>
                <w:lang w:val="hy-AM"/>
              </w:rPr>
              <w:softHyphen/>
            </w:r>
            <w:r w:rsidRPr="00AB082B">
              <w:rPr>
                <w:rFonts w:ascii="GHEA Grapalat" w:hAnsi="GHEA Grapalat" w:cs="Sylfaen"/>
                <w:sz w:val="24"/>
                <w:szCs w:val="24"/>
                <w:lang w:val="hy-AM"/>
              </w:rPr>
              <w:t>րու</w:t>
            </w:r>
            <w:r>
              <w:rPr>
                <w:rFonts w:ascii="GHEA Grapalat" w:hAnsi="GHEA Grapalat" w:cs="Sylfaen"/>
                <w:sz w:val="24"/>
                <w:szCs w:val="24"/>
                <w:lang w:val="hy-AM"/>
              </w:rPr>
              <w:softHyphen/>
            </w:r>
            <w:r w:rsidRPr="00AB082B">
              <w:rPr>
                <w:rFonts w:ascii="GHEA Grapalat" w:hAnsi="GHEA Grapalat" w:cs="Sylfaen"/>
                <w:sz w:val="24"/>
                <w:szCs w:val="24"/>
                <w:lang w:val="hy-AM"/>
              </w:rPr>
              <w:t>թյուն</w:t>
            </w:r>
            <w:r>
              <w:rPr>
                <w:rFonts w:ascii="GHEA Grapalat" w:hAnsi="GHEA Grapalat" w:cs="Sylfaen"/>
                <w:sz w:val="24"/>
                <w:szCs w:val="24"/>
                <w:lang w:val="hy-AM"/>
              </w:rPr>
              <w:softHyphen/>
            </w:r>
            <w:r w:rsidRPr="00AB082B">
              <w:rPr>
                <w:rFonts w:ascii="GHEA Grapalat" w:hAnsi="GHEA Grapalat" w:cs="Sylfaen"/>
                <w:sz w:val="24"/>
                <w:szCs w:val="24"/>
                <w:lang w:val="hy-AM"/>
              </w:rPr>
              <w:t>ներ</w:t>
            </w:r>
            <w:r>
              <w:rPr>
                <w:rFonts w:ascii="GHEA Grapalat" w:hAnsi="GHEA Grapalat" w:cs="Sylfaen"/>
                <w:sz w:val="24"/>
                <w:szCs w:val="24"/>
                <w:lang w:val="hy-AM"/>
              </w:rPr>
              <w:t xml:space="preserve">, ապա առաջարկվող </w:t>
            </w:r>
            <w:r>
              <w:rPr>
                <w:rFonts w:ascii="GHEA Grapalat" w:hAnsi="GHEA Grapalat" w:cs="Sylfaen"/>
                <w:sz w:val="24"/>
                <w:szCs w:val="24"/>
                <w:lang w:val="hy-AM"/>
              </w:rPr>
              <w:lastRenderedPageBreak/>
              <w:t xml:space="preserve">խմբագրությամբ նախատեսվում է միայն, որ արտահանողը պետք է չունենա </w:t>
            </w:r>
            <w:r w:rsidRPr="00F9314C">
              <w:rPr>
                <w:rFonts w:ascii="GHEA Grapalat" w:hAnsi="GHEA Grapalat" w:cs="Sylfaen"/>
                <w:sz w:val="24"/>
                <w:szCs w:val="24"/>
                <w:lang w:val="hy-AM"/>
              </w:rPr>
              <w:t>հարկային մարմնի կողմից վերահսկվող եկամուտների գծով ժամկետանց պար</w:t>
            </w:r>
            <w:r w:rsidRPr="00F9314C">
              <w:rPr>
                <w:rFonts w:ascii="GHEA Grapalat" w:hAnsi="GHEA Grapalat" w:cs="Sylfaen"/>
                <w:sz w:val="24"/>
                <w:szCs w:val="24"/>
                <w:lang w:val="hy-AM"/>
              </w:rPr>
              <w:softHyphen/>
              <w:t>տավո</w:t>
            </w:r>
            <w:r w:rsidRPr="00F9314C">
              <w:rPr>
                <w:rFonts w:ascii="GHEA Grapalat" w:hAnsi="GHEA Grapalat" w:cs="Sylfaen"/>
                <w:sz w:val="24"/>
                <w:szCs w:val="24"/>
                <w:lang w:val="hy-AM"/>
              </w:rPr>
              <w:softHyphen/>
              <w:t>րություններ հայտի ներկայացման օրվան նախորդող օրվա դրությամբ։</w:t>
            </w:r>
          </w:p>
          <w:p w14:paraId="6E665CCC" w14:textId="77777777" w:rsidR="00841F62" w:rsidRDefault="00841F62" w:rsidP="00841F62">
            <w:pPr>
              <w:spacing w:after="0" w:line="360" w:lineRule="auto"/>
              <w:ind w:firstLine="567"/>
              <w:jc w:val="both"/>
              <w:rPr>
                <w:rFonts w:ascii="GHEA Grapalat" w:hAnsi="GHEA Grapalat"/>
                <w:sz w:val="24"/>
                <w:szCs w:val="24"/>
                <w:lang w:val="hy-AM"/>
              </w:rPr>
            </w:pPr>
            <w:r w:rsidRPr="00F9314C">
              <w:rPr>
                <w:rFonts w:ascii="GHEA Grapalat" w:hAnsi="GHEA Grapalat" w:cs="Sylfaen"/>
                <w:sz w:val="24"/>
                <w:szCs w:val="24"/>
                <w:lang w:val="hy-AM"/>
              </w:rPr>
              <w:t>Վերոգրյալի կապակցությամբ, հայտնում ենք, որ</w:t>
            </w:r>
            <w:r>
              <w:rPr>
                <w:rFonts w:ascii="GHEA Grapalat" w:hAnsi="GHEA Grapalat" w:cs="Sylfaen"/>
                <w:sz w:val="24"/>
                <w:szCs w:val="24"/>
                <w:lang w:val="hy-AM"/>
              </w:rPr>
              <w:t xml:space="preserve"> </w:t>
            </w:r>
            <w:r>
              <w:rPr>
                <w:rFonts w:ascii="GHEA Grapalat" w:hAnsi="GHEA Grapalat"/>
                <w:sz w:val="24"/>
                <w:szCs w:val="24"/>
                <w:lang w:val="hy-AM"/>
              </w:rPr>
              <w:t>պետական աջակցությամբ իրակա</w:t>
            </w:r>
            <w:r>
              <w:rPr>
                <w:rFonts w:ascii="GHEA Grapalat" w:hAnsi="GHEA Grapalat"/>
                <w:sz w:val="24"/>
                <w:szCs w:val="24"/>
                <w:lang w:val="hy-AM"/>
              </w:rPr>
              <w:softHyphen/>
              <w:t>նաց</w:t>
            </w:r>
            <w:r>
              <w:rPr>
                <w:rFonts w:ascii="GHEA Grapalat" w:hAnsi="GHEA Grapalat"/>
                <w:sz w:val="24"/>
                <w:szCs w:val="24"/>
                <w:lang w:val="hy-AM"/>
              </w:rPr>
              <w:softHyphen/>
              <w:t>վող բոլոր ծրագրերի համար</w:t>
            </w:r>
            <w:r>
              <w:rPr>
                <w:rFonts w:ascii="GHEA Grapalat" w:hAnsi="GHEA Grapalat" w:cs="Sylfaen"/>
                <w:sz w:val="24"/>
                <w:szCs w:val="24"/>
                <w:lang w:val="hy-AM"/>
              </w:rPr>
              <w:t xml:space="preserve"> բարվոք հարկային պատմություն ունենալու մասով գոր</w:t>
            </w:r>
            <w:r>
              <w:rPr>
                <w:rFonts w:ascii="GHEA Grapalat" w:hAnsi="GHEA Grapalat" w:cs="Sylfaen"/>
                <w:sz w:val="24"/>
                <w:szCs w:val="24"/>
                <w:lang w:val="hy-AM"/>
              </w:rPr>
              <w:softHyphen/>
              <w:t>ծող մոտեցումը (որը պետք է լինի միասնական) մշակվել է ՀՀ ֆինանսների նախա</w:t>
            </w:r>
            <w:r>
              <w:rPr>
                <w:rFonts w:ascii="GHEA Grapalat" w:hAnsi="GHEA Grapalat" w:cs="Sylfaen"/>
                <w:sz w:val="24"/>
                <w:szCs w:val="24"/>
                <w:lang w:val="hy-AM"/>
              </w:rPr>
              <w:softHyphen/>
              <w:t>րա</w:t>
            </w:r>
            <w:r>
              <w:rPr>
                <w:rFonts w:ascii="GHEA Grapalat" w:hAnsi="GHEA Grapalat" w:cs="Sylfaen"/>
                <w:sz w:val="24"/>
                <w:szCs w:val="24"/>
                <w:lang w:val="hy-AM"/>
              </w:rPr>
              <w:softHyphen/>
              <w:t>րու</w:t>
            </w:r>
            <w:r>
              <w:rPr>
                <w:rFonts w:ascii="GHEA Grapalat" w:hAnsi="GHEA Grapalat" w:cs="Sylfaen"/>
                <w:sz w:val="24"/>
                <w:szCs w:val="24"/>
                <w:lang w:val="hy-AM"/>
              </w:rPr>
              <w:softHyphen/>
              <w:t>թյան կողմից ՀՀ պետական կառավարման մարմինների մասնակցությամբ (այդ թվում նաև՝ ՀՀ էկոնոմի</w:t>
            </w:r>
            <w:r>
              <w:rPr>
                <w:rFonts w:ascii="GHEA Grapalat" w:hAnsi="GHEA Grapalat" w:cs="Sylfaen"/>
                <w:sz w:val="24"/>
                <w:szCs w:val="24"/>
                <w:lang w:val="hy-AM"/>
              </w:rPr>
              <w:softHyphen/>
              <w:t xml:space="preserve">կայի նախարարության)՝ ի կատարումն </w:t>
            </w:r>
            <w:r>
              <w:rPr>
                <w:rFonts w:ascii="GHEA Grapalat" w:hAnsi="GHEA Grapalat"/>
                <w:sz w:val="24"/>
                <w:szCs w:val="24"/>
                <w:lang w:val="hy-AM"/>
              </w:rPr>
              <w:t>2023 թվականի հոկտեմբերի 10-ին կայացած՝ ֆինա</w:t>
            </w:r>
            <w:r>
              <w:rPr>
                <w:rFonts w:ascii="GHEA Grapalat" w:hAnsi="GHEA Grapalat"/>
                <w:sz w:val="24"/>
                <w:szCs w:val="24"/>
                <w:lang w:val="hy-AM"/>
              </w:rPr>
              <w:softHyphen/>
              <w:t>ն</w:t>
            </w:r>
            <w:r>
              <w:rPr>
                <w:rFonts w:ascii="GHEA Grapalat" w:hAnsi="GHEA Grapalat"/>
                <w:sz w:val="24"/>
                <w:szCs w:val="24"/>
                <w:lang w:val="hy-AM"/>
              </w:rPr>
              <w:softHyphen/>
              <w:t>սա</w:t>
            </w:r>
            <w:r>
              <w:rPr>
                <w:rFonts w:ascii="GHEA Grapalat" w:hAnsi="GHEA Grapalat"/>
                <w:sz w:val="24"/>
                <w:szCs w:val="24"/>
                <w:lang w:val="hy-AM"/>
              </w:rPr>
              <w:softHyphen/>
              <w:t>տնտե</w:t>
            </w:r>
            <w:r>
              <w:rPr>
                <w:rFonts w:ascii="GHEA Grapalat" w:hAnsi="GHEA Grapalat"/>
                <w:sz w:val="24"/>
                <w:szCs w:val="24"/>
                <w:lang w:val="hy-AM"/>
              </w:rPr>
              <w:softHyphen/>
              <w:t>սա</w:t>
            </w:r>
            <w:r>
              <w:rPr>
                <w:rFonts w:ascii="GHEA Grapalat" w:hAnsi="GHEA Grapalat"/>
                <w:sz w:val="24"/>
                <w:szCs w:val="24"/>
                <w:lang w:val="hy-AM"/>
              </w:rPr>
              <w:softHyphen/>
              <w:t>կան նախա</w:t>
            </w:r>
            <w:r>
              <w:rPr>
                <w:rFonts w:ascii="GHEA Grapalat" w:hAnsi="GHEA Grapalat"/>
                <w:sz w:val="24"/>
                <w:szCs w:val="24"/>
                <w:lang w:val="hy-AM"/>
              </w:rPr>
              <w:softHyphen/>
              <w:t>րա</w:t>
            </w:r>
            <w:r>
              <w:rPr>
                <w:rFonts w:ascii="GHEA Grapalat" w:hAnsi="GHEA Grapalat"/>
                <w:sz w:val="24"/>
                <w:szCs w:val="24"/>
                <w:lang w:val="hy-AM"/>
              </w:rPr>
              <w:softHyphen/>
              <w:t>րա</w:t>
            </w:r>
            <w:r>
              <w:rPr>
                <w:rFonts w:ascii="GHEA Grapalat" w:hAnsi="GHEA Grapalat"/>
                <w:sz w:val="24"/>
                <w:szCs w:val="24"/>
                <w:lang w:val="hy-AM"/>
              </w:rPr>
              <w:softHyphen/>
            </w:r>
            <w:r>
              <w:rPr>
                <w:rFonts w:ascii="GHEA Grapalat" w:hAnsi="GHEA Grapalat"/>
                <w:sz w:val="24"/>
                <w:szCs w:val="24"/>
                <w:lang w:val="hy-AM"/>
              </w:rPr>
              <w:softHyphen/>
              <w:t>կան կոմիտեի նիստի թիվ ԿԱ/299-2023 արձա</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նագրու</w:t>
            </w:r>
            <w:r>
              <w:rPr>
                <w:rFonts w:ascii="GHEA Grapalat" w:hAnsi="GHEA Grapalat"/>
                <w:sz w:val="24"/>
                <w:szCs w:val="24"/>
                <w:lang w:val="hy-AM"/>
              </w:rPr>
              <w:softHyphen/>
              <w:t>թյան 2.1-ին կետի «բ» ենթակետով տրված հանձնարարականի և ի կատարումն ՀՀ վարչապետի 2023 թվականի դեկտեմբերի 29-ի թիվ 02/16.17/45155-2023 հանձնա</w:t>
            </w:r>
            <w:r>
              <w:rPr>
                <w:rFonts w:ascii="GHEA Grapalat" w:hAnsi="GHEA Grapalat"/>
                <w:sz w:val="24"/>
                <w:szCs w:val="24"/>
                <w:lang w:val="hy-AM"/>
              </w:rPr>
              <w:softHyphen/>
              <w:t>րա</w:t>
            </w:r>
            <w:r>
              <w:rPr>
                <w:rFonts w:ascii="GHEA Grapalat" w:hAnsi="GHEA Grapalat"/>
                <w:sz w:val="24"/>
                <w:szCs w:val="24"/>
                <w:lang w:val="hy-AM"/>
              </w:rPr>
              <w:softHyphen/>
              <w:t>րա</w:t>
            </w:r>
            <w:r>
              <w:rPr>
                <w:rFonts w:ascii="GHEA Grapalat" w:hAnsi="GHEA Grapalat"/>
                <w:sz w:val="24"/>
                <w:szCs w:val="24"/>
                <w:lang w:val="hy-AM"/>
              </w:rPr>
              <w:softHyphen/>
              <w:t>կանի: Ավելին, ներկայացված մոտեցումը համաձայնեցվել է ՀՀ վարչապետի աշխա</w:t>
            </w:r>
            <w:r>
              <w:rPr>
                <w:rFonts w:ascii="GHEA Grapalat" w:hAnsi="GHEA Grapalat"/>
                <w:sz w:val="24"/>
                <w:szCs w:val="24"/>
                <w:lang w:val="hy-AM"/>
              </w:rPr>
              <w:softHyphen/>
              <w:t>տա</w:t>
            </w:r>
            <w:r>
              <w:rPr>
                <w:rFonts w:ascii="GHEA Grapalat" w:hAnsi="GHEA Grapalat"/>
                <w:sz w:val="24"/>
                <w:szCs w:val="24"/>
                <w:lang w:val="hy-AM"/>
              </w:rPr>
              <w:softHyphen/>
              <w:t>կազմի հետ և համապատասխան հանձնարարականով ներկայացվել է պետա</w:t>
            </w:r>
            <w:r>
              <w:rPr>
                <w:rFonts w:ascii="GHEA Grapalat" w:hAnsi="GHEA Grapalat"/>
                <w:sz w:val="24"/>
                <w:szCs w:val="24"/>
                <w:lang w:val="hy-AM"/>
              </w:rPr>
              <w:softHyphen/>
              <w:t>կան կառա</w:t>
            </w:r>
            <w:r>
              <w:rPr>
                <w:rFonts w:ascii="GHEA Grapalat" w:hAnsi="GHEA Grapalat"/>
                <w:sz w:val="24"/>
                <w:szCs w:val="24"/>
                <w:lang w:val="hy-AM"/>
              </w:rPr>
              <w:softHyphen/>
              <w:t>վար</w:t>
            </w:r>
            <w:r>
              <w:rPr>
                <w:rFonts w:ascii="GHEA Grapalat" w:hAnsi="GHEA Grapalat"/>
                <w:sz w:val="24"/>
                <w:szCs w:val="24"/>
                <w:lang w:val="hy-AM"/>
              </w:rPr>
              <w:softHyphen/>
              <w:t>ման մարմիններին պետական աջակցությամբ իրակա</w:t>
            </w:r>
            <w:r>
              <w:rPr>
                <w:rFonts w:ascii="GHEA Grapalat" w:hAnsi="GHEA Grapalat"/>
                <w:sz w:val="24"/>
                <w:szCs w:val="24"/>
                <w:lang w:val="hy-AM"/>
              </w:rPr>
              <w:softHyphen/>
              <w:t>նաց</w:t>
            </w:r>
            <w:r>
              <w:rPr>
                <w:rFonts w:ascii="GHEA Grapalat" w:hAnsi="GHEA Grapalat"/>
                <w:sz w:val="24"/>
                <w:szCs w:val="24"/>
                <w:lang w:val="hy-AM"/>
              </w:rPr>
              <w:softHyphen/>
              <w:t>վող բոլոր ծրագ</w:t>
            </w:r>
            <w:r>
              <w:rPr>
                <w:rFonts w:ascii="GHEA Grapalat" w:hAnsi="GHEA Grapalat"/>
                <w:sz w:val="24"/>
                <w:szCs w:val="24"/>
                <w:lang w:val="hy-AM"/>
              </w:rPr>
              <w:softHyphen/>
              <w:t>րե</w:t>
            </w:r>
            <w:r>
              <w:rPr>
                <w:rFonts w:ascii="GHEA Grapalat" w:hAnsi="GHEA Grapalat"/>
                <w:sz w:val="24"/>
                <w:szCs w:val="24"/>
                <w:lang w:val="hy-AM"/>
              </w:rPr>
              <w:softHyphen/>
              <w:t>րում համա</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պատասխան մոտեցումն ամրագրելու նպատակով։</w:t>
            </w:r>
          </w:p>
          <w:p w14:paraId="6802F2FF" w14:textId="77777777" w:rsidR="00841F62" w:rsidRDefault="00841F62" w:rsidP="00841F62">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Ներկայացված մոտեցման նպատակը եղել է այն, որ պետական աջակցության ծրագ</w:t>
            </w:r>
            <w:r>
              <w:rPr>
                <w:rFonts w:ascii="GHEA Grapalat" w:hAnsi="GHEA Grapalat"/>
                <w:sz w:val="24"/>
                <w:szCs w:val="24"/>
                <w:lang w:val="hy-AM"/>
              </w:rPr>
              <w:softHyphen/>
              <w:t>րե</w:t>
            </w:r>
            <w:r>
              <w:rPr>
                <w:rFonts w:ascii="GHEA Grapalat" w:hAnsi="GHEA Grapalat"/>
                <w:sz w:val="24"/>
                <w:szCs w:val="24"/>
                <w:lang w:val="hy-AM"/>
              </w:rPr>
              <w:softHyphen/>
              <w:t>րից օգտվեն այն կազմակերպությունները, որոնք ցուցաբերել են հարկային կար</w:t>
            </w:r>
            <w:r>
              <w:rPr>
                <w:rFonts w:ascii="GHEA Grapalat" w:hAnsi="GHEA Grapalat"/>
                <w:sz w:val="24"/>
                <w:szCs w:val="24"/>
                <w:lang w:val="hy-AM"/>
              </w:rPr>
              <w:softHyphen/>
              <w:t>գա</w:t>
            </w:r>
            <w:r>
              <w:rPr>
                <w:rFonts w:ascii="GHEA Grapalat" w:hAnsi="GHEA Grapalat"/>
                <w:sz w:val="24"/>
                <w:szCs w:val="24"/>
                <w:lang w:val="hy-AM"/>
              </w:rPr>
              <w:softHyphen/>
              <w:t>պա</w:t>
            </w:r>
            <w:r>
              <w:rPr>
                <w:rFonts w:ascii="GHEA Grapalat" w:hAnsi="GHEA Grapalat"/>
                <w:sz w:val="24"/>
                <w:szCs w:val="24"/>
                <w:lang w:val="hy-AM"/>
              </w:rPr>
              <w:softHyphen/>
              <w:t>հու</w:t>
            </w:r>
            <w:r>
              <w:rPr>
                <w:rFonts w:ascii="GHEA Grapalat" w:hAnsi="GHEA Grapalat"/>
                <w:sz w:val="24"/>
                <w:szCs w:val="24"/>
                <w:lang w:val="hy-AM"/>
              </w:rPr>
              <w:softHyphen/>
            </w:r>
            <w:r>
              <w:rPr>
                <w:rFonts w:ascii="GHEA Grapalat" w:hAnsi="GHEA Grapalat"/>
                <w:sz w:val="24"/>
                <w:szCs w:val="24"/>
                <w:lang w:val="hy-AM"/>
              </w:rPr>
              <w:softHyphen/>
              <w:t>թյուն, գիտակցել են հարկերը սահմանված ժամկետում վճարելու պատասխա</w:t>
            </w:r>
            <w:r>
              <w:rPr>
                <w:rFonts w:ascii="GHEA Grapalat" w:hAnsi="GHEA Grapalat"/>
                <w:sz w:val="24"/>
                <w:szCs w:val="24"/>
                <w:lang w:val="hy-AM"/>
              </w:rPr>
              <w:softHyphen/>
              <w:t>նատ</w:t>
            </w:r>
            <w:r>
              <w:rPr>
                <w:rFonts w:ascii="GHEA Grapalat" w:hAnsi="GHEA Grapalat"/>
                <w:sz w:val="24"/>
                <w:szCs w:val="24"/>
                <w:lang w:val="hy-AM"/>
              </w:rPr>
              <w:softHyphen/>
              <w:t>վու</w:t>
            </w:r>
            <w:r>
              <w:rPr>
                <w:rFonts w:ascii="GHEA Grapalat" w:hAnsi="GHEA Grapalat"/>
                <w:sz w:val="24"/>
                <w:szCs w:val="24"/>
                <w:lang w:val="hy-AM"/>
              </w:rPr>
              <w:softHyphen/>
              <w:t>թյունը նույնիսկ ֆինանսական դժվարությունների ժամանակ, քանի որ պետական աջակ</w:t>
            </w:r>
            <w:r>
              <w:rPr>
                <w:rFonts w:ascii="GHEA Grapalat" w:hAnsi="GHEA Grapalat"/>
                <w:sz w:val="24"/>
                <w:szCs w:val="24"/>
                <w:lang w:val="hy-AM"/>
              </w:rPr>
              <w:softHyphen/>
              <w:t>ցու</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թյան ծրագրերն էլ հենց իրականացվում են այդ պատասխանատվության շրջանակում վճար</w:t>
            </w:r>
            <w:r>
              <w:rPr>
                <w:rFonts w:ascii="GHEA Grapalat" w:hAnsi="GHEA Grapalat"/>
                <w:sz w:val="24"/>
                <w:szCs w:val="24"/>
                <w:lang w:val="hy-AM"/>
              </w:rPr>
              <w:softHyphen/>
            </w:r>
            <w:r>
              <w:rPr>
                <w:rFonts w:ascii="GHEA Grapalat" w:hAnsi="GHEA Grapalat"/>
                <w:sz w:val="24"/>
                <w:szCs w:val="24"/>
                <w:lang w:val="hy-AM"/>
              </w:rPr>
              <w:softHyphen/>
              <w:t>ված հարկերից։</w:t>
            </w:r>
          </w:p>
          <w:p w14:paraId="54310843" w14:textId="53578EE0" w:rsidR="00841F62" w:rsidRDefault="00841F62" w:rsidP="00841F62">
            <w:pPr>
              <w:spacing w:after="0" w:line="360" w:lineRule="auto"/>
              <w:ind w:firstLine="567"/>
              <w:jc w:val="both"/>
              <w:rPr>
                <w:rFonts w:ascii="GHEA Grapalat" w:hAnsi="GHEA Grapalat" w:cs="Sylfaen"/>
                <w:sz w:val="24"/>
                <w:szCs w:val="24"/>
                <w:lang w:val="hy-AM"/>
              </w:rPr>
            </w:pPr>
            <w:r>
              <w:rPr>
                <w:rFonts w:ascii="GHEA Grapalat" w:hAnsi="GHEA Grapalat"/>
                <w:sz w:val="24"/>
                <w:szCs w:val="24"/>
                <w:lang w:val="hy-AM"/>
              </w:rPr>
              <w:t xml:space="preserve">Այս առումով, մեր կարծիքով, </w:t>
            </w:r>
            <w:r w:rsidRPr="00AB082B">
              <w:rPr>
                <w:rFonts w:ascii="GHEA Grapalat" w:hAnsi="GHEA Grapalat" w:cs="Sylfaen"/>
                <w:sz w:val="24"/>
                <w:szCs w:val="24"/>
                <w:lang w:val="hy-AM"/>
              </w:rPr>
              <w:t>նախոր</w:t>
            </w:r>
            <w:r>
              <w:rPr>
                <w:rFonts w:ascii="GHEA Grapalat" w:hAnsi="GHEA Grapalat" w:cs="Sylfaen"/>
                <w:sz w:val="24"/>
                <w:szCs w:val="24"/>
                <w:lang w:val="hy-AM"/>
              </w:rPr>
              <w:softHyphen/>
            </w:r>
            <w:r>
              <w:rPr>
                <w:rFonts w:ascii="GHEA Grapalat" w:hAnsi="GHEA Grapalat" w:cs="Sylfaen"/>
                <w:sz w:val="24"/>
                <w:szCs w:val="24"/>
                <w:lang w:val="hy-AM"/>
              </w:rPr>
              <w:softHyphen/>
            </w:r>
            <w:r w:rsidRPr="00AB082B">
              <w:rPr>
                <w:rFonts w:ascii="GHEA Grapalat" w:hAnsi="GHEA Grapalat" w:cs="Sylfaen"/>
                <w:sz w:val="24"/>
                <w:szCs w:val="24"/>
                <w:lang w:val="hy-AM"/>
              </w:rPr>
              <w:t>դող 365 օրերի</w:t>
            </w:r>
            <w:r>
              <w:rPr>
                <w:rFonts w:ascii="GHEA Grapalat" w:hAnsi="GHEA Grapalat" w:cs="Sylfaen"/>
                <w:sz w:val="24"/>
                <w:szCs w:val="24"/>
                <w:lang w:val="hy-AM"/>
              </w:rPr>
              <w:t xml:space="preserve"> </w:t>
            </w:r>
            <w:r w:rsidRPr="00AB082B">
              <w:rPr>
                <w:rFonts w:ascii="GHEA Grapalat" w:hAnsi="GHEA Grapalat" w:cs="Sylfaen"/>
                <w:sz w:val="24"/>
                <w:szCs w:val="24"/>
                <w:lang w:val="hy-AM"/>
              </w:rPr>
              <w:t>ընթացքում հարկային մարմնի կողմից վերահսկվող եկամուտների գծով պարտավո</w:t>
            </w:r>
            <w:r>
              <w:rPr>
                <w:rFonts w:ascii="GHEA Grapalat" w:hAnsi="GHEA Grapalat" w:cs="Sylfaen"/>
                <w:sz w:val="24"/>
                <w:szCs w:val="24"/>
                <w:lang w:val="hy-AM"/>
              </w:rPr>
              <w:softHyphen/>
            </w:r>
            <w:r w:rsidRPr="00AB082B">
              <w:rPr>
                <w:rFonts w:ascii="GHEA Grapalat" w:hAnsi="GHEA Grapalat" w:cs="Sylfaen"/>
                <w:sz w:val="24"/>
                <w:szCs w:val="24"/>
                <w:lang w:val="hy-AM"/>
              </w:rPr>
              <w:t>րու</w:t>
            </w:r>
            <w:r>
              <w:rPr>
                <w:rFonts w:ascii="GHEA Grapalat" w:hAnsi="GHEA Grapalat" w:cs="Sylfaen"/>
                <w:sz w:val="24"/>
                <w:szCs w:val="24"/>
                <w:lang w:val="hy-AM"/>
              </w:rPr>
              <w:softHyphen/>
            </w:r>
            <w:r w:rsidRPr="00AB082B">
              <w:rPr>
                <w:rFonts w:ascii="GHEA Grapalat" w:hAnsi="GHEA Grapalat" w:cs="Sylfaen"/>
                <w:sz w:val="24"/>
                <w:szCs w:val="24"/>
                <w:lang w:val="hy-AM"/>
              </w:rPr>
              <w:t>թյուններ</w:t>
            </w:r>
            <w:r>
              <w:rPr>
                <w:rFonts w:ascii="GHEA Grapalat" w:hAnsi="GHEA Grapalat" w:cs="Sylfaen"/>
                <w:sz w:val="24"/>
                <w:szCs w:val="24"/>
                <w:lang w:val="hy-AM"/>
              </w:rPr>
              <w:t xml:space="preserve"> </w:t>
            </w:r>
            <w:r w:rsidRPr="00AB082B">
              <w:rPr>
                <w:rFonts w:ascii="GHEA Grapalat" w:hAnsi="GHEA Grapalat" w:cs="Sylfaen"/>
                <w:sz w:val="24"/>
                <w:szCs w:val="24"/>
                <w:lang w:val="hy-AM"/>
              </w:rPr>
              <w:t>գանձելու վերաբերյալ վար</w:t>
            </w:r>
            <w:r>
              <w:rPr>
                <w:rFonts w:ascii="GHEA Grapalat" w:hAnsi="GHEA Grapalat" w:cs="Sylfaen"/>
                <w:sz w:val="24"/>
                <w:szCs w:val="24"/>
                <w:lang w:val="hy-AM"/>
              </w:rPr>
              <w:softHyphen/>
            </w:r>
            <w:r>
              <w:rPr>
                <w:rFonts w:ascii="GHEA Grapalat" w:hAnsi="GHEA Grapalat" w:cs="Sylfaen"/>
                <w:sz w:val="24"/>
                <w:szCs w:val="24"/>
                <w:lang w:val="hy-AM"/>
              </w:rPr>
              <w:softHyphen/>
            </w:r>
            <w:r w:rsidRPr="00AB082B">
              <w:rPr>
                <w:rFonts w:ascii="GHEA Grapalat" w:hAnsi="GHEA Grapalat" w:cs="Sylfaen"/>
                <w:sz w:val="24"/>
                <w:szCs w:val="24"/>
                <w:lang w:val="hy-AM"/>
              </w:rPr>
              <w:t>չա</w:t>
            </w:r>
            <w:r>
              <w:rPr>
                <w:rFonts w:ascii="GHEA Grapalat" w:hAnsi="GHEA Grapalat" w:cs="Sylfaen"/>
                <w:sz w:val="24"/>
                <w:szCs w:val="24"/>
                <w:lang w:val="hy-AM"/>
              </w:rPr>
              <w:softHyphen/>
            </w:r>
            <w:r w:rsidRPr="00AB082B">
              <w:rPr>
                <w:rFonts w:ascii="GHEA Grapalat" w:hAnsi="GHEA Grapalat" w:cs="Sylfaen"/>
                <w:sz w:val="24"/>
                <w:szCs w:val="24"/>
                <w:lang w:val="hy-AM"/>
              </w:rPr>
              <w:t xml:space="preserve">կան վարույթ </w:t>
            </w:r>
            <w:r w:rsidRPr="00AB082B">
              <w:rPr>
                <w:rFonts w:ascii="GHEA Grapalat" w:hAnsi="GHEA Grapalat" w:cs="Sylfaen"/>
                <w:sz w:val="24"/>
                <w:szCs w:val="24"/>
                <w:lang w:val="hy-AM"/>
              </w:rPr>
              <w:lastRenderedPageBreak/>
              <w:t>հարուցված չ</w:t>
            </w:r>
            <w:r>
              <w:rPr>
                <w:rFonts w:ascii="GHEA Grapalat" w:hAnsi="GHEA Grapalat" w:cs="Sylfaen"/>
                <w:sz w:val="24"/>
                <w:szCs w:val="24"/>
                <w:lang w:val="hy-AM"/>
              </w:rPr>
              <w:t>լինելու փաստն ավելի լավ է նկարագրում հարկային կար</w:t>
            </w:r>
            <w:r>
              <w:rPr>
                <w:rFonts w:ascii="GHEA Grapalat" w:hAnsi="GHEA Grapalat" w:cs="Sylfaen"/>
                <w:sz w:val="24"/>
                <w:szCs w:val="24"/>
                <w:lang w:val="hy-AM"/>
              </w:rPr>
              <w:softHyphen/>
              <w:t>գա</w:t>
            </w:r>
            <w:r>
              <w:rPr>
                <w:rFonts w:ascii="GHEA Grapalat" w:hAnsi="GHEA Grapalat" w:cs="Sylfaen"/>
                <w:sz w:val="24"/>
                <w:szCs w:val="24"/>
                <w:lang w:val="hy-AM"/>
              </w:rPr>
              <w:softHyphen/>
            </w:r>
            <w:r>
              <w:rPr>
                <w:rFonts w:ascii="GHEA Grapalat" w:hAnsi="GHEA Grapalat" w:cs="Sylfaen"/>
                <w:sz w:val="24"/>
                <w:szCs w:val="24"/>
                <w:lang w:val="hy-AM"/>
              </w:rPr>
              <w:softHyphen/>
              <w:t xml:space="preserve">պահության սկզբունքը, քան ցանկացած պահի դրությամբ </w:t>
            </w:r>
            <w:r w:rsidRPr="00F9314C">
              <w:rPr>
                <w:rFonts w:ascii="GHEA Grapalat" w:hAnsi="GHEA Grapalat" w:cs="Sylfaen"/>
                <w:sz w:val="24"/>
                <w:szCs w:val="24"/>
                <w:lang w:val="hy-AM"/>
              </w:rPr>
              <w:t>ժամկետանց պար</w:t>
            </w:r>
            <w:r w:rsidRPr="00F9314C">
              <w:rPr>
                <w:rFonts w:ascii="GHEA Grapalat" w:hAnsi="GHEA Grapalat" w:cs="Sylfaen"/>
                <w:sz w:val="24"/>
                <w:szCs w:val="24"/>
                <w:lang w:val="hy-AM"/>
              </w:rPr>
              <w:softHyphen/>
              <w:t>տավո</w:t>
            </w:r>
            <w:r w:rsidRPr="00F9314C">
              <w:rPr>
                <w:rFonts w:ascii="GHEA Grapalat" w:hAnsi="GHEA Grapalat" w:cs="Sylfaen"/>
                <w:sz w:val="24"/>
                <w:szCs w:val="24"/>
                <w:lang w:val="hy-AM"/>
              </w:rPr>
              <w:softHyphen/>
              <w:t>րու</w:t>
            </w:r>
            <w:r>
              <w:rPr>
                <w:rFonts w:ascii="GHEA Grapalat" w:hAnsi="GHEA Grapalat" w:cs="Sylfaen"/>
                <w:sz w:val="24"/>
                <w:szCs w:val="24"/>
                <w:lang w:val="hy-AM"/>
              </w:rPr>
              <w:softHyphen/>
            </w:r>
            <w:r w:rsidRPr="00F9314C">
              <w:rPr>
                <w:rFonts w:ascii="GHEA Grapalat" w:hAnsi="GHEA Grapalat" w:cs="Sylfaen"/>
                <w:sz w:val="24"/>
                <w:szCs w:val="24"/>
                <w:lang w:val="hy-AM"/>
              </w:rPr>
              <w:t>թյուն</w:t>
            </w:r>
            <w:r>
              <w:rPr>
                <w:rFonts w:ascii="GHEA Grapalat" w:hAnsi="GHEA Grapalat" w:cs="Sylfaen"/>
                <w:sz w:val="24"/>
                <w:szCs w:val="24"/>
                <w:lang w:val="hy-AM"/>
              </w:rPr>
              <w:softHyphen/>
            </w:r>
            <w:r w:rsidRPr="00F9314C">
              <w:rPr>
                <w:rFonts w:ascii="GHEA Grapalat" w:hAnsi="GHEA Grapalat" w:cs="Sylfaen"/>
                <w:sz w:val="24"/>
                <w:szCs w:val="24"/>
                <w:lang w:val="hy-AM"/>
              </w:rPr>
              <w:t>ներ</w:t>
            </w:r>
            <w:r>
              <w:rPr>
                <w:rFonts w:ascii="GHEA Grapalat" w:hAnsi="GHEA Grapalat" w:cs="Sylfaen"/>
                <w:sz w:val="24"/>
                <w:szCs w:val="24"/>
                <w:lang w:val="hy-AM"/>
              </w:rPr>
              <w:t xml:space="preserve"> չունենալու փաստը, քանի որ այս դեպքում կարելի է ամբողջ տարվա ընթացքում ունենալ բազմաթիվ դեպքեր հարկերը սահմանված ժամկետում չվճարելու մասով՝ ընդհուպ մինչև հայտը ներկայացնելուն նախորդող օրը, և վերջում կատարելով բոլոր պարտավո</w:t>
            </w:r>
            <w:r>
              <w:rPr>
                <w:rFonts w:ascii="GHEA Grapalat" w:hAnsi="GHEA Grapalat" w:cs="Sylfaen"/>
                <w:sz w:val="24"/>
                <w:szCs w:val="24"/>
                <w:lang w:val="hy-AM"/>
              </w:rPr>
              <w:softHyphen/>
              <w:t>րու</w:t>
            </w:r>
            <w:r>
              <w:rPr>
                <w:rFonts w:ascii="GHEA Grapalat" w:hAnsi="GHEA Grapalat" w:cs="Sylfaen"/>
                <w:sz w:val="24"/>
                <w:szCs w:val="24"/>
                <w:lang w:val="hy-AM"/>
              </w:rPr>
              <w:softHyphen/>
              <w:t>թյուն</w:t>
            </w:r>
            <w:r>
              <w:rPr>
                <w:rFonts w:ascii="GHEA Grapalat" w:hAnsi="GHEA Grapalat" w:cs="Sylfaen"/>
                <w:sz w:val="24"/>
                <w:szCs w:val="24"/>
                <w:lang w:val="hy-AM"/>
              </w:rPr>
              <w:softHyphen/>
              <w:t>ները՝ ներկայացնել հայտ և ստանալ պետական աջակցություն։</w:t>
            </w:r>
          </w:p>
          <w:p w14:paraId="634EB953" w14:textId="77777777" w:rsidR="009E4A01" w:rsidRDefault="009E4A01" w:rsidP="009E4A01">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Մյուս կողմից, մեկ ծրագրի մասով նախատեսված մոտեցման փոփոխությունը խնդրա</w:t>
            </w:r>
            <w:r>
              <w:rPr>
                <w:rFonts w:ascii="GHEA Grapalat" w:hAnsi="GHEA Grapalat"/>
                <w:sz w:val="24"/>
                <w:szCs w:val="24"/>
                <w:lang w:val="hy-AM"/>
              </w:rPr>
              <w:softHyphen/>
              <w:t>հա</w:t>
            </w:r>
            <w:r>
              <w:rPr>
                <w:rFonts w:ascii="GHEA Grapalat" w:hAnsi="GHEA Grapalat"/>
                <w:sz w:val="24"/>
                <w:szCs w:val="24"/>
                <w:lang w:val="hy-AM"/>
              </w:rPr>
              <w:softHyphen/>
              <w:t>րույց է նրանով, որ կլինեն նաև պետական աջակցության այլ ծրագրեր, որոնք ընդունվել են նախատեսված սկզբունքով, և այդ ծրագրերից օգտվելու ցանկություն ունեցողները նույն</w:t>
            </w:r>
            <w:r>
              <w:rPr>
                <w:rFonts w:ascii="GHEA Grapalat" w:hAnsi="GHEA Grapalat"/>
                <w:sz w:val="24"/>
                <w:szCs w:val="24"/>
                <w:lang w:val="hy-AM"/>
              </w:rPr>
              <w:softHyphen/>
              <w:t>պես կդիմեն համա</w:t>
            </w:r>
            <w:r>
              <w:rPr>
                <w:rFonts w:ascii="GHEA Grapalat" w:hAnsi="GHEA Grapalat"/>
                <w:sz w:val="24"/>
                <w:szCs w:val="24"/>
                <w:lang w:val="hy-AM"/>
              </w:rPr>
              <w:softHyphen/>
              <w:t>պա</w:t>
            </w:r>
            <w:r>
              <w:rPr>
                <w:rFonts w:ascii="GHEA Grapalat" w:hAnsi="GHEA Grapalat"/>
                <w:sz w:val="24"/>
                <w:szCs w:val="24"/>
                <w:lang w:val="hy-AM"/>
              </w:rPr>
              <w:softHyphen/>
              <w:t>տասխան փոփոխություններ կատարելու մասով, ինչն արդեն կփոփոխի ընտրված սկզբունքային մոտեցումը։</w:t>
            </w:r>
          </w:p>
          <w:p w14:paraId="0ED3758D" w14:textId="4A3ADC17" w:rsidR="00816AB4" w:rsidRPr="00841F62" w:rsidRDefault="009E4A01" w:rsidP="009E4A01">
            <w:pPr>
              <w:spacing w:after="0" w:line="360" w:lineRule="auto"/>
              <w:ind w:firstLine="567"/>
              <w:jc w:val="both"/>
              <w:rPr>
                <w:rFonts w:ascii="GHEA Grapalat" w:eastAsiaTheme="minorHAnsi" w:hAnsi="GHEA Grapalat" w:cstheme="minorBidi"/>
                <w:sz w:val="24"/>
                <w:szCs w:val="24"/>
                <w:lang w:val="hy-AM"/>
              </w:rPr>
            </w:pPr>
            <w:r>
              <w:rPr>
                <w:rFonts w:ascii="GHEA Grapalat" w:hAnsi="GHEA Grapalat"/>
                <w:sz w:val="24"/>
                <w:szCs w:val="24"/>
                <w:lang w:val="hy-AM"/>
              </w:rPr>
              <w:t>Հաշվի առնելով վերոգրյալը, ինչպես նաև կարևորելով հարկային կարգապահության սկզբունքը՝ Նախագծով առաջարկվող մոտեցումը համարում ենք ոչ նպատակահարմար։</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64FC9C24" w14:textId="77777777" w:rsidR="002C5C87" w:rsidRDefault="007560B8" w:rsidP="007962BC">
            <w:pPr>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615154DF" w14:textId="030DC360" w:rsidR="007560B8" w:rsidRPr="009E4A01" w:rsidRDefault="007560B8" w:rsidP="001D6688">
            <w:pPr>
              <w:spacing w:line="360" w:lineRule="auto"/>
              <w:jc w:val="center"/>
              <w:rPr>
                <w:rFonts w:ascii="GHEA Grapalat" w:hAnsi="GHEA Grapalat"/>
                <w:bCs/>
                <w:sz w:val="24"/>
                <w:szCs w:val="24"/>
                <w:lang w:val="hy-AM"/>
              </w:rPr>
            </w:pPr>
            <w:r w:rsidRPr="009E4A01">
              <w:rPr>
                <w:rFonts w:ascii="GHEA Grapalat" w:hAnsi="GHEA Grapalat"/>
                <w:bCs/>
                <w:sz w:val="24"/>
                <w:szCs w:val="24"/>
                <w:lang w:val="hy-AM"/>
              </w:rPr>
              <w:t>Նախագծի հիմնավորմամբ</w:t>
            </w:r>
            <w:r w:rsidR="009E4A01">
              <w:rPr>
                <w:rFonts w:ascii="GHEA Grapalat" w:hAnsi="GHEA Grapalat"/>
                <w:bCs/>
                <w:sz w:val="24"/>
                <w:szCs w:val="24"/>
                <w:lang w:val="hy-AM"/>
              </w:rPr>
              <w:t xml:space="preserve"> նշված է, որ  </w:t>
            </w:r>
            <w:r w:rsidR="009E4A01" w:rsidRPr="009E4A01">
              <w:rPr>
                <w:rFonts w:ascii="GHEA Grapalat" w:hAnsi="GHEA Grapalat"/>
                <w:bCs/>
                <w:sz w:val="24"/>
                <w:szCs w:val="24"/>
                <w:lang w:val="hy-AM"/>
              </w:rPr>
              <w:t>Հայաստանի Հանրապետության կառավարության 2025 թվականի հունվարի 23-ի «Արտահանման խթանման նպատակով օժանդակության տրամադրման ծրագիրը հաստատելու մասին» N 98-Ն</w:t>
            </w:r>
            <w:r w:rsidR="009E4A01">
              <w:rPr>
                <w:rFonts w:ascii="GHEA Grapalat" w:hAnsi="GHEA Grapalat"/>
                <w:bCs/>
                <w:sz w:val="24"/>
                <w:szCs w:val="24"/>
                <w:lang w:val="hy-AM"/>
              </w:rPr>
              <w:t xml:space="preserve"> </w:t>
            </w:r>
            <w:r w:rsidR="009E4A01">
              <w:rPr>
                <w:rFonts w:ascii="GHEA Grapalat" w:hAnsi="GHEA Grapalat"/>
                <w:bCs/>
                <w:sz w:val="24"/>
                <w:szCs w:val="24"/>
                <w:lang w:val="hy-AM"/>
              </w:rPr>
              <w:lastRenderedPageBreak/>
              <w:t>որոշմամբ</w:t>
            </w:r>
            <w:r w:rsidR="009E4A01" w:rsidRPr="009E4A01">
              <w:rPr>
                <w:rFonts w:ascii="GHEA Grapalat" w:hAnsi="GHEA Grapalat"/>
                <w:bCs/>
                <w:sz w:val="24"/>
                <w:szCs w:val="24"/>
                <w:lang w:val="hy-AM"/>
              </w:rPr>
              <w:t xml:space="preserve"> (</w:t>
            </w:r>
            <w:r w:rsidR="009E4A01">
              <w:rPr>
                <w:rFonts w:ascii="GHEA Grapalat" w:hAnsi="GHEA Grapalat"/>
                <w:bCs/>
                <w:sz w:val="24"/>
                <w:szCs w:val="24"/>
                <w:lang w:val="hy-AM"/>
              </w:rPr>
              <w:t>այսուհետ՝ Որոշում</w:t>
            </w:r>
            <w:r w:rsidR="009E4A01" w:rsidRPr="009E4A01">
              <w:rPr>
                <w:rFonts w:ascii="GHEA Grapalat" w:hAnsi="GHEA Grapalat"/>
                <w:bCs/>
                <w:sz w:val="24"/>
                <w:szCs w:val="24"/>
                <w:lang w:val="hy-AM"/>
              </w:rPr>
              <w:t>)</w:t>
            </w:r>
            <w:r w:rsidR="009E4A01">
              <w:rPr>
                <w:rFonts w:ascii="GHEA Grapalat" w:hAnsi="GHEA Grapalat"/>
                <w:bCs/>
                <w:sz w:val="24"/>
                <w:szCs w:val="24"/>
                <w:lang w:val="hy-AM"/>
              </w:rPr>
              <w:t xml:space="preserve"> </w:t>
            </w:r>
            <w:r w:rsidRPr="009E4A01">
              <w:rPr>
                <w:rFonts w:ascii="GHEA Grapalat" w:hAnsi="GHEA Grapalat"/>
                <w:bCs/>
                <w:sz w:val="24"/>
                <w:szCs w:val="24"/>
                <w:lang w:val="hy-AM"/>
              </w:rPr>
              <w:t xml:space="preserve"> </w:t>
            </w:r>
            <w:r w:rsidR="009E4A01" w:rsidRPr="009E4A01">
              <w:rPr>
                <w:rFonts w:ascii="GHEA Grapalat" w:hAnsi="GHEA Grapalat"/>
                <w:bCs/>
                <w:sz w:val="24"/>
                <w:szCs w:val="24"/>
                <w:lang w:val="hy-AM"/>
              </w:rPr>
              <w:t xml:space="preserve">սահմանված՝ արտահանողի նկատմամբ հայտի ներկայացման օրվան նախորդող 365 օրերի ընթացքում հարկային մարմնի կողմից վերահսկվող եկամուտների գծով պարտավորություններ գանձելու վերաբերյալ վարչական վարույթ հարուցված չլինելու դրույթը սահմանափակում է Որոշման նպատակի ամբողջությամբ և արդյունավետ կերպով իրականացումը, քանի որ Վարչական իրավախախտումների վերաբերյալ ՀՀ օրենսգրքի դրույթներով </w:t>
            </w:r>
            <w:r w:rsidR="009E4A01" w:rsidRPr="009E4A01">
              <w:rPr>
                <w:rFonts w:ascii="GHEA Grapalat" w:hAnsi="GHEA Grapalat"/>
                <w:bCs/>
                <w:sz w:val="24"/>
                <w:szCs w:val="24"/>
                <w:lang w:val="hy-AM"/>
              </w:rPr>
              <w:lastRenderedPageBreak/>
              <w:t>տնտեսավարողի նկատմամբ վարչական վարույթի հարուցման դեպքերը բազմաթիվ են և բազմապիսին, ընդհուպ՝ մինչև առաջացած տեխնիկական խնդիրների պատճառով հարկի գումարի վճարման՝  թեկուզ մեկ օր ուշացումը</w:t>
            </w:r>
            <w:r w:rsidR="0041132E">
              <w:rPr>
                <w:rFonts w:ascii="GHEA Grapalat" w:hAnsi="GHEA Grapalat"/>
                <w:bCs/>
                <w:sz w:val="24"/>
                <w:szCs w:val="24"/>
                <w:lang w:val="hy-AM"/>
              </w:rPr>
              <w:t xml:space="preserve"> անկախ նրանից, թե ուշացումը տնտեսվարողի մեղքով է, թե օրինակ բանկային փոխանցման ընթացքում առաջացած խնդիրների</w:t>
            </w:r>
            <w:r w:rsidR="009E4A01" w:rsidRPr="009E4A01">
              <w:rPr>
                <w:rFonts w:ascii="GHEA Grapalat" w:hAnsi="GHEA Grapalat"/>
                <w:bCs/>
                <w:sz w:val="24"/>
                <w:szCs w:val="24"/>
                <w:lang w:val="hy-AM"/>
              </w:rPr>
              <w:t xml:space="preserve">։ Միաժամանակ, </w:t>
            </w:r>
            <w:r w:rsidR="009702CE">
              <w:rPr>
                <w:rFonts w:ascii="GHEA Grapalat" w:hAnsi="GHEA Grapalat"/>
                <w:bCs/>
                <w:sz w:val="24"/>
                <w:szCs w:val="24"/>
                <w:lang w:val="hy-AM"/>
              </w:rPr>
              <w:t xml:space="preserve">հարկ է նշել, որ սույն փոփոխության իրականացումն առաջացել է Որոշման կիրարկման ընթացքում մի շարք </w:t>
            </w:r>
            <w:r w:rsidR="009702CE">
              <w:rPr>
                <w:rFonts w:ascii="GHEA Grapalat" w:hAnsi="GHEA Grapalat"/>
                <w:bCs/>
                <w:sz w:val="24"/>
                <w:szCs w:val="24"/>
                <w:lang w:val="hy-AM"/>
              </w:rPr>
              <w:lastRenderedPageBreak/>
              <w:t>տնտեսվարողների մոտ առաջացած խնդիրների բացահայտման արդյունքում։</w:t>
            </w:r>
            <w:r w:rsidR="001D6688">
              <w:rPr>
                <w:rFonts w:ascii="GHEA Grapalat" w:hAnsi="GHEA Grapalat"/>
                <w:bCs/>
                <w:sz w:val="24"/>
                <w:szCs w:val="24"/>
                <w:lang w:val="hy-AM"/>
              </w:rPr>
              <w:t xml:space="preserve"> </w:t>
            </w:r>
            <w:r w:rsidR="009702CE">
              <w:rPr>
                <w:rFonts w:ascii="GHEA Grapalat" w:hAnsi="GHEA Grapalat"/>
                <w:bCs/>
                <w:sz w:val="24"/>
                <w:szCs w:val="24"/>
                <w:lang w:val="hy-AM"/>
              </w:rPr>
              <w:t>Սակայն պետք է նաև հաշվի առնել, որ Որոշման նպատակը ՀՀ-ից արտահանման ծավալների ավելացումը, արտահանման շուկաների դիվերսֆիկացումը, հայկական բրենդի միջազգայիին ճանաչումն է, ինչ հանգեցնելու է տնտեսական աճի։ Ուստի սույն փոփոխության անհրաժեշտությունն առաջացել է Որոշման նպատակի իրականացում</w:t>
            </w:r>
            <w:r w:rsidR="001D6688">
              <w:rPr>
                <w:rFonts w:ascii="GHEA Grapalat" w:hAnsi="GHEA Grapalat"/>
                <w:bCs/>
                <w:sz w:val="24"/>
                <w:szCs w:val="24"/>
                <w:lang w:val="hy-AM"/>
              </w:rPr>
              <w:t>ից չշեղվելու հանգամանքից։</w:t>
            </w:r>
            <w:r w:rsidR="009702CE">
              <w:rPr>
                <w:rFonts w:ascii="GHEA Grapalat" w:hAnsi="GHEA Grapalat"/>
                <w:bCs/>
                <w:sz w:val="24"/>
                <w:szCs w:val="24"/>
                <w:lang w:val="hy-AM"/>
              </w:rPr>
              <w:t xml:space="preserve"> </w:t>
            </w:r>
          </w:p>
        </w:tc>
      </w:tr>
      <w:bookmarkEnd w:id="0"/>
      <w:tr w:rsidR="00AE7E50" w:rsidRPr="00841F62" w14:paraId="36058AA2" w14:textId="77777777" w:rsidTr="0048682F">
        <w:trPr>
          <w:tblCellSpacing w:w="0" w:type="dxa"/>
          <w:jc w:val="center"/>
        </w:trPr>
        <w:tc>
          <w:tcPr>
            <w:tcW w:w="1170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CEAB485" w14:textId="77777777" w:rsidR="00AE7E50" w:rsidRPr="001C14BD" w:rsidRDefault="00AE7E50" w:rsidP="0048682F">
            <w:pPr>
              <w:pStyle w:val="ListParagraph"/>
              <w:spacing w:after="0" w:line="240" w:lineRule="auto"/>
              <w:rPr>
                <w:rFonts w:ascii="GHEA Grapalat" w:hAnsi="GHEA Grapalat"/>
                <w:b/>
                <w:sz w:val="24"/>
                <w:szCs w:val="24"/>
                <w:lang w:val="hy-AM"/>
              </w:rPr>
            </w:pPr>
          </w:p>
          <w:p w14:paraId="631C32E6" w14:textId="7D00922D" w:rsidR="00AE7E50" w:rsidRPr="00AE7E50" w:rsidRDefault="00AE7E50" w:rsidP="00AE7E50">
            <w:pPr>
              <w:pStyle w:val="ListParagraph"/>
              <w:numPr>
                <w:ilvl w:val="0"/>
                <w:numId w:val="4"/>
              </w:numPr>
              <w:spacing w:after="0" w:line="240" w:lineRule="auto"/>
              <w:jc w:val="center"/>
              <w:rPr>
                <w:rFonts w:ascii="GHEA Grapalat" w:hAnsi="GHEA Grapalat"/>
                <w:b/>
                <w:sz w:val="24"/>
                <w:szCs w:val="24"/>
                <w:lang w:val="hy-AM"/>
              </w:rPr>
            </w:pPr>
            <w:r w:rsidRPr="00AE7E50">
              <w:rPr>
                <w:rFonts w:ascii="GHEA Grapalat" w:hAnsi="GHEA Grapalat"/>
                <w:b/>
                <w:sz w:val="24"/>
                <w:szCs w:val="24"/>
                <w:lang w:val="hy-AM"/>
              </w:rPr>
              <w:t xml:space="preserve">ՀՀ </w:t>
            </w:r>
            <w:r>
              <w:rPr>
                <w:rFonts w:ascii="GHEA Grapalat" w:hAnsi="GHEA Grapalat"/>
                <w:b/>
                <w:sz w:val="24"/>
                <w:szCs w:val="24"/>
                <w:lang w:val="hy-AM"/>
              </w:rPr>
              <w:t>պետական եկամուտների կոմիտե</w:t>
            </w:r>
          </w:p>
          <w:p w14:paraId="4BD98090" w14:textId="77777777" w:rsidR="00AE7E50" w:rsidRPr="001C14BD" w:rsidRDefault="00AE7E50" w:rsidP="0048682F">
            <w:pPr>
              <w:pStyle w:val="ListParagraph"/>
              <w:spacing w:after="0" w:line="360" w:lineRule="auto"/>
              <w:ind w:left="360"/>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7225FA70" w14:textId="77777777" w:rsidR="00AE7E50" w:rsidRPr="00841F62" w:rsidRDefault="00AE7E50" w:rsidP="0048682F">
            <w:pPr>
              <w:spacing w:after="0" w:line="360" w:lineRule="auto"/>
              <w:jc w:val="center"/>
              <w:rPr>
                <w:rFonts w:ascii="GHEA Grapalat" w:hAnsi="GHEA Grapalat"/>
                <w:b/>
                <w:sz w:val="24"/>
                <w:szCs w:val="24"/>
              </w:rPr>
            </w:pPr>
            <w:r>
              <w:rPr>
                <w:rFonts w:ascii="GHEA Grapalat" w:hAnsi="GHEA Grapalat"/>
                <w:b/>
                <w:sz w:val="24"/>
                <w:szCs w:val="24"/>
                <w:lang w:val="hy-AM"/>
              </w:rPr>
              <w:t>03</w:t>
            </w:r>
            <w:r>
              <w:rPr>
                <w:rFonts w:ascii="GHEA Grapalat" w:hAnsi="GHEA Grapalat"/>
                <w:b/>
                <w:sz w:val="24"/>
                <w:szCs w:val="24"/>
              </w:rPr>
              <w:t>.</w:t>
            </w:r>
            <w:r w:rsidRPr="001C14BD">
              <w:rPr>
                <w:rFonts w:ascii="GHEA Grapalat" w:hAnsi="GHEA Grapalat"/>
                <w:b/>
                <w:sz w:val="24"/>
                <w:szCs w:val="24"/>
              </w:rPr>
              <w:t>0</w:t>
            </w:r>
            <w:r>
              <w:rPr>
                <w:rFonts w:ascii="GHEA Grapalat" w:hAnsi="GHEA Grapalat"/>
                <w:b/>
                <w:sz w:val="24"/>
                <w:szCs w:val="24"/>
                <w:lang w:val="hy-AM"/>
              </w:rPr>
              <w:t>3</w:t>
            </w:r>
            <w:r>
              <w:rPr>
                <w:rFonts w:ascii="GHEA Grapalat" w:hAnsi="GHEA Grapalat"/>
                <w:b/>
                <w:sz w:val="24"/>
                <w:szCs w:val="24"/>
              </w:rPr>
              <w:t>.</w:t>
            </w:r>
            <w:r w:rsidRPr="001C14BD">
              <w:rPr>
                <w:rFonts w:ascii="GHEA Grapalat" w:hAnsi="GHEA Grapalat"/>
                <w:b/>
                <w:sz w:val="24"/>
                <w:szCs w:val="24"/>
              </w:rPr>
              <w:t>202</w:t>
            </w:r>
            <w:r>
              <w:rPr>
                <w:rFonts w:ascii="GHEA Grapalat" w:hAnsi="GHEA Grapalat"/>
                <w:b/>
                <w:sz w:val="24"/>
                <w:szCs w:val="24"/>
                <w:lang w:val="hy-AM"/>
              </w:rPr>
              <w:t>5</w:t>
            </w:r>
            <w:r>
              <w:rPr>
                <w:rFonts w:ascii="GHEA Grapalat" w:hAnsi="GHEA Grapalat"/>
                <w:b/>
                <w:sz w:val="24"/>
                <w:szCs w:val="24"/>
              </w:rPr>
              <w:t xml:space="preserve"> </w:t>
            </w:r>
            <w:r>
              <w:rPr>
                <w:rFonts w:ascii="GHEA Grapalat" w:hAnsi="GHEA Grapalat"/>
                <w:b/>
                <w:sz w:val="24"/>
                <w:szCs w:val="24"/>
                <w:lang w:val="hy-AM"/>
              </w:rPr>
              <w:t>թ</w:t>
            </w:r>
            <w:r>
              <w:rPr>
                <w:rFonts w:ascii="GHEA Grapalat" w:hAnsi="GHEA Grapalat"/>
                <w:b/>
                <w:sz w:val="24"/>
                <w:szCs w:val="24"/>
              </w:rPr>
              <w:t>.</w:t>
            </w:r>
          </w:p>
        </w:tc>
      </w:tr>
      <w:tr w:rsidR="00AE7E50" w:rsidRPr="001C14BD" w14:paraId="301439D6" w14:textId="77777777" w:rsidTr="0048682F">
        <w:trPr>
          <w:tblCellSpacing w:w="0" w:type="dxa"/>
          <w:jc w:val="center"/>
        </w:trPr>
        <w:tc>
          <w:tcPr>
            <w:tcW w:w="11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A42AB8" w14:textId="77777777" w:rsidR="00AE7E50" w:rsidRPr="001C14BD" w:rsidRDefault="00AE7E50" w:rsidP="0048682F">
            <w:pPr>
              <w:spacing w:after="0" w:line="360" w:lineRule="auto"/>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6E077B5B" w14:textId="4407662E" w:rsidR="00AE7E50" w:rsidRPr="001C14BD" w:rsidRDefault="00AE7E50" w:rsidP="0048682F">
            <w:pPr>
              <w:spacing w:after="0" w:line="360" w:lineRule="auto"/>
              <w:jc w:val="center"/>
              <w:rPr>
                <w:rFonts w:ascii="GHEA Grapalat" w:hAnsi="GHEA Grapalat"/>
                <w:b/>
                <w:sz w:val="24"/>
                <w:szCs w:val="24"/>
              </w:rPr>
            </w:pPr>
            <w:r>
              <w:rPr>
                <w:rFonts w:ascii="GHEA Grapalat" w:hAnsi="GHEA Grapalat"/>
                <w:b/>
                <w:sz w:val="24"/>
                <w:szCs w:val="24"/>
              </w:rPr>
              <w:t xml:space="preserve">N </w:t>
            </w:r>
            <w:r w:rsidRPr="00AE7E50">
              <w:rPr>
                <w:rFonts w:ascii="GHEA Grapalat" w:hAnsi="GHEA Grapalat"/>
                <w:b/>
                <w:sz w:val="24"/>
                <w:szCs w:val="24"/>
              </w:rPr>
              <w:t>01/3-2/13865-2025</w:t>
            </w:r>
          </w:p>
        </w:tc>
      </w:tr>
      <w:tr w:rsidR="00AE7E50" w:rsidRPr="00283CFF" w14:paraId="4D79CA34" w14:textId="77777777" w:rsidTr="0048682F">
        <w:trPr>
          <w:tblCellSpacing w:w="0" w:type="dxa"/>
          <w:jc w:val="center"/>
        </w:trPr>
        <w:tc>
          <w:tcPr>
            <w:tcW w:w="11701" w:type="dxa"/>
            <w:tcBorders>
              <w:top w:val="outset" w:sz="6" w:space="0" w:color="auto"/>
              <w:left w:val="outset" w:sz="6" w:space="0" w:color="auto"/>
              <w:bottom w:val="outset" w:sz="6" w:space="0" w:color="auto"/>
              <w:right w:val="outset" w:sz="6" w:space="0" w:color="auto"/>
            </w:tcBorders>
            <w:shd w:val="clear" w:color="auto" w:fill="FFFFFF"/>
          </w:tcPr>
          <w:p w14:paraId="0D6E1158" w14:textId="764BEF7F" w:rsidR="00AE7E50" w:rsidRPr="00841F62" w:rsidRDefault="00AE7E50" w:rsidP="0057191F">
            <w:pPr>
              <w:spacing w:after="0" w:line="360" w:lineRule="auto"/>
              <w:ind w:firstLine="567"/>
              <w:jc w:val="both"/>
              <w:rPr>
                <w:rFonts w:ascii="GHEA Grapalat" w:eastAsiaTheme="minorHAnsi" w:hAnsi="GHEA Grapalat" w:cstheme="minorBidi"/>
                <w:sz w:val="24"/>
                <w:szCs w:val="24"/>
                <w:lang w:val="hy-AM"/>
              </w:rPr>
            </w:pPr>
            <w:r>
              <w:rPr>
                <w:rFonts w:ascii="GHEA Grapalat" w:hAnsi="GHEA Grapalat" w:cs="Sylfaen"/>
                <w:sz w:val="24"/>
                <w:szCs w:val="24"/>
              </w:rPr>
              <w:t xml:space="preserve">1. </w:t>
            </w:r>
            <w:r w:rsidR="001B743E" w:rsidRPr="001B743E">
              <w:rPr>
                <w:rFonts w:ascii="GHEA Grapalat" w:hAnsi="GHEA Grapalat" w:cs="Sylfaen"/>
                <w:sz w:val="24"/>
                <w:szCs w:val="24"/>
                <w:lang w:val="hy-AM"/>
              </w:rPr>
              <w:t>«Հայաստանի Հանրապետության կառավարության 2025 թվականի հունվարի 23-ի «Արտահանման խթանման նպատակով օժանդակության տրամադրման ծրագիրը հաստատելու մասին» N 98-Ն որոշման մեջ փոփոխություններ և լրացումներ կատարելու մասին» Հայաստանի Հանրապետության կառավարության որոշման նախագծի (այսուհետ՝ Նախագիծ) 1-ին կետի 3-րդ, 4-րդ և 6-րդ ենթակետերի վերաբերյալ հայտնում ենք, որ ներմուծվող երկրի մաքսային մարմնի կողմից արտահանողի արտահանած ապրանքի համար փաստացի կիրառված մաքսատուրքի դրույքաչափի վերաբերյալ (այդ թվում՝ զրոյական դրույքաչափ սահմանված լինելու), հակագնագցման մաքսատուրք կիրառված լինելու կամ չլինելու վերաբերյալ տեղեկանքը որպես ներմուծման հայտարարագրի այլընտրանք կիրառելու պարագայում առաջարկում ենք նախատեսել մեխանիզմներ՝ նշված տեղեկանքում առկա՝ ներմուծող երկրի մաքսային մարմինների կնիքների և ստորագրությունների իսկությունը հաստատվելու մասով։</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064CC601" w14:textId="77777777" w:rsidR="00AE7E50" w:rsidRPr="00401368" w:rsidRDefault="00401368" w:rsidP="0048682F">
            <w:pPr>
              <w:spacing w:line="360" w:lineRule="auto"/>
              <w:jc w:val="center"/>
              <w:rPr>
                <w:rFonts w:ascii="GHEA Grapalat" w:hAnsi="GHEA Grapalat"/>
                <w:b/>
                <w:sz w:val="24"/>
                <w:szCs w:val="24"/>
                <w:lang w:val="hy-AM"/>
              </w:rPr>
            </w:pPr>
            <w:r w:rsidRPr="00401368">
              <w:rPr>
                <w:rFonts w:ascii="GHEA Grapalat" w:hAnsi="GHEA Grapalat"/>
                <w:b/>
                <w:sz w:val="24"/>
                <w:szCs w:val="24"/>
                <w:lang w:val="hy-AM"/>
              </w:rPr>
              <w:t>Չի ընդունվել։</w:t>
            </w:r>
          </w:p>
          <w:p w14:paraId="000A8639" w14:textId="2A8818AE" w:rsidR="00096B96" w:rsidRDefault="00401368" w:rsidP="00FA22D8">
            <w:pPr>
              <w:spacing w:line="360" w:lineRule="auto"/>
              <w:jc w:val="center"/>
              <w:rPr>
                <w:rFonts w:ascii="GHEA Grapalat" w:hAnsi="GHEA Grapalat"/>
                <w:bCs/>
                <w:sz w:val="24"/>
                <w:szCs w:val="24"/>
                <w:lang w:val="hy-AM"/>
              </w:rPr>
            </w:pPr>
            <w:r>
              <w:rPr>
                <w:rFonts w:ascii="GHEA Grapalat" w:hAnsi="GHEA Grapalat"/>
                <w:bCs/>
                <w:sz w:val="24"/>
                <w:szCs w:val="24"/>
                <w:lang w:val="hy-AM"/>
              </w:rPr>
              <w:t>Նշված մեխանիզմի իրագործումը գործնական</w:t>
            </w:r>
            <w:r w:rsidR="004431F6">
              <w:rPr>
                <w:rFonts w:ascii="GHEA Grapalat" w:hAnsi="GHEA Grapalat"/>
                <w:bCs/>
                <w:sz w:val="24"/>
                <w:szCs w:val="24"/>
                <w:lang w:val="hy-AM"/>
              </w:rPr>
              <w:t xml:space="preserve">ում </w:t>
            </w:r>
            <w:r>
              <w:rPr>
                <w:rFonts w:ascii="GHEA Grapalat" w:hAnsi="GHEA Grapalat"/>
                <w:bCs/>
                <w:sz w:val="24"/>
                <w:szCs w:val="24"/>
                <w:lang w:val="hy-AM"/>
              </w:rPr>
              <w:t>իրատեսական չէ։</w:t>
            </w:r>
          </w:p>
          <w:p w14:paraId="4B491364" w14:textId="5EB5758F" w:rsidR="00401368" w:rsidRPr="00401368" w:rsidRDefault="004431F6" w:rsidP="00A01923">
            <w:pPr>
              <w:spacing w:line="360" w:lineRule="auto"/>
              <w:jc w:val="center"/>
              <w:rPr>
                <w:rFonts w:ascii="GHEA Grapalat" w:hAnsi="GHEA Grapalat"/>
                <w:bCs/>
                <w:sz w:val="24"/>
                <w:szCs w:val="24"/>
                <w:lang w:val="hy-AM"/>
              </w:rPr>
            </w:pPr>
            <w:r>
              <w:rPr>
                <w:rFonts w:ascii="GHEA Grapalat" w:hAnsi="GHEA Grapalat"/>
                <w:bCs/>
                <w:sz w:val="24"/>
                <w:szCs w:val="24"/>
                <w:lang w:val="hy-AM"/>
              </w:rPr>
              <w:t>Հարկ է նշել, որ ըստ կանխատեսումների, հիմնականում ներկայացվելու է ներմուծման մաքսային հայտ</w:t>
            </w:r>
            <w:r w:rsidR="00A01923">
              <w:rPr>
                <w:rFonts w:ascii="GHEA Grapalat" w:hAnsi="GHEA Grapalat"/>
                <w:bCs/>
                <w:sz w:val="24"/>
                <w:szCs w:val="24"/>
                <w:lang w:val="hy-AM"/>
              </w:rPr>
              <w:t>ա</w:t>
            </w:r>
            <w:r>
              <w:rPr>
                <w:rFonts w:ascii="GHEA Grapalat" w:hAnsi="GHEA Grapalat"/>
                <w:bCs/>
                <w:sz w:val="24"/>
                <w:szCs w:val="24"/>
                <w:lang w:val="hy-AM"/>
              </w:rPr>
              <w:t xml:space="preserve">րարագիր, հետևաբար </w:t>
            </w:r>
            <w:r w:rsidRPr="001B743E">
              <w:rPr>
                <w:rFonts w:ascii="GHEA Grapalat" w:hAnsi="GHEA Grapalat" w:cs="Sylfaen"/>
                <w:sz w:val="24"/>
                <w:szCs w:val="24"/>
                <w:lang w:val="hy-AM"/>
              </w:rPr>
              <w:t xml:space="preserve">ներմուծվող երկրի մաքսային մարմնի կողմից արտահանողի արտահանած ապրանքի համար փաստացի կիրառված մաքսատուրքի դրույքաչափի վերաբերյալ (այդ թվում՝ զրոյական </w:t>
            </w:r>
            <w:r w:rsidRPr="001B743E">
              <w:rPr>
                <w:rFonts w:ascii="GHEA Grapalat" w:hAnsi="GHEA Grapalat" w:cs="Sylfaen"/>
                <w:sz w:val="24"/>
                <w:szCs w:val="24"/>
                <w:lang w:val="hy-AM"/>
              </w:rPr>
              <w:lastRenderedPageBreak/>
              <w:t>դրույքաչափ սահմանված լինելու), հակագնագցման մաքսատուրք կիրառված լինելու կամ չլինելու վերաբերյալ տեղեկանք</w:t>
            </w:r>
            <w:r w:rsidR="00A01923">
              <w:rPr>
                <w:rFonts w:ascii="GHEA Grapalat" w:hAnsi="GHEA Grapalat" w:cs="Sylfaen"/>
                <w:sz w:val="24"/>
                <w:szCs w:val="24"/>
                <w:lang w:val="hy-AM"/>
              </w:rPr>
              <w:t>ի,</w:t>
            </w:r>
            <w:r w:rsidRPr="001B743E">
              <w:rPr>
                <w:rFonts w:ascii="GHEA Grapalat" w:hAnsi="GHEA Grapalat" w:cs="Sylfaen"/>
                <w:sz w:val="24"/>
                <w:szCs w:val="24"/>
                <w:lang w:val="hy-AM"/>
              </w:rPr>
              <w:t xml:space="preserve"> որպես ներմուծման հայտարարագրի այլընտրանք</w:t>
            </w:r>
            <w:r>
              <w:rPr>
                <w:rFonts w:ascii="GHEA Grapalat" w:hAnsi="GHEA Grapalat" w:cs="Sylfaen"/>
                <w:sz w:val="24"/>
                <w:szCs w:val="24"/>
                <w:lang w:val="hy-AM"/>
              </w:rPr>
              <w:t>ի</w:t>
            </w:r>
            <w:r w:rsidR="00A01923">
              <w:rPr>
                <w:rFonts w:ascii="GHEA Grapalat" w:hAnsi="GHEA Grapalat" w:cs="Sylfaen"/>
                <w:sz w:val="24"/>
                <w:szCs w:val="24"/>
                <w:lang w:val="hy-AM"/>
              </w:rPr>
              <w:t>,</w:t>
            </w:r>
            <w:r>
              <w:rPr>
                <w:rFonts w:ascii="GHEA Grapalat" w:hAnsi="GHEA Grapalat" w:cs="Sylfaen"/>
                <w:sz w:val="24"/>
                <w:szCs w:val="24"/>
                <w:lang w:val="hy-AM"/>
              </w:rPr>
              <w:t xml:space="preserve"> կիրառումը սահմանափակ է լինելու, որը</w:t>
            </w:r>
            <w:r w:rsidR="00A01923">
              <w:rPr>
                <w:rFonts w:ascii="GHEA Grapalat" w:hAnsi="GHEA Grapalat" w:cs="Sylfaen"/>
                <w:sz w:val="24"/>
                <w:szCs w:val="24"/>
                <w:lang w:val="hy-AM"/>
              </w:rPr>
              <w:t xml:space="preserve">, ըստ էության, </w:t>
            </w:r>
            <w:r>
              <w:rPr>
                <w:rFonts w:ascii="GHEA Grapalat" w:hAnsi="GHEA Grapalat" w:cs="Sylfaen"/>
                <w:sz w:val="24"/>
                <w:szCs w:val="24"/>
                <w:lang w:val="hy-AM"/>
              </w:rPr>
              <w:t xml:space="preserve"> պետք է հաստատվի ներմուծվող երկրի համապաատսխան մարմնի կողմից։ Միաժամանակ, հարկ է նշել, որ անհրաժեշտության դեպքում  </w:t>
            </w:r>
            <w:r w:rsidR="00A01923">
              <w:rPr>
                <w:rFonts w:ascii="GHEA Grapalat" w:hAnsi="GHEA Grapalat" w:cs="Sylfaen"/>
                <w:sz w:val="24"/>
                <w:szCs w:val="24"/>
                <w:lang w:val="hy-AM"/>
              </w:rPr>
              <w:t xml:space="preserve">լրացուցիչ կիրականացվի </w:t>
            </w:r>
            <w:r>
              <w:rPr>
                <w:rFonts w:ascii="GHEA Grapalat" w:hAnsi="GHEA Grapalat" w:cs="Sylfaen"/>
                <w:sz w:val="24"/>
                <w:szCs w:val="24"/>
                <w:lang w:val="hy-AM"/>
              </w:rPr>
              <w:t xml:space="preserve">նշված տեղեկանքի իսկության ստուգում։ </w:t>
            </w:r>
            <w:r w:rsidR="00A01923">
              <w:rPr>
                <w:rFonts w:ascii="GHEA Grapalat" w:hAnsi="GHEA Grapalat"/>
                <w:bCs/>
                <w:sz w:val="24"/>
                <w:szCs w:val="24"/>
                <w:lang w:val="hy-AM"/>
              </w:rPr>
              <w:t>Հ</w:t>
            </w:r>
            <w:r w:rsidR="00401368">
              <w:rPr>
                <w:rFonts w:ascii="GHEA Grapalat" w:hAnsi="GHEA Grapalat"/>
                <w:bCs/>
                <w:sz w:val="24"/>
                <w:szCs w:val="24"/>
                <w:lang w:val="hy-AM"/>
              </w:rPr>
              <w:t xml:space="preserve">արկ է </w:t>
            </w:r>
            <w:r w:rsidR="00A01923">
              <w:rPr>
                <w:rFonts w:ascii="GHEA Grapalat" w:hAnsi="GHEA Grapalat"/>
                <w:bCs/>
                <w:sz w:val="24"/>
                <w:szCs w:val="24"/>
                <w:lang w:val="hy-AM"/>
              </w:rPr>
              <w:t xml:space="preserve"> նաև ընդգծել, որ </w:t>
            </w:r>
            <w:r w:rsidR="00401368">
              <w:rPr>
                <w:rFonts w:ascii="GHEA Grapalat" w:hAnsi="GHEA Grapalat"/>
                <w:bCs/>
                <w:sz w:val="24"/>
                <w:szCs w:val="24"/>
                <w:lang w:val="hy-AM"/>
              </w:rPr>
              <w:t xml:space="preserve">արտահանողը </w:t>
            </w:r>
            <w:r w:rsidR="00401368">
              <w:rPr>
                <w:rFonts w:ascii="GHEA Grapalat" w:hAnsi="GHEA Grapalat"/>
                <w:bCs/>
                <w:sz w:val="24"/>
                <w:szCs w:val="24"/>
                <w:lang w:val="hy-AM"/>
              </w:rPr>
              <w:lastRenderedPageBreak/>
              <w:t>հայտին կից ներկայացնում է հայտարարություն տվյալների համապատասխանության մասին, որտեղ նշվում է, որ հ</w:t>
            </w:r>
            <w:r w:rsidR="00401368" w:rsidRPr="00401368">
              <w:rPr>
                <w:rFonts w:ascii="GHEA Grapalat" w:hAnsi="GHEA Grapalat"/>
                <w:bCs/>
                <w:sz w:val="24"/>
                <w:szCs w:val="24"/>
                <w:lang w:val="hy-AM"/>
              </w:rPr>
              <w:t xml:space="preserve">ավաստիացնում </w:t>
            </w:r>
            <w:r w:rsidR="00401368">
              <w:rPr>
                <w:rFonts w:ascii="GHEA Grapalat" w:hAnsi="GHEA Grapalat"/>
                <w:bCs/>
                <w:sz w:val="24"/>
                <w:szCs w:val="24"/>
                <w:lang w:val="hy-AM"/>
              </w:rPr>
              <w:t>է</w:t>
            </w:r>
            <w:r w:rsidR="00401368" w:rsidRPr="00401368">
              <w:rPr>
                <w:rFonts w:ascii="GHEA Grapalat" w:hAnsi="GHEA Grapalat"/>
                <w:bCs/>
                <w:sz w:val="24"/>
                <w:szCs w:val="24"/>
                <w:lang w:val="hy-AM"/>
              </w:rPr>
              <w:t>, որ հայտում պարունակվող տեղեկատվությունն արժանահավատ է և ամբողջական</w:t>
            </w:r>
            <w:r w:rsidR="00401368">
              <w:rPr>
                <w:rFonts w:ascii="GHEA Grapalat" w:hAnsi="GHEA Grapalat"/>
                <w:bCs/>
                <w:sz w:val="24"/>
                <w:szCs w:val="24"/>
                <w:lang w:val="hy-AM"/>
              </w:rPr>
              <w:t>, գ</w:t>
            </w:r>
            <w:r w:rsidR="00401368" w:rsidRPr="00401368">
              <w:rPr>
                <w:rFonts w:ascii="GHEA Grapalat" w:hAnsi="GHEA Grapalat"/>
                <w:bCs/>
                <w:sz w:val="24"/>
                <w:szCs w:val="24"/>
                <w:lang w:val="hy-AM"/>
              </w:rPr>
              <w:t xml:space="preserve">իտակցում </w:t>
            </w:r>
            <w:r w:rsidR="00401368">
              <w:rPr>
                <w:rFonts w:ascii="GHEA Grapalat" w:hAnsi="GHEA Grapalat"/>
                <w:bCs/>
                <w:sz w:val="24"/>
                <w:szCs w:val="24"/>
                <w:lang w:val="hy-AM"/>
              </w:rPr>
              <w:t>է</w:t>
            </w:r>
            <w:r w:rsidR="00401368" w:rsidRPr="00401368">
              <w:rPr>
                <w:rFonts w:ascii="GHEA Grapalat" w:hAnsi="GHEA Grapalat"/>
                <w:bCs/>
                <w:sz w:val="24"/>
                <w:szCs w:val="24"/>
                <w:lang w:val="hy-AM"/>
              </w:rPr>
              <w:t>, որ որևէ կեղծ փաստաթուղթ կամ տեղեկատվություն ներկայացնելը հանգեցնում է օրենքով սահմանված պատասխանատվության:</w:t>
            </w:r>
          </w:p>
        </w:tc>
      </w:tr>
      <w:tr w:rsidR="001B743E" w:rsidRPr="009E4A01" w14:paraId="6EF17E7B" w14:textId="77777777" w:rsidTr="0048682F">
        <w:trPr>
          <w:tblCellSpacing w:w="0" w:type="dxa"/>
          <w:jc w:val="center"/>
        </w:trPr>
        <w:tc>
          <w:tcPr>
            <w:tcW w:w="11701" w:type="dxa"/>
            <w:tcBorders>
              <w:top w:val="outset" w:sz="6" w:space="0" w:color="auto"/>
              <w:left w:val="outset" w:sz="6" w:space="0" w:color="auto"/>
              <w:bottom w:val="outset" w:sz="6" w:space="0" w:color="auto"/>
              <w:right w:val="outset" w:sz="6" w:space="0" w:color="auto"/>
            </w:tcBorders>
            <w:shd w:val="clear" w:color="auto" w:fill="FFFFFF"/>
          </w:tcPr>
          <w:p w14:paraId="49EC5228" w14:textId="33F5651F" w:rsidR="001B743E" w:rsidRPr="001B743E" w:rsidRDefault="001B743E" w:rsidP="001B743E">
            <w:pPr>
              <w:pStyle w:val="ListParagraph"/>
              <w:numPr>
                <w:ilvl w:val="0"/>
                <w:numId w:val="4"/>
              </w:numPr>
              <w:spacing w:after="0" w:line="360" w:lineRule="auto"/>
              <w:jc w:val="both"/>
              <w:rPr>
                <w:rFonts w:ascii="GHEA Grapalat" w:hAnsi="GHEA Grapalat" w:cs="Sylfaen"/>
                <w:sz w:val="24"/>
                <w:szCs w:val="24"/>
                <w:lang w:val="hy-AM"/>
              </w:rPr>
            </w:pPr>
            <w:bookmarkStart w:id="1" w:name="_Hlk193701949"/>
            <w:r w:rsidRPr="001B743E">
              <w:rPr>
                <w:rFonts w:ascii="GHEA Grapalat" w:hAnsi="GHEA Grapalat" w:cs="Sylfaen"/>
                <w:sz w:val="24"/>
                <w:szCs w:val="24"/>
                <w:lang w:val="hy-AM"/>
              </w:rPr>
              <w:lastRenderedPageBreak/>
              <w:t>Առաջարկում ենք Նախագծում ավելացնել կետ՝ որոշման ուժի մեջ մտնելու վերաբերյալ։</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0A18A7FE" w14:textId="4D5BCB11" w:rsidR="00AC6054" w:rsidRPr="00813749" w:rsidRDefault="00AC6054" w:rsidP="0048682F">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Ընդունվել է։ </w:t>
            </w:r>
          </w:p>
        </w:tc>
      </w:tr>
      <w:bookmarkEnd w:id="1"/>
      <w:tr w:rsidR="00835159" w:rsidRPr="00841F62" w14:paraId="2520D5F7" w14:textId="77777777" w:rsidTr="00F3566F">
        <w:trPr>
          <w:tblCellSpacing w:w="0" w:type="dxa"/>
          <w:jc w:val="center"/>
        </w:trPr>
        <w:tc>
          <w:tcPr>
            <w:tcW w:w="1170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3E6ECB3" w14:textId="77777777" w:rsidR="00835159" w:rsidRPr="001C14BD" w:rsidRDefault="00835159" w:rsidP="00F3566F">
            <w:pPr>
              <w:pStyle w:val="ListParagraph"/>
              <w:spacing w:after="0" w:line="240" w:lineRule="auto"/>
              <w:rPr>
                <w:rFonts w:ascii="GHEA Grapalat" w:hAnsi="GHEA Grapalat"/>
                <w:b/>
                <w:sz w:val="24"/>
                <w:szCs w:val="24"/>
                <w:lang w:val="hy-AM"/>
              </w:rPr>
            </w:pPr>
          </w:p>
          <w:p w14:paraId="2D1379E0" w14:textId="4E58EBC2" w:rsidR="00835159" w:rsidRPr="004B44E3" w:rsidRDefault="00835159" w:rsidP="004B44E3">
            <w:pPr>
              <w:pStyle w:val="ListParagraph"/>
              <w:numPr>
                <w:ilvl w:val="0"/>
                <w:numId w:val="22"/>
              </w:numPr>
              <w:spacing w:after="0" w:line="240" w:lineRule="auto"/>
              <w:jc w:val="center"/>
              <w:rPr>
                <w:rFonts w:ascii="GHEA Grapalat" w:hAnsi="GHEA Grapalat"/>
                <w:b/>
                <w:sz w:val="24"/>
                <w:szCs w:val="24"/>
                <w:lang w:val="hy-AM"/>
              </w:rPr>
            </w:pPr>
            <w:r w:rsidRPr="004B44E3">
              <w:rPr>
                <w:rFonts w:ascii="GHEA Grapalat" w:hAnsi="GHEA Grapalat"/>
                <w:b/>
                <w:sz w:val="24"/>
                <w:szCs w:val="24"/>
                <w:lang w:val="hy-AM"/>
              </w:rPr>
              <w:t>ՀՀ արդարադատության նախարարություն</w:t>
            </w:r>
          </w:p>
          <w:p w14:paraId="5F3760F6" w14:textId="77777777" w:rsidR="00835159" w:rsidRPr="001C14BD" w:rsidRDefault="00835159" w:rsidP="00F3566F">
            <w:pPr>
              <w:pStyle w:val="ListParagraph"/>
              <w:spacing w:after="0" w:line="360" w:lineRule="auto"/>
              <w:ind w:left="360"/>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6A8FAE5B" w14:textId="3621339D" w:rsidR="00835159" w:rsidRPr="00841F62" w:rsidRDefault="00835159" w:rsidP="00F3566F">
            <w:pPr>
              <w:spacing w:after="0" w:line="360" w:lineRule="auto"/>
              <w:jc w:val="center"/>
              <w:rPr>
                <w:rFonts w:ascii="GHEA Grapalat" w:hAnsi="GHEA Grapalat"/>
                <w:b/>
                <w:sz w:val="24"/>
                <w:szCs w:val="24"/>
              </w:rPr>
            </w:pPr>
            <w:r>
              <w:rPr>
                <w:rFonts w:ascii="GHEA Grapalat" w:hAnsi="GHEA Grapalat"/>
                <w:b/>
                <w:sz w:val="24"/>
                <w:szCs w:val="24"/>
                <w:lang w:val="hy-AM"/>
              </w:rPr>
              <w:t>24</w:t>
            </w:r>
            <w:r>
              <w:rPr>
                <w:rFonts w:ascii="GHEA Grapalat" w:hAnsi="GHEA Grapalat"/>
                <w:b/>
                <w:sz w:val="24"/>
                <w:szCs w:val="24"/>
              </w:rPr>
              <w:t>.</w:t>
            </w:r>
            <w:r w:rsidRPr="001C14BD">
              <w:rPr>
                <w:rFonts w:ascii="GHEA Grapalat" w:hAnsi="GHEA Grapalat"/>
                <w:b/>
                <w:sz w:val="24"/>
                <w:szCs w:val="24"/>
              </w:rPr>
              <w:t>0</w:t>
            </w:r>
            <w:r>
              <w:rPr>
                <w:rFonts w:ascii="GHEA Grapalat" w:hAnsi="GHEA Grapalat"/>
                <w:b/>
                <w:sz w:val="24"/>
                <w:szCs w:val="24"/>
                <w:lang w:val="hy-AM"/>
              </w:rPr>
              <w:t>3</w:t>
            </w:r>
            <w:r>
              <w:rPr>
                <w:rFonts w:ascii="GHEA Grapalat" w:hAnsi="GHEA Grapalat"/>
                <w:b/>
                <w:sz w:val="24"/>
                <w:szCs w:val="24"/>
              </w:rPr>
              <w:t>.</w:t>
            </w:r>
            <w:r w:rsidRPr="001C14BD">
              <w:rPr>
                <w:rFonts w:ascii="GHEA Grapalat" w:hAnsi="GHEA Grapalat"/>
                <w:b/>
                <w:sz w:val="24"/>
                <w:szCs w:val="24"/>
              </w:rPr>
              <w:t>202</w:t>
            </w:r>
            <w:r>
              <w:rPr>
                <w:rFonts w:ascii="GHEA Grapalat" w:hAnsi="GHEA Grapalat"/>
                <w:b/>
                <w:sz w:val="24"/>
                <w:szCs w:val="24"/>
                <w:lang w:val="hy-AM"/>
              </w:rPr>
              <w:t>5</w:t>
            </w:r>
            <w:r>
              <w:rPr>
                <w:rFonts w:ascii="GHEA Grapalat" w:hAnsi="GHEA Grapalat"/>
                <w:b/>
                <w:sz w:val="24"/>
                <w:szCs w:val="24"/>
              </w:rPr>
              <w:t xml:space="preserve"> </w:t>
            </w:r>
            <w:r>
              <w:rPr>
                <w:rFonts w:ascii="GHEA Grapalat" w:hAnsi="GHEA Grapalat"/>
                <w:b/>
                <w:sz w:val="24"/>
                <w:szCs w:val="24"/>
                <w:lang w:val="hy-AM"/>
              </w:rPr>
              <w:t>թ</w:t>
            </w:r>
            <w:r>
              <w:rPr>
                <w:rFonts w:ascii="GHEA Grapalat" w:hAnsi="GHEA Grapalat"/>
                <w:b/>
                <w:sz w:val="24"/>
                <w:szCs w:val="24"/>
              </w:rPr>
              <w:t>.</w:t>
            </w:r>
          </w:p>
        </w:tc>
      </w:tr>
      <w:tr w:rsidR="00835159" w:rsidRPr="001C14BD" w14:paraId="5EA9090F" w14:textId="77777777" w:rsidTr="00F3566F">
        <w:trPr>
          <w:tblCellSpacing w:w="0" w:type="dxa"/>
          <w:jc w:val="center"/>
        </w:trPr>
        <w:tc>
          <w:tcPr>
            <w:tcW w:w="11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BD36B3" w14:textId="77777777" w:rsidR="00835159" w:rsidRPr="001C14BD" w:rsidRDefault="00835159" w:rsidP="00F3566F">
            <w:pPr>
              <w:spacing w:after="0" w:line="360" w:lineRule="auto"/>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30E8664B" w14:textId="6514A3F4" w:rsidR="00835159" w:rsidRPr="001C14BD" w:rsidRDefault="00835159" w:rsidP="00F3566F">
            <w:pPr>
              <w:spacing w:after="0" w:line="360" w:lineRule="auto"/>
              <w:jc w:val="center"/>
              <w:rPr>
                <w:rFonts w:ascii="GHEA Grapalat" w:hAnsi="GHEA Grapalat"/>
                <w:b/>
                <w:sz w:val="24"/>
                <w:szCs w:val="24"/>
              </w:rPr>
            </w:pPr>
            <w:r>
              <w:rPr>
                <w:rFonts w:ascii="GHEA Grapalat" w:hAnsi="GHEA Grapalat"/>
                <w:b/>
                <w:sz w:val="24"/>
                <w:szCs w:val="24"/>
              </w:rPr>
              <w:t xml:space="preserve">N </w:t>
            </w:r>
            <w:r w:rsidRPr="00835159">
              <w:rPr>
                <w:rFonts w:ascii="GHEA Grapalat" w:hAnsi="GHEA Grapalat"/>
                <w:b/>
                <w:sz w:val="24"/>
                <w:szCs w:val="24"/>
              </w:rPr>
              <w:t>/27.3/12266-2025</w:t>
            </w:r>
          </w:p>
        </w:tc>
      </w:tr>
      <w:tr w:rsidR="00B650DB" w:rsidRPr="00813749" w14:paraId="3E97E215" w14:textId="77777777" w:rsidTr="00F3566F">
        <w:trPr>
          <w:tblCellSpacing w:w="0" w:type="dxa"/>
          <w:jc w:val="center"/>
        </w:trPr>
        <w:tc>
          <w:tcPr>
            <w:tcW w:w="11701" w:type="dxa"/>
            <w:tcBorders>
              <w:top w:val="outset" w:sz="6" w:space="0" w:color="auto"/>
              <w:left w:val="outset" w:sz="6" w:space="0" w:color="auto"/>
              <w:bottom w:val="outset" w:sz="6" w:space="0" w:color="auto"/>
              <w:right w:val="outset" w:sz="6" w:space="0" w:color="auto"/>
            </w:tcBorders>
            <w:shd w:val="clear" w:color="auto" w:fill="FFFFFF"/>
          </w:tcPr>
          <w:p w14:paraId="1FA64E97" w14:textId="77777777" w:rsidR="00B650DB" w:rsidRPr="00444728" w:rsidRDefault="00B650DB" w:rsidP="00B650DB">
            <w:pPr>
              <w:spacing w:after="0" w:line="360" w:lineRule="auto"/>
              <w:ind w:firstLine="720"/>
              <w:jc w:val="both"/>
              <w:rPr>
                <w:rFonts w:ascii="GHEA Grapalat" w:hAnsi="GHEA Grapalat" w:cs="Sylfaen"/>
                <w:sz w:val="24"/>
                <w:szCs w:val="24"/>
              </w:rPr>
            </w:pPr>
            <w:r w:rsidRPr="00210CA9">
              <w:rPr>
                <w:rFonts w:ascii="GHEA Grapalat" w:hAnsi="GHEA Grapalat" w:cs="GHEA Grapalat"/>
                <w:bCs/>
                <w:color w:val="000000" w:themeColor="text1"/>
                <w:sz w:val="24"/>
                <w:szCs w:val="24"/>
              </w:rPr>
              <w:lastRenderedPageBreak/>
              <w:t xml:space="preserve">1. </w:t>
            </w:r>
            <w:proofErr w:type="spellStart"/>
            <w:r w:rsidRPr="00444728">
              <w:rPr>
                <w:rFonts w:ascii="GHEA Grapalat" w:hAnsi="GHEA Grapalat" w:cs="Sylfaen"/>
                <w:sz w:val="24"/>
                <w:szCs w:val="24"/>
              </w:rPr>
              <w:t>Անդրադառնալով</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Նախագծի</w:t>
            </w:r>
            <w:r w:rsidRPr="00210CA9">
              <w:rPr>
                <w:rFonts w:ascii="GHEA Grapalat" w:hAnsi="GHEA Grapalat" w:cs="Sylfaen"/>
                <w:sz w:val="24"/>
                <w:szCs w:val="24"/>
              </w:rPr>
              <w:t>ն</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կից</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ներկայացված</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հիմնավորմանը</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հարկ</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ենք</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համարում</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նշել</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որ</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նորմատիվ</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իրավական</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ակտի</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ընդունման</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հիմնավորման</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ճիշտ</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կառուցվածքը</w:t>
            </w:r>
            <w:proofErr w:type="spellEnd"/>
            <w:r w:rsidRPr="00444728">
              <w:rPr>
                <w:rFonts w:ascii="GHEA Grapalat" w:hAnsi="GHEA Grapalat" w:cs="Sylfaen"/>
                <w:sz w:val="24"/>
                <w:szCs w:val="24"/>
              </w:rPr>
              <w:t xml:space="preserve"> և </w:t>
            </w:r>
            <w:proofErr w:type="spellStart"/>
            <w:r w:rsidRPr="00444728">
              <w:rPr>
                <w:rFonts w:ascii="GHEA Grapalat" w:hAnsi="GHEA Grapalat" w:cs="Sylfaen"/>
                <w:sz w:val="24"/>
                <w:szCs w:val="24"/>
              </w:rPr>
              <w:t>բովանդակությունն</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ունեն</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առանցքային</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նշանակություն</w:t>
            </w:r>
            <w:proofErr w:type="spellEnd"/>
            <w:r w:rsidRPr="00444728">
              <w:rPr>
                <w:rFonts w:ascii="GHEA Grapalat" w:hAnsi="GHEA Grapalat" w:cs="Sylfaen"/>
                <w:sz w:val="24"/>
                <w:szCs w:val="24"/>
              </w:rPr>
              <w:t>,</w:t>
            </w:r>
            <w:r w:rsidRPr="00444728">
              <w:rPr>
                <w:rFonts w:ascii="GHEA Grapalat" w:hAnsi="GHEA Grapalat" w:cs="Sylfaen"/>
                <w:bCs/>
                <w:iCs/>
                <w:sz w:val="24"/>
                <w:szCs w:val="24"/>
                <w:lang w:val="af-ZA"/>
              </w:rPr>
              <w:t xml:space="preserve"> </w:t>
            </w:r>
            <w:proofErr w:type="spellStart"/>
            <w:r w:rsidRPr="00444728">
              <w:rPr>
                <w:rFonts w:ascii="GHEA Grapalat" w:hAnsi="GHEA Grapalat" w:cs="Sylfaen"/>
                <w:bCs/>
                <w:iCs/>
                <w:sz w:val="24"/>
                <w:szCs w:val="24"/>
              </w:rPr>
              <w:t>հետևաբար</w:t>
            </w:r>
            <w:proofErr w:type="spellEnd"/>
            <w:r w:rsidRPr="00444728">
              <w:rPr>
                <w:rFonts w:ascii="GHEA Grapalat" w:hAnsi="GHEA Grapalat" w:cs="Sylfaen"/>
                <w:bCs/>
                <w:iCs/>
                <w:sz w:val="24"/>
                <w:szCs w:val="24"/>
              </w:rPr>
              <w:t xml:space="preserve"> </w:t>
            </w:r>
            <w:r w:rsidRPr="00444728">
              <w:rPr>
                <w:rFonts w:ascii="GHEA Grapalat" w:hAnsi="GHEA Grapalat" w:cs="Sylfaen"/>
                <w:bCs/>
                <w:iCs/>
                <w:sz w:val="24"/>
                <w:szCs w:val="24"/>
                <w:lang w:val="af-ZA"/>
              </w:rPr>
              <w:t xml:space="preserve">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w:t>
            </w:r>
            <w:proofErr w:type="spellStart"/>
            <w:r w:rsidRPr="00444728">
              <w:rPr>
                <w:rFonts w:ascii="GHEA Grapalat" w:hAnsi="GHEA Grapalat" w:cs="Sylfaen"/>
                <w:bCs/>
                <w:iCs/>
                <w:sz w:val="24"/>
                <w:szCs w:val="24"/>
              </w:rPr>
              <w:t>տվյալ</w:t>
            </w:r>
            <w:proofErr w:type="spellEnd"/>
            <w:r w:rsidRPr="00444728">
              <w:rPr>
                <w:rFonts w:ascii="GHEA Grapalat" w:hAnsi="GHEA Grapalat" w:cs="Sylfaen"/>
                <w:bCs/>
                <w:iCs/>
                <w:sz w:val="24"/>
                <w:szCs w:val="24"/>
              </w:rPr>
              <w:t xml:space="preserve"> </w:t>
            </w:r>
            <w:proofErr w:type="spellStart"/>
            <w:r w:rsidRPr="00444728">
              <w:rPr>
                <w:rFonts w:ascii="GHEA Grapalat" w:hAnsi="GHEA Grapalat" w:cs="Sylfaen"/>
                <w:bCs/>
                <w:iCs/>
                <w:sz w:val="24"/>
                <w:szCs w:val="24"/>
              </w:rPr>
              <w:t>դեպքում</w:t>
            </w:r>
            <w:proofErr w:type="spellEnd"/>
            <w:r w:rsidRPr="00444728">
              <w:rPr>
                <w:rFonts w:ascii="GHEA Grapalat" w:hAnsi="GHEA Grapalat" w:cs="Sylfaen"/>
                <w:bCs/>
                <w:iCs/>
                <w:sz w:val="24"/>
                <w:szCs w:val="24"/>
              </w:rPr>
              <w:t xml:space="preserve"> </w:t>
            </w:r>
            <w:r w:rsidRPr="00444728">
              <w:rPr>
                <w:rFonts w:ascii="GHEA Grapalat" w:hAnsi="GHEA Grapalat" w:cs="Sylfaen"/>
                <w:bCs/>
                <w:iCs/>
                <w:sz w:val="24"/>
                <w:szCs w:val="24"/>
                <w:lang w:val="af-ZA"/>
              </w:rPr>
              <w:t>Նախագծին կից ներկայացված հիմնավորում</w:t>
            </w:r>
            <w:proofErr w:type="spellStart"/>
            <w:r w:rsidRPr="00444728">
              <w:rPr>
                <w:rFonts w:ascii="GHEA Grapalat" w:hAnsi="GHEA Grapalat" w:cs="Sylfaen"/>
                <w:bCs/>
                <w:iCs/>
                <w:sz w:val="24"/>
                <w:szCs w:val="24"/>
              </w:rPr>
              <w:t>ից</w:t>
            </w:r>
            <w:proofErr w:type="spellEnd"/>
            <w:r w:rsidRPr="00444728">
              <w:rPr>
                <w:rFonts w:ascii="GHEA Grapalat" w:hAnsi="GHEA Grapalat" w:cs="Sylfaen"/>
                <w:bCs/>
                <w:iCs/>
                <w:sz w:val="24"/>
                <w:szCs w:val="24"/>
              </w:rPr>
              <w:t xml:space="preserve"> </w:t>
            </w:r>
            <w:r w:rsidRPr="00444728">
              <w:rPr>
                <w:rFonts w:ascii="GHEA Grapalat" w:hAnsi="GHEA Grapalat" w:cs="Sylfaen"/>
                <w:sz w:val="24"/>
                <w:szCs w:val="24"/>
                <w:lang w:val="af-ZA"/>
              </w:rPr>
              <w:t>հնարավոր չէ լիարժեք ձևով գնահատել ներկայացված նախագծերի արդյունավետությունը</w:t>
            </w:r>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քանի</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որ</w:t>
            </w:r>
            <w:proofErr w:type="spellEnd"/>
            <w:r w:rsidRPr="00444728">
              <w:rPr>
                <w:rFonts w:ascii="GHEA Grapalat" w:hAnsi="GHEA Grapalat" w:cs="Sylfaen"/>
                <w:sz w:val="24"/>
                <w:szCs w:val="24"/>
              </w:rPr>
              <w:t xml:space="preserve"> </w:t>
            </w:r>
            <w:r w:rsidRPr="00444728">
              <w:rPr>
                <w:rFonts w:ascii="GHEA Grapalat" w:hAnsi="GHEA Grapalat" w:cs="Sylfaen"/>
                <w:sz w:val="24"/>
                <w:szCs w:val="24"/>
                <w:lang w:val="af-ZA"/>
              </w:rPr>
              <w:t xml:space="preserve">բացակայում են </w:t>
            </w:r>
            <w:r w:rsidRPr="00444728">
              <w:rPr>
                <w:rFonts w:ascii="GHEA Grapalat" w:hAnsi="GHEA Grapalat" w:cs="Sylfaen"/>
                <w:bCs/>
                <w:iCs/>
                <w:sz w:val="24"/>
                <w:szCs w:val="24"/>
                <w:lang w:val="af-ZA"/>
              </w:rPr>
              <w:t>ընթացիկ իրավիճակ</w:t>
            </w:r>
            <w:r w:rsidRPr="00444728">
              <w:rPr>
                <w:rFonts w:ascii="GHEA Grapalat" w:hAnsi="GHEA Grapalat" w:cs="Sylfaen"/>
                <w:bCs/>
                <w:iCs/>
                <w:sz w:val="24"/>
                <w:szCs w:val="24"/>
              </w:rPr>
              <w:t xml:space="preserve">ի, </w:t>
            </w:r>
            <w:r w:rsidRPr="00444728">
              <w:rPr>
                <w:rFonts w:ascii="GHEA Grapalat" w:hAnsi="GHEA Grapalat" w:cs="Sylfaen"/>
                <w:bCs/>
                <w:iCs/>
                <w:sz w:val="24"/>
                <w:szCs w:val="24"/>
                <w:lang w:val="af-ZA"/>
              </w:rPr>
              <w:t>խնդիրներ</w:t>
            </w:r>
            <w:r w:rsidRPr="00444728">
              <w:rPr>
                <w:rFonts w:ascii="GHEA Grapalat" w:hAnsi="GHEA Grapalat" w:cs="Sylfaen"/>
                <w:bCs/>
                <w:iCs/>
                <w:sz w:val="24"/>
                <w:szCs w:val="24"/>
              </w:rPr>
              <w:t>ի</w:t>
            </w:r>
            <w:r w:rsidRPr="00444728">
              <w:rPr>
                <w:rFonts w:ascii="GHEA Grapalat" w:hAnsi="GHEA Grapalat" w:cs="Sylfaen"/>
                <w:bCs/>
                <w:iCs/>
                <w:sz w:val="24"/>
                <w:szCs w:val="24"/>
                <w:lang w:val="af-ZA"/>
              </w:rPr>
              <w:t>, տվյալ բնագավառում իրականացվող քաղաքականությ</w:t>
            </w:r>
            <w:proofErr w:type="spellStart"/>
            <w:r w:rsidRPr="00444728">
              <w:rPr>
                <w:rFonts w:ascii="GHEA Grapalat" w:hAnsi="GHEA Grapalat" w:cs="Sylfaen"/>
                <w:bCs/>
                <w:iCs/>
                <w:sz w:val="24"/>
                <w:szCs w:val="24"/>
              </w:rPr>
              <w:t>ան</w:t>
            </w:r>
            <w:proofErr w:type="spellEnd"/>
            <w:r w:rsidRPr="00444728">
              <w:rPr>
                <w:rFonts w:ascii="GHEA Grapalat" w:hAnsi="GHEA Grapalat" w:cs="Sylfaen"/>
                <w:bCs/>
                <w:iCs/>
                <w:sz w:val="24"/>
                <w:szCs w:val="24"/>
                <w:lang w:val="af-ZA"/>
              </w:rPr>
              <w:t>, կարգավորման նպատակ</w:t>
            </w:r>
            <w:r w:rsidRPr="00444728">
              <w:rPr>
                <w:rFonts w:ascii="GHEA Grapalat" w:hAnsi="GHEA Grapalat" w:cs="Sylfaen"/>
                <w:bCs/>
                <w:iCs/>
                <w:sz w:val="24"/>
                <w:szCs w:val="24"/>
              </w:rPr>
              <w:t>ի</w:t>
            </w:r>
            <w:r w:rsidRPr="00444728">
              <w:rPr>
                <w:rFonts w:ascii="GHEA Grapalat" w:hAnsi="GHEA Grapalat" w:cs="Sylfaen"/>
                <w:bCs/>
                <w:iCs/>
                <w:sz w:val="24"/>
                <w:szCs w:val="24"/>
                <w:lang w:val="af-ZA"/>
              </w:rPr>
              <w:t xml:space="preserve"> և ակնկալվող արդյունք</w:t>
            </w:r>
            <w:r w:rsidRPr="00444728">
              <w:rPr>
                <w:rFonts w:ascii="GHEA Grapalat" w:hAnsi="GHEA Grapalat" w:cs="Sylfaen"/>
                <w:bCs/>
                <w:iCs/>
                <w:sz w:val="24"/>
                <w:szCs w:val="24"/>
              </w:rPr>
              <w:t xml:space="preserve">ի </w:t>
            </w:r>
            <w:r w:rsidRPr="00444728">
              <w:rPr>
                <w:rFonts w:ascii="GHEA Grapalat" w:hAnsi="GHEA Grapalat" w:cs="Sylfaen"/>
                <w:sz w:val="24"/>
                <w:szCs w:val="24"/>
                <w:lang w:val="af-ZA"/>
              </w:rPr>
              <w:t>համապատասխան վերլուծությունները, ինչն էական նշանակություն և կարևորություն ունի ներկայացված նախագծերի հիմնավորվածությունը լիարժեք ձևով գնահատելու համար</w:t>
            </w:r>
            <w:r w:rsidRPr="00444728">
              <w:rPr>
                <w:rFonts w:ascii="GHEA Grapalat" w:hAnsi="GHEA Grapalat" w:cs="Sylfaen"/>
                <w:sz w:val="24"/>
                <w:szCs w:val="24"/>
              </w:rPr>
              <w:t>:</w:t>
            </w:r>
          </w:p>
          <w:p w14:paraId="4A21C36F" w14:textId="77777777" w:rsidR="00B650DB" w:rsidRPr="00444728" w:rsidRDefault="00B650DB" w:rsidP="00B650DB">
            <w:pPr>
              <w:spacing w:after="0" w:line="360" w:lineRule="auto"/>
              <w:ind w:firstLine="720"/>
              <w:jc w:val="both"/>
              <w:rPr>
                <w:rFonts w:ascii="GHEA Grapalat" w:hAnsi="GHEA Grapalat" w:cs="Sylfaen"/>
                <w:sz w:val="24"/>
                <w:szCs w:val="24"/>
              </w:rPr>
            </w:pPr>
            <w:proofErr w:type="spellStart"/>
            <w:r w:rsidRPr="00210CA9">
              <w:rPr>
                <w:rFonts w:ascii="GHEA Grapalat" w:hAnsi="GHEA Grapalat" w:cs="Sylfaen"/>
                <w:sz w:val="24"/>
                <w:szCs w:val="24"/>
              </w:rPr>
              <w:t>Մասնավորապես</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Նախագծի</w:t>
            </w:r>
            <w:proofErr w:type="spellEnd"/>
            <w:r w:rsidRPr="00210CA9">
              <w:rPr>
                <w:rFonts w:ascii="GHEA Grapalat" w:hAnsi="GHEA Grapalat" w:cs="Sylfaen"/>
                <w:sz w:val="24"/>
                <w:szCs w:val="24"/>
              </w:rPr>
              <w:t xml:space="preserve"> 1-ին </w:t>
            </w:r>
            <w:proofErr w:type="spellStart"/>
            <w:r w:rsidRPr="00210CA9">
              <w:rPr>
                <w:rFonts w:ascii="GHEA Grapalat" w:hAnsi="GHEA Grapalat" w:cs="Sylfaen"/>
                <w:sz w:val="24"/>
                <w:szCs w:val="24"/>
              </w:rPr>
              <w:t>կետի</w:t>
            </w:r>
            <w:proofErr w:type="spellEnd"/>
            <w:r w:rsidRPr="00210CA9">
              <w:rPr>
                <w:rFonts w:ascii="GHEA Grapalat" w:hAnsi="GHEA Grapalat" w:cs="Sylfaen"/>
                <w:sz w:val="24"/>
                <w:szCs w:val="24"/>
              </w:rPr>
              <w:t xml:space="preserve"> 2-րդ </w:t>
            </w:r>
            <w:proofErr w:type="spellStart"/>
            <w:r w:rsidRPr="00210CA9">
              <w:rPr>
                <w:rFonts w:ascii="GHEA Grapalat" w:hAnsi="GHEA Grapalat" w:cs="Sylfaen"/>
                <w:sz w:val="24"/>
                <w:szCs w:val="24"/>
              </w:rPr>
              <w:t>ենթակետով</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նախատեսվում</w:t>
            </w:r>
            <w:proofErr w:type="spellEnd"/>
            <w:r w:rsidRPr="00210CA9">
              <w:rPr>
                <w:rFonts w:ascii="GHEA Grapalat" w:hAnsi="GHEA Grapalat" w:cs="Sylfaen"/>
                <w:sz w:val="24"/>
                <w:szCs w:val="24"/>
              </w:rPr>
              <w:t xml:space="preserve"> է </w:t>
            </w:r>
            <w:proofErr w:type="spellStart"/>
            <w:r w:rsidRPr="00444728">
              <w:rPr>
                <w:rFonts w:ascii="GHEA Grapalat" w:hAnsi="GHEA Grapalat"/>
                <w:bCs/>
                <w:sz w:val="24"/>
                <w:szCs w:val="24"/>
              </w:rPr>
              <w:t>Հայաստանի</w:t>
            </w:r>
            <w:proofErr w:type="spellEnd"/>
            <w:r w:rsidRPr="00444728">
              <w:rPr>
                <w:rFonts w:ascii="GHEA Grapalat" w:hAnsi="GHEA Grapalat"/>
                <w:bCs/>
                <w:sz w:val="24"/>
                <w:szCs w:val="24"/>
              </w:rPr>
              <w:t xml:space="preserve"> </w:t>
            </w:r>
            <w:proofErr w:type="spellStart"/>
            <w:r w:rsidRPr="00444728">
              <w:rPr>
                <w:rFonts w:ascii="GHEA Grapalat" w:hAnsi="GHEA Grapalat"/>
                <w:bCs/>
                <w:sz w:val="24"/>
                <w:szCs w:val="24"/>
              </w:rPr>
              <w:t>Հանրապետության</w:t>
            </w:r>
            <w:proofErr w:type="spellEnd"/>
            <w:r w:rsidRPr="00444728">
              <w:rPr>
                <w:rFonts w:ascii="GHEA Grapalat" w:hAnsi="GHEA Grapalat"/>
                <w:bCs/>
                <w:sz w:val="24"/>
                <w:szCs w:val="24"/>
              </w:rPr>
              <w:t xml:space="preserve"> </w:t>
            </w:r>
            <w:proofErr w:type="spellStart"/>
            <w:r w:rsidRPr="00444728">
              <w:rPr>
                <w:rFonts w:ascii="GHEA Grapalat" w:hAnsi="GHEA Grapalat"/>
                <w:bCs/>
                <w:sz w:val="24"/>
                <w:szCs w:val="24"/>
              </w:rPr>
              <w:t>կառավարության</w:t>
            </w:r>
            <w:proofErr w:type="spellEnd"/>
            <w:r w:rsidRPr="00444728">
              <w:rPr>
                <w:rFonts w:ascii="GHEA Grapalat" w:hAnsi="GHEA Grapalat"/>
                <w:bCs/>
                <w:sz w:val="24"/>
                <w:szCs w:val="24"/>
              </w:rPr>
              <w:t xml:space="preserve"> 2025 </w:t>
            </w:r>
            <w:proofErr w:type="spellStart"/>
            <w:r w:rsidRPr="00444728">
              <w:rPr>
                <w:rFonts w:ascii="GHEA Grapalat" w:hAnsi="GHEA Grapalat"/>
                <w:bCs/>
                <w:sz w:val="24"/>
                <w:szCs w:val="24"/>
              </w:rPr>
              <w:t>թվականի</w:t>
            </w:r>
            <w:proofErr w:type="spellEnd"/>
            <w:r w:rsidRPr="00444728">
              <w:rPr>
                <w:rFonts w:ascii="GHEA Grapalat" w:hAnsi="GHEA Grapalat"/>
                <w:bCs/>
                <w:sz w:val="24"/>
                <w:szCs w:val="24"/>
              </w:rPr>
              <w:t xml:space="preserve"> </w:t>
            </w:r>
            <w:proofErr w:type="spellStart"/>
            <w:r w:rsidRPr="00444728">
              <w:rPr>
                <w:rFonts w:ascii="GHEA Grapalat" w:hAnsi="GHEA Grapalat"/>
                <w:bCs/>
                <w:sz w:val="24"/>
                <w:szCs w:val="24"/>
              </w:rPr>
              <w:t>հունվարի</w:t>
            </w:r>
            <w:proofErr w:type="spellEnd"/>
            <w:r w:rsidRPr="00444728">
              <w:rPr>
                <w:rFonts w:ascii="GHEA Grapalat" w:hAnsi="GHEA Grapalat"/>
                <w:bCs/>
                <w:sz w:val="24"/>
                <w:szCs w:val="24"/>
              </w:rPr>
              <w:t xml:space="preserve"> 23-ի N 98-Ն </w:t>
            </w:r>
            <w:proofErr w:type="spellStart"/>
            <w:r w:rsidRPr="00444728">
              <w:rPr>
                <w:rFonts w:ascii="GHEA Grapalat" w:hAnsi="GHEA Grapalat"/>
                <w:bCs/>
                <w:sz w:val="24"/>
                <w:szCs w:val="24"/>
              </w:rPr>
              <w:t>որոշման</w:t>
            </w:r>
            <w:proofErr w:type="spellEnd"/>
            <w:r w:rsidRPr="00444728">
              <w:rPr>
                <w:rFonts w:ascii="GHEA Grapalat" w:hAnsi="GHEA Grapalat"/>
                <w:sz w:val="24"/>
                <w:szCs w:val="24"/>
              </w:rPr>
              <w:t xml:space="preserve"> </w:t>
            </w:r>
            <w:r w:rsidRPr="00210CA9">
              <w:rPr>
                <w:rFonts w:ascii="GHEA Grapalat" w:hAnsi="GHEA Grapalat"/>
                <w:sz w:val="24"/>
                <w:szCs w:val="24"/>
              </w:rPr>
              <w:t>(</w:t>
            </w:r>
            <w:proofErr w:type="spellStart"/>
            <w:r w:rsidRPr="00210CA9">
              <w:rPr>
                <w:rFonts w:ascii="GHEA Grapalat" w:hAnsi="GHEA Grapalat"/>
                <w:sz w:val="24"/>
                <w:szCs w:val="24"/>
              </w:rPr>
              <w:t>այսուհետ</w:t>
            </w:r>
            <w:proofErr w:type="spellEnd"/>
            <w:r w:rsidRPr="00210CA9">
              <w:rPr>
                <w:rFonts w:ascii="GHEA Grapalat" w:hAnsi="GHEA Grapalat"/>
                <w:sz w:val="24"/>
                <w:szCs w:val="24"/>
              </w:rPr>
              <w:t xml:space="preserve">՝ </w:t>
            </w:r>
            <w:proofErr w:type="spellStart"/>
            <w:r w:rsidRPr="00210CA9">
              <w:rPr>
                <w:rFonts w:ascii="GHEA Grapalat" w:hAnsi="GHEA Grapalat"/>
                <w:sz w:val="24"/>
                <w:szCs w:val="24"/>
              </w:rPr>
              <w:t>Որոշում</w:t>
            </w:r>
            <w:proofErr w:type="spellEnd"/>
            <w:r w:rsidRPr="00210CA9">
              <w:rPr>
                <w:rFonts w:ascii="GHEA Grapalat" w:hAnsi="GHEA Grapalat"/>
                <w:sz w:val="24"/>
                <w:szCs w:val="24"/>
              </w:rPr>
              <w:t xml:space="preserve">) </w:t>
            </w:r>
            <w:r w:rsidRPr="00444728">
              <w:rPr>
                <w:rFonts w:ascii="GHEA Grapalat" w:hAnsi="GHEA Grapalat"/>
                <w:sz w:val="24"/>
                <w:szCs w:val="24"/>
              </w:rPr>
              <w:t xml:space="preserve">3-րդ </w:t>
            </w:r>
            <w:proofErr w:type="spellStart"/>
            <w:r w:rsidRPr="00444728">
              <w:rPr>
                <w:rFonts w:ascii="GHEA Grapalat" w:hAnsi="GHEA Grapalat"/>
                <w:sz w:val="24"/>
                <w:szCs w:val="24"/>
              </w:rPr>
              <w:t>կետի</w:t>
            </w:r>
            <w:proofErr w:type="spellEnd"/>
            <w:r w:rsidRPr="00444728">
              <w:rPr>
                <w:rFonts w:ascii="GHEA Grapalat" w:hAnsi="GHEA Grapalat"/>
                <w:sz w:val="24"/>
                <w:szCs w:val="24"/>
              </w:rPr>
              <w:t xml:space="preserve"> 3-րդ </w:t>
            </w:r>
            <w:proofErr w:type="spellStart"/>
            <w:r w:rsidRPr="00444728">
              <w:rPr>
                <w:rFonts w:ascii="GHEA Grapalat" w:hAnsi="GHEA Grapalat"/>
                <w:sz w:val="24"/>
                <w:szCs w:val="24"/>
              </w:rPr>
              <w:t>ենթակետում</w:t>
            </w:r>
            <w:proofErr w:type="spellEnd"/>
            <w:r w:rsidRPr="00444728">
              <w:rPr>
                <w:rFonts w:ascii="GHEA Grapalat" w:hAnsi="GHEA Grapalat"/>
                <w:sz w:val="24"/>
                <w:szCs w:val="24"/>
              </w:rPr>
              <w:t xml:space="preserve"> և </w:t>
            </w:r>
            <w:proofErr w:type="spellStart"/>
            <w:r w:rsidRPr="00444728">
              <w:rPr>
                <w:rFonts w:ascii="GHEA Grapalat" w:hAnsi="GHEA Grapalat"/>
                <w:sz w:val="24"/>
                <w:szCs w:val="24"/>
              </w:rPr>
              <w:t>Որոշմամբ</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հաստատված</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հավելվածի</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այսուհետ</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Հավելված</w:t>
            </w:r>
            <w:proofErr w:type="spellEnd"/>
            <w:r w:rsidRPr="00444728">
              <w:rPr>
                <w:rFonts w:ascii="GHEA Grapalat" w:hAnsi="GHEA Grapalat"/>
                <w:sz w:val="24"/>
                <w:szCs w:val="24"/>
              </w:rPr>
              <w:t xml:space="preserve">) 2-րդ </w:t>
            </w:r>
            <w:proofErr w:type="spellStart"/>
            <w:r w:rsidRPr="00444728">
              <w:rPr>
                <w:rFonts w:ascii="GHEA Grapalat" w:hAnsi="GHEA Grapalat"/>
                <w:sz w:val="24"/>
                <w:szCs w:val="24"/>
              </w:rPr>
              <w:t>կետի</w:t>
            </w:r>
            <w:proofErr w:type="spellEnd"/>
            <w:r w:rsidRPr="00444728">
              <w:rPr>
                <w:rFonts w:ascii="GHEA Grapalat" w:hAnsi="GHEA Grapalat"/>
                <w:sz w:val="24"/>
                <w:szCs w:val="24"/>
              </w:rPr>
              <w:t xml:space="preserve"> 3-րդ </w:t>
            </w:r>
            <w:proofErr w:type="spellStart"/>
            <w:r w:rsidRPr="00444728">
              <w:rPr>
                <w:rFonts w:ascii="GHEA Grapalat" w:hAnsi="GHEA Grapalat"/>
                <w:sz w:val="24"/>
                <w:szCs w:val="24"/>
              </w:rPr>
              <w:t>ենթակետում</w:t>
            </w:r>
            <w:proofErr w:type="spellEnd"/>
            <w:r w:rsidRPr="00444728">
              <w:rPr>
                <w:rFonts w:ascii="GHEA Grapalat" w:hAnsi="GHEA Grapalat"/>
                <w:sz w:val="24"/>
                <w:szCs w:val="24"/>
              </w:rPr>
              <w:t xml:space="preserve"> «և </w:t>
            </w:r>
            <w:proofErr w:type="spellStart"/>
            <w:r w:rsidRPr="00444728">
              <w:rPr>
                <w:rFonts w:ascii="GHEA Grapalat" w:hAnsi="GHEA Grapalat"/>
                <w:sz w:val="24"/>
                <w:szCs w:val="24"/>
              </w:rPr>
              <w:t>Մեծ</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Բրիտանիայի</w:t>
            </w:r>
            <w:proofErr w:type="spellEnd"/>
            <w:r w:rsidRPr="00444728">
              <w:rPr>
                <w:rFonts w:ascii="GHEA Grapalat" w:hAnsi="GHEA Grapalat"/>
                <w:sz w:val="24"/>
                <w:szCs w:val="24"/>
              </w:rPr>
              <w:t xml:space="preserve"> և </w:t>
            </w:r>
            <w:proofErr w:type="spellStart"/>
            <w:r w:rsidRPr="00444728">
              <w:rPr>
                <w:rFonts w:ascii="GHEA Grapalat" w:hAnsi="GHEA Grapalat"/>
                <w:sz w:val="24"/>
                <w:szCs w:val="24"/>
              </w:rPr>
              <w:t>Հյուսիսային</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Իռլանդիայի</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Միացյալ</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Թագավորություն</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բառերը</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փոխարինել</w:t>
            </w:r>
            <w:proofErr w:type="spellEnd"/>
            <w:r w:rsidRPr="00444728">
              <w:rPr>
                <w:rFonts w:ascii="GHEA Grapalat" w:hAnsi="GHEA Grapalat"/>
                <w:sz w:val="24"/>
                <w:szCs w:val="24"/>
              </w:rPr>
              <w:t xml:space="preserve"> «, </w:t>
            </w:r>
            <w:proofErr w:type="spellStart"/>
            <w:r w:rsidRPr="00444728">
              <w:rPr>
                <w:rFonts w:ascii="GHEA Grapalat" w:hAnsi="GHEA Grapalat"/>
                <w:sz w:val="24"/>
                <w:szCs w:val="24"/>
              </w:rPr>
              <w:t>Մեծ</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Բրիտանիայի</w:t>
            </w:r>
            <w:proofErr w:type="spellEnd"/>
            <w:r w:rsidRPr="00444728">
              <w:rPr>
                <w:rFonts w:ascii="GHEA Grapalat" w:hAnsi="GHEA Grapalat"/>
                <w:sz w:val="24"/>
                <w:szCs w:val="24"/>
              </w:rPr>
              <w:t xml:space="preserve"> և </w:t>
            </w:r>
            <w:proofErr w:type="spellStart"/>
            <w:r w:rsidRPr="00444728">
              <w:rPr>
                <w:rFonts w:ascii="GHEA Grapalat" w:hAnsi="GHEA Grapalat"/>
                <w:sz w:val="24"/>
                <w:szCs w:val="24"/>
              </w:rPr>
              <w:t>Հյուսիսային</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Իռլանդիայի</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Միացյալ</w:t>
            </w:r>
            <w:proofErr w:type="spellEnd"/>
            <w:r w:rsidRPr="00444728">
              <w:rPr>
                <w:rFonts w:ascii="GHEA Grapalat" w:hAnsi="GHEA Grapalat"/>
                <w:sz w:val="24"/>
                <w:szCs w:val="24"/>
              </w:rPr>
              <w:t xml:space="preserve"> </w:t>
            </w:r>
            <w:proofErr w:type="spellStart"/>
            <w:r w:rsidRPr="00444728">
              <w:rPr>
                <w:rFonts w:ascii="GHEA Grapalat" w:hAnsi="GHEA Grapalat"/>
                <w:sz w:val="24"/>
                <w:szCs w:val="24"/>
              </w:rPr>
              <w:t>Թագավորություն</w:t>
            </w:r>
            <w:proofErr w:type="spellEnd"/>
            <w:r w:rsidRPr="00444728">
              <w:rPr>
                <w:rFonts w:ascii="GHEA Grapalat" w:hAnsi="GHEA Grapalat"/>
                <w:sz w:val="24"/>
                <w:szCs w:val="24"/>
              </w:rPr>
              <w:t xml:space="preserve"> և </w:t>
            </w:r>
            <w:proofErr w:type="spellStart"/>
            <w:r w:rsidRPr="00444728">
              <w:rPr>
                <w:rFonts w:ascii="GHEA Grapalat" w:hAnsi="GHEA Grapalat"/>
                <w:b/>
                <w:sz w:val="24"/>
                <w:szCs w:val="24"/>
              </w:rPr>
              <w:t>Կանադա</w:t>
            </w:r>
            <w:proofErr w:type="spellEnd"/>
            <w:r w:rsidRPr="00444728">
              <w:rPr>
                <w:rFonts w:ascii="GHEA Grapalat" w:hAnsi="GHEA Grapalat"/>
                <w:b/>
                <w:sz w:val="24"/>
                <w:szCs w:val="24"/>
              </w:rPr>
              <w:t>»</w:t>
            </w:r>
            <w:r w:rsidRPr="00444728">
              <w:rPr>
                <w:rFonts w:ascii="GHEA Grapalat" w:hAnsi="GHEA Grapalat"/>
                <w:sz w:val="24"/>
                <w:szCs w:val="24"/>
              </w:rPr>
              <w:t xml:space="preserve"> </w:t>
            </w:r>
            <w:proofErr w:type="spellStart"/>
            <w:r w:rsidRPr="00444728">
              <w:rPr>
                <w:rFonts w:ascii="GHEA Grapalat" w:hAnsi="GHEA Grapalat"/>
                <w:sz w:val="24"/>
                <w:szCs w:val="24"/>
              </w:rPr>
              <w:t>բառերով</w:t>
            </w:r>
            <w:proofErr w:type="spellEnd"/>
            <w:r w:rsidRPr="00444728">
              <w:rPr>
                <w:rFonts w:ascii="GHEA Grapalat" w:hAnsi="GHEA Grapalat"/>
                <w:sz w:val="24"/>
                <w:szCs w:val="24"/>
              </w:rPr>
              <w:t xml:space="preserve">: </w:t>
            </w:r>
          </w:p>
          <w:p w14:paraId="0C53453B" w14:textId="77777777" w:rsidR="00B650DB" w:rsidRPr="00210CA9" w:rsidRDefault="00B650DB" w:rsidP="00B650DB">
            <w:pPr>
              <w:spacing w:after="0" w:line="360" w:lineRule="auto"/>
              <w:ind w:firstLine="720"/>
              <w:jc w:val="both"/>
              <w:rPr>
                <w:rFonts w:ascii="GHEA Grapalat" w:hAnsi="GHEA Grapalat" w:cs="Sylfaen"/>
                <w:sz w:val="24"/>
                <w:szCs w:val="24"/>
              </w:rPr>
            </w:pPr>
            <w:proofErr w:type="spellStart"/>
            <w:r w:rsidRPr="00210CA9">
              <w:rPr>
                <w:rFonts w:ascii="GHEA Grapalat" w:hAnsi="GHEA Grapalat" w:cs="Sylfaen"/>
                <w:sz w:val="24"/>
                <w:szCs w:val="24"/>
              </w:rPr>
              <w:t>Մինչդեռ</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Նախագծին</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կից</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ներկայացված</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հիմնավորման</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մեջ</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բացակայում</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են</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նշված</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կարգավորման</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վերաբերյալ</w:t>
            </w:r>
            <w:proofErr w:type="spellEnd"/>
            <w:r w:rsidRPr="00210CA9">
              <w:rPr>
                <w:rFonts w:ascii="GHEA Grapalat" w:hAnsi="GHEA Grapalat" w:cs="Sylfaen"/>
                <w:sz w:val="24"/>
                <w:szCs w:val="24"/>
              </w:rPr>
              <w:t xml:space="preserve"> </w:t>
            </w:r>
            <w:proofErr w:type="spellStart"/>
            <w:r w:rsidRPr="00210CA9">
              <w:rPr>
                <w:rFonts w:ascii="GHEA Grapalat" w:hAnsi="GHEA Grapalat" w:cs="Sylfaen"/>
                <w:sz w:val="24"/>
                <w:szCs w:val="24"/>
              </w:rPr>
              <w:t>հիմնավորումները</w:t>
            </w:r>
            <w:proofErr w:type="spellEnd"/>
            <w:r w:rsidRPr="00210CA9">
              <w:rPr>
                <w:rFonts w:ascii="GHEA Grapalat" w:hAnsi="GHEA Grapalat" w:cs="Sylfaen"/>
                <w:sz w:val="24"/>
                <w:szCs w:val="24"/>
              </w:rPr>
              <w:t>:</w:t>
            </w:r>
          </w:p>
          <w:p w14:paraId="71939BFB" w14:textId="676D9885" w:rsidR="00B650DB" w:rsidRPr="00B650DB" w:rsidRDefault="00B650DB" w:rsidP="00B650DB">
            <w:pPr>
              <w:spacing w:after="0" w:line="360" w:lineRule="auto"/>
              <w:ind w:firstLine="720"/>
              <w:jc w:val="both"/>
              <w:rPr>
                <w:rFonts w:ascii="GHEA Grapalat" w:hAnsi="GHEA Grapalat" w:cs="Times Armenian"/>
                <w:i/>
                <w:sz w:val="24"/>
                <w:szCs w:val="24"/>
              </w:rPr>
            </w:pPr>
            <w:proofErr w:type="spellStart"/>
            <w:r w:rsidRPr="00444728">
              <w:rPr>
                <w:rFonts w:ascii="GHEA Grapalat" w:hAnsi="GHEA Grapalat" w:cs="Sylfaen"/>
                <w:bCs/>
                <w:sz w:val="24"/>
                <w:szCs w:val="24"/>
              </w:rPr>
              <w:lastRenderedPageBreak/>
              <w:t>Հայաստանի</w:t>
            </w:r>
            <w:proofErr w:type="spellEnd"/>
            <w:r w:rsidRPr="00444728">
              <w:rPr>
                <w:rFonts w:ascii="GHEA Grapalat" w:hAnsi="GHEA Grapalat" w:cs="Sylfaen"/>
                <w:bCs/>
                <w:sz w:val="24"/>
                <w:szCs w:val="24"/>
              </w:rPr>
              <w:t xml:space="preserve"> </w:t>
            </w:r>
            <w:proofErr w:type="spellStart"/>
            <w:r w:rsidRPr="00444728">
              <w:rPr>
                <w:rFonts w:ascii="GHEA Grapalat" w:hAnsi="GHEA Grapalat" w:cs="Sylfaen"/>
                <w:bCs/>
                <w:sz w:val="24"/>
                <w:szCs w:val="24"/>
              </w:rPr>
              <w:t>Հանրապետության</w:t>
            </w:r>
            <w:proofErr w:type="spellEnd"/>
            <w:r w:rsidRPr="00444728">
              <w:rPr>
                <w:rFonts w:ascii="GHEA Grapalat" w:hAnsi="GHEA Grapalat" w:cs="Sylfaen"/>
                <w:bCs/>
                <w:sz w:val="24"/>
                <w:szCs w:val="24"/>
              </w:rPr>
              <w:t xml:space="preserve"> </w:t>
            </w:r>
            <w:proofErr w:type="spellStart"/>
            <w:r w:rsidRPr="00444728">
              <w:rPr>
                <w:rFonts w:ascii="GHEA Grapalat" w:hAnsi="GHEA Grapalat" w:cs="Sylfaen"/>
                <w:sz w:val="24"/>
                <w:szCs w:val="24"/>
              </w:rPr>
              <w:t>սահմանադրական</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դատարանը</w:t>
            </w:r>
            <w:proofErr w:type="spellEnd"/>
            <w:r w:rsidRPr="00444728">
              <w:rPr>
                <w:rFonts w:ascii="GHEA Grapalat" w:hAnsi="GHEA Grapalat" w:cs="Sylfaen"/>
                <w:sz w:val="24"/>
                <w:szCs w:val="24"/>
              </w:rPr>
              <w:t xml:space="preserve">, 2014 </w:t>
            </w:r>
            <w:proofErr w:type="spellStart"/>
            <w:r w:rsidRPr="00444728">
              <w:rPr>
                <w:rFonts w:ascii="GHEA Grapalat" w:hAnsi="GHEA Grapalat" w:cs="Sylfaen"/>
                <w:sz w:val="24"/>
                <w:szCs w:val="24"/>
              </w:rPr>
              <w:t>թվականի</w:t>
            </w:r>
            <w:proofErr w:type="spellEnd"/>
            <w:r w:rsidRPr="00444728">
              <w:rPr>
                <w:rFonts w:ascii="GHEA Grapalat" w:hAnsi="GHEA Grapalat" w:cs="Sylfaen"/>
                <w:sz w:val="24"/>
                <w:szCs w:val="24"/>
              </w:rPr>
              <w:t xml:space="preserve"> </w:t>
            </w:r>
            <w:proofErr w:type="spellStart"/>
            <w:r w:rsidRPr="00444728">
              <w:rPr>
                <w:rFonts w:ascii="GHEA Grapalat" w:hAnsi="GHEA Grapalat" w:cs="Sylfaen"/>
                <w:sz w:val="24"/>
                <w:szCs w:val="24"/>
              </w:rPr>
              <w:t>դեկտեմբերի</w:t>
            </w:r>
            <w:proofErr w:type="spellEnd"/>
            <w:r w:rsidRPr="00444728">
              <w:rPr>
                <w:rFonts w:ascii="GHEA Grapalat" w:hAnsi="GHEA Grapalat" w:cs="Sylfaen"/>
                <w:sz w:val="24"/>
                <w:szCs w:val="24"/>
              </w:rPr>
              <w:t xml:space="preserve"> 2-ի </w:t>
            </w:r>
            <w:r w:rsidRPr="00444728">
              <w:rPr>
                <w:rFonts w:ascii="GHEA Grapalat" w:eastAsiaTheme="minorHAnsi" w:hAnsi="GHEA Grapalat" w:cs="GHEAGrapalat-Bold"/>
                <w:bCs/>
                <w:sz w:val="24"/>
                <w:szCs w:val="24"/>
              </w:rPr>
              <w:t xml:space="preserve">ՍԴՈ–1176 </w:t>
            </w:r>
            <w:proofErr w:type="spellStart"/>
            <w:r w:rsidRPr="00444728">
              <w:rPr>
                <w:rFonts w:ascii="GHEA Grapalat" w:eastAsiaTheme="minorHAnsi" w:hAnsi="GHEA Grapalat" w:cs="GHEAGrapalat-Bold"/>
                <w:bCs/>
                <w:sz w:val="24"/>
                <w:szCs w:val="24"/>
              </w:rPr>
              <w:t>որոշմամբ</w:t>
            </w:r>
            <w:proofErr w:type="spellEnd"/>
            <w:r w:rsidR="00546703">
              <w:rPr>
                <w:rFonts w:ascii="GHEA Grapalat" w:eastAsiaTheme="minorHAnsi" w:hAnsi="GHEA Grapalat" w:cs="GHEAGrapalat-Bold"/>
                <w:bCs/>
                <w:sz w:val="24"/>
                <w:szCs w:val="24"/>
                <w:lang w:val="hy-AM"/>
              </w:rPr>
              <w:t xml:space="preserve"> անդրադառնալով օրենքների</w:t>
            </w:r>
            <w:r w:rsidRPr="00444728">
              <w:rPr>
                <w:rFonts w:ascii="GHEA Grapalat" w:eastAsiaTheme="minorHAnsi" w:hAnsi="GHEA Grapalat" w:cs="GHEAGrapalat-Bold"/>
                <w:bCs/>
                <w:sz w:val="24"/>
                <w:szCs w:val="24"/>
              </w:rPr>
              <w:t xml:space="preserve"> </w:t>
            </w:r>
            <w:proofErr w:type="spellStart"/>
            <w:r w:rsidRPr="00444728">
              <w:rPr>
                <w:rFonts w:ascii="GHEA Grapalat" w:eastAsiaTheme="minorHAnsi" w:hAnsi="GHEA Grapalat" w:cs="GHEAGrapalat-Bold"/>
                <w:bCs/>
                <w:sz w:val="24"/>
                <w:szCs w:val="24"/>
              </w:rPr>
              <w:t>հիմնավորվածությանը</w:t>
            </w:r>
            <w:proofErr w:type="spellEnd"/>
            <w:r w:rsidRPr="00444728">
              <w:rPr>
                <w:rFonts w:ascii="GHEA Grapalat" w:eastAsiaTheme="minorHAnsi" w:hAnsi="GHEA Grapalat" w:cs="GHEAGrapalat-Bold"/>
                <w:bCs/>
                <w:sz w:val="24"/>
                <w:szCs w:val="24"/>
              </w:rPr>
              <w:t xml:space="preserve">, </w:t>
            </w:r>
            <w:proofErr w:type="spellStart"/>
            <w:r w:rsidRPr="00444728">
              <w:rPr>
                <w:rFonts w:ascii="GHEA Grapalat" w:eastAsiaTheme="minorHAnsi" w:hAnsi="GHEA Grapalat" w:cs="GHEAGrapalat-Bold"/>
                <w:bCs/>
                <w:sz w:val="24"/>
                <w:szCs w:val="24"/>
              </w:rPr>
              <w:t>արձանագրել</w:t>
            </w:r>
            <w:proofErr w:type="spellEnd"/>
            <w:r w:rsidRPr="00444728">
              <w:rPr>
                <w:rFonts w:ascii="GHEA Grapalat" w:eastAsiaTheme="minorHAnsi" w:hAnsi="GHEA Grapalat" w:cs="GHEAGrapalat-Bold"/>
                <w:bCs/>
                <w:sz w:val="24"/>
                <w:szCs w:val="24"/>
              </w:rPr>
              <w:t xml:space="preserve"> է. </w:t>
            </w:r>
            <w:r w:rsidR="00546703">
              <w:rPr>
                <w:rFonts w:ascii="GHEA Grapalat" w:eastAsiaTheme="minorHAnsi" w:hAnsi="GHEA Grapalat" w:cs="GHEAGrapalat-Bold"/>
                <w:bCs/>
                <w:i/>
                <w:sz w:val="24"/>
                <w:szCs w:val="24"/>
                <w:lang w:val="hy-AM"/>
              </w:rPr>
              <w:t>«</w:t>
            </w:r>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օրենսդրությունն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ստատիկ</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երևույթ</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չէ</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այն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կարող</w:t>
            </w:r>
            <w:proofErr w:type="spellEnd"/>
            <w:r w:rsidRPr="00444728">
              <w:rPr>
                <w:rFonts w:ascii="GHEA Grapalat" w:eastAsiaTheme="minorHAnsi" w:hAnsi="GHEA Grapalat" w:cs="GHEAGrapalat-Bold"/>
                <w:bCs/>
                <w:i/>
                <w:sz w:val="24"/>
                <w:szCs w:val="24"/>
              </w:rPr>
              <w:t xml:space="preserve"> է և </w:t>
            </w:r>
            <w:proofErr w:type="spellStart"/>
            <w:r w:rsidRPr="00444728">
              <w:rPr>
                <w:rFonts w:ascii="GHEA Grapalat" w:eastAsiaTheme="minorHAnsi" w:hAnsi="GHEA Grapalat" w:cs="GHEAGrapalat-Bold"/>
                <w:bCs/>
                <w:i/>
                <w:sz w:val="24"/>
                <w:szCs w:val="24"/>
              </w:rPr>
              <w:t>պետք</w:t>
            </w:r>
            <w:proofErr w:type="spellEnd"/>
            <w:r w:rsidRPr="00444728">
              <w:rPr>
                <w:rFonts w:ascii="GHEA Grapalat" w:eastAsiaTheme="minorHAnsi" w:hAnsi="GHEA Grapalat" w:cs="GHEAGrapalat-Bold"/>
                <w:bCs/>
                <w:i/>
                <w:sz w:val="24"/>
                <w:szCs w:val="24"/>
              </w:rPr>
              <w:t xml:space="preserve"> է </w:t>
            </w:r>
            <w:proofErr w:type="spellStart"/>
            <w:r w:rsidRPr="00444728">
              <w:rPr>
                <w:rFonts w:ascii="GHEA Grapalat" w:eastAsiaTheme="minorHAnsi" w:hAnsi="GHEA Grapalat" w:cs="GHEAGrapalat-Bold"/>
                <w:bCs/>
                <w:i/>
                <w:sz w:val="24"/>
                <w:szCs w:val="24"/>
              </w:rPr>
              <w:t>ենթարկվի</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դինամիկ</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փոփոխության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մշտապես</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կատարելագործվելով</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տնտեսական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զարգացմանը</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տեղի</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ունեցող</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միջազգային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ինտեգրման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գործընթացներին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հասարակական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հարաբերությունների</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վերափոխմանն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ու</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մի</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շարք</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այլ</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գործոններին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համահունչ</w:t>
            </w:r>
            <w:proofErr w:type="spellEnd"/>
            <w:r w:rsidRPr="00444728">
              <w:rPr>
                <w:rFonts w:ascii="GHEA Grapalat" w:eastAsiaTheme="minorHAnsi" w:hAnsi="GHEA Grapalat" w:cs="GHEAGrapalat-Bold"/>
                <w:bCs/>
                <w:i/>
                <w:sz w:val="24"/>
                <w:szCs w:val="24"/>
              </w:rPr>
              <w:t xml:space="preserve">։ (…) </w:t>
            </w:r>
            <w:proofErr w:type="spellStart"/>
            <w:r w:rsidRPr="00444728">
              <w:rPr>
                <w:rFonts w:ascii="GHEA Grapalat" w:eastAsiaTheme="minorHAnsi" w:hAnsi="GHEA Grapalat" w:cs="GHEAGrapalat-Bold"/>
                <w:b/>
                <w:bCs/>
                <w:i/>
                <w:sz w:val="24"/>
                <w:szCs w:val="24"/>
              </w:rPr>
              <w:t>Միևնույն</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ժամանակ</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սահմանադրական</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դատարանը</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կարևորում</w:t>
            </w:r>
            <w:proofErr w:type="spellEnd"/>
            <w:r w:rsidRPr="00444728">
              <w:rPr>
                <w:rFonts w:ascii="GHEA Grapalat" w:eastAsiaTheme="minorHAnsi" w:hAnsi="GHEA Grapalat" w:cs="GHEAGrapalat-Bold"/>
                <w:b/>
                <w:bCs/>
                <w:i/>
                <w:sz w:val="24"/>
                <w:szCs w:val="24"/>
              </w:rPr>
              <w:t xml:space="preserve"> է </w:t>
            </w:r>
            <w:proofErr w:type="spellStart"/>
            <w:r w:rsidRPr="00444728">
              <w:rPr>
                <w:rFonts w:ascii="GHEA Grapalat" w:eastAsiaTheme="minorHAnsi" w:hAnsi="GHEA Grapalat" w:cs="GHEAGrapalat-Bold"/>
                <w:bCs/>
                <w:i/>
                <w:sz w:val="24"/>
                <w:szCs w:val="24"/>
              </w:rPr>
              <w:t>օրենսդրական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փոփոխությունների</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գործընթացի</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Cs/>
                <w:i/>
                <w:sz w:val="24"/>
                <w:szCs w:val="24"/>
              </w:rPr>
              <w:t>կայունությունն</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ու</w:t>
            </w:r>
            <w:proofErr w:type="spellEnd"/>
            <w:r w:rsidRPr="00444728">
              <w:rPr>
                <w:rFonts w:ascii="GHEA Grapalat" w:eastAsiaTheme="minorHAnsi" w:hAnsi="GHEA Grapalat" w:cs="GHEAGrapalat-Bold"/>
                <w:bCs/>
                <w:i/>
                <w:sz w:val="24"/>
                <w:szCs w:val="24"/>
              </w:rPr>
              <w:t xml:space="preserve"> </w:t>
            </w:r>
            <w:proofErr w:type="spellStart"/>
            <w:r w:rsidRPr="00444728">
              <w:rPr>
                <w:rFonts w:ascii="GHEA Grapalat" w:eastAsiaTheme="minorHAnsi" w:hAnsi="GHEA Grapalat" w:cs="GHEAGrapalat-Bold"/>
                <w:bCs/>
                <w:i/>
                <w:sz w:val="24"/>
                <w:szCs w:val="24"/>
              </w:rPr>
              <w:t>ներդաշնակությունը</w:t>
            </w:r>
            <w:proofErr w:type="spellEnd"/>
            <w:r w:rsidRPr="00444728">
              <w:rPr>
                <w:rFonts w:ascii="GHEA Grapalat" w:eastAsiaTheme="minorHAnsi" w:hAnsi="GHEA Grapalat" w:cs="GHEAGrapalat-Bold"/>
                <w:bCs/>
                <w:i/>
                <w:sz w:val="24"/>
                <w:szCs w:val="24"/>
              </w:rPr>
              <w:t>,</w:t>
            </w:r>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օրենքների</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փոփոխման</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հիմնավորվածությունն</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ու</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օբյեկտիվ</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անհրաժեշտությունը</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ինչը</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հնարավորություն</w:t>
            </w:r>
            <w:proofErr w:type="spellEnd"/>
            <w:r w:rsidRPr="00444728">
              <w:rPr>
                <w:rFonts w:ascii="GHEA Grapalat" w:eastAsiaTheme="minorHAnsi" w:hAnsi="GHEA Grapalat" w:cs="GHEAGrapalat-Bold"/>
                <w:b/>
                <w:bCs/>
                <w:i/>
                <w:sz w:val="24"/>
                <w:szCs w:val="24"/>
              </w:rPr>
              <w:t xml:space="preserve"> է </w:t>
            </w:r>
            <w:proofErr w:type="spellStart"/>
            <w:r w:rsidRPr="00444728">
              <w:rPr>
                <w:rFonts w:ascii="GHEA Grapalat" w:eastAsiaTheme="minorHAnsi" w:hAnsi="GHEA Grapalat" w:cs="GHEAGrapalat-Bold"/>
                <w:b/>
                <w:bCs/>
                <w:i/>
                <w:sz w:val="24"/>
                <w:szCs w:val="24"/>
              </w:rPr>
              <w:t>ընձեռում</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իրավունքի</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սուբյեկտին</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իր</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վարքագիծը</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համապատասխանեցնել</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փոփոխվող</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օրենսդրական</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նորմերին</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թույլ</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չտալով</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իրավակիրառ</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մարմինների</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կողմից</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ցուցաբերված</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սուբյեկտիվիզմի</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դրսևորում</w:t>
            </w:r>
            <w:proofErr w:type="spellEnd"/>
            <w:r w:rsidRPr="00444728">
              <w:rPr>
                <w:rFonts w:ascii="GHEA Grapalat" w:eastAsiaTheme="minorHAnsi" w:hAnsi="GHEA Grapalat" w:cs="GHEAGrapalat-Bold"/>
                <w:b/>
                <w:bCs/>
                <w:i/>
                <w:sz w:val="24"/>
                <w:szCs w:val="24"/>
              </w:rPr>
              <w:t xml:space="preserve"> և </w:t>
            </w:r>
            <w:proofErr w:type="spellStart"/>
            <w:r w:rsidRPr="00444728">
              <w:rPr>
                <w:rFonts w:ascii="GHEA Grapalat" w:eastAsiaTheme="minorHAnsi" w:hAnsi="GHEA Grapalat" w:cs="GHEAGrapalat-Bold"/>
                <w:b/>
                <w:bCs/>
                <w:i/>
                <w:sz w:val="24"/>
                <w:szCs w:val="24"/>
              </w:rPr>
              <w:t>հայեցողության</w:t>
            </w:r>
            <w:proofErr w:type="spellEnd"/>
            <w:r w:rsidRPr="00444728">
              <w:rPr>
                <w:rFonts w:ascii="GHEA Grapalat" w:eastAsiaTheme="minorHAnsi" w:hAnsi="GHEA Grapalat" w:cs="GHEAGrapalat-Bold"/>
                <w:b/>
                <w:bCs/>
                <w:i/>
                <w:sz w:val="24"/>
                <w:szCs w:val="24"/>
              </w:rPr>
              <w:t xml:space="preserve"> </w:t>
            </w:r>
            <w:proofErr w:type="spellStart"/>
            <w:r w:rsidRPr="00444728">
              <w:rPr>
                <w:rFonts w:ascii="GHEA Grapalat" w:eastAsiaTheme="minorHAnsi" w:hAnsi="GHEA Grapalat" w:cs="GHEAGrapalat-Bold"/>
                <w:b/>
                <w:bCs/>
                <w:i/>
                <w:sz w:val="24"/>
                <w:szCs w:val="24"/>
              </w:rPr>
              <w:t>ընդլայնում</w:t>
            </w:r>
            <w:proofErr w:type="spellEnd"/>
            <w:r w:rsidRPr="00444728">
              <w:rPr>
                <w:rFonts w:ascii="GHEA Grapalat" w:eastAsiaTheme="minorHAnsi" w:hAnsi="GHEA Grapalat" w:cs="GHEAGrapalat-Bold"/>
                <w:b/>
                <w:bCs/>
                <w:i/>
                <w:sz w:val="24"/>
                <w:szCs w:val="24"/>
              </w:rPr>
              <w:t>։</w:t>
            </w:r>
            <w:r w:rsidRPr="00444728">
              <w:rPr>
                <w:rFonts w:ascii="GHEA Grapalat" w:eastAsiaTheme="minorHAnsi" w:hAnsi="GHEA Grapalat" w:cs="GHEAGrapalat-Bold"/>
                <w:bCs/>
                <w:i/>
                <w:sz w:val="24"/>
                <w:szCs w:val="24"/>
              </w:rPr>
              <w:t>»:</w:t>
            </w:r>
          </w:p>
          <w:p w14:paraId="12883217" w14:textId="5D9BD160" w:rsidR="00B650DB" w:rsidRPr="001B743E" w:rsidRDefault="00B650DB" w:rsidP="00B650DB">
            <w:pPr>
              <w:spacing w:after="0" w:line="360" w:lineRule="auto"/>
              <w:ind w:firstLine="720"/>
              <w:jc w:val="both"/>
              <w:rPr>
                <w:rFonts w:ascii="GHEA Grapalat" w:hAnsi="GHEA Grapalat" w:cs="Sylfaen"/>
                <w:sz w:val="24"/>
                <w:szCs w:val="24"/>
                <w:lang w:val="hy-AM"/>
              </w:rPr>
            </w:pPr>
            <w:proofErr w:type="spellStart"/>
            <w:r w:rsidRPr="00444728">
              <w:rPr>
                <w:rFonts w:ascii="GHEA Grapalat" w:hAnsi="GHEA Grapalat"/>
                <w:bCs/>
                <w:sz w:val="24"/>
                <w:szCs w:val="24"/>
              </w:rPr>
              <w:t>Ամփոփելով</w:t>
            </w:r>
            <w:proofErr w:type="spellEnd"/>
            <w:r w:rsidRPr="00444728">
              <w:rPr>
                <w:rFonts w:ascii="GHEA Grapalat" w:hAnsi="GHEA Grapalat"/>
                <w:bCs/>
                <w:sz w:val="24"/>
                <w:szCs w:val="24"/>
              </w:rPr>
              <w:t xml:space="preserve"> </w:t>
            </w:r>
            <w:proofErr w:type="spellStart"/>
            <w:r w:rsidRPr="00444728">
              <w:rPr>
                <w:rFonts w:ascii="GHEA Grapalat" w:hAnsi="GHEA Grapalat"/>
                <w:bCs/>
                <w:sz w:val="24"/>
                <w:szCs w:val="24"/>
              </w:rPr>
              <w:t>վերոգրյալը</w:t>
            </w:r>
            <w:proofErr w:type="spellEnd"/>
            <w:r w:rsidRPr="00444728">
              <w:rPr>
                <w:rFonts w:ascii="GHEA Grapalat" w:hAnsi="GHEA Grapalat"/>
                <w:bCs/>
                <w:sz w:val="24"/>
                <w:szCs w:val="24"/>
              </w:rPr>
              <w:t xml:space="preserve">` </w:t>
            </w:r>
            <w:proofErr w:type="spellStart"/>
            <w:r w:rsidRPr="00444728">
              <w:rPr>
                <w:rFonts w:ascii="GHEA Grapalat" w:hAnsi="GHEA Grapalat"/>
                <w:bCs/>
                <w:sz w:val="24"/>
                <w:szCs w:val="24"/>
              </w:rPr>
              <w:t>գտնում</w:t>
            </w:r>
            <w:proofErr w:type="spellEnd"/>
            <w:r w:rsidRPr="00444728">
              <w:rPr>
                <w:rFonts w:ascii="GHEA Grapalat" w:hAnsi="GHEA Grapalat"/>
                <w:bCs/>
                <w:sz w:val="24"/>
                <w:szCs w:val="24"/>
              </w:rPr>
              <w:t xml:space="preserve"> </w:t>
            </w:r>
            <w:proofErr w:type="spellStart"/>
            <w:r w:rsidRPr="00444728">
              <w:rPr>
                <w:rFonts w:ascii="GHEA Grapalat" w:hAnsi="GHEA Grapalat"/>
                <w:bCs/>
                <w:sz w:val="24"/>
                <w:szCs w:val="24"/>
              </w:rPr>
              <w:t>ենք</w:t>
            </w:r>
            <w:proofErr w:type="spellEnd"/>
            <w:r w:rsidRPr="00444728">
              <w:rPr>
                <w:rFonts w:ascii="GHEA Grapalat" w:hAnsi="GHEA Grapalat"/>
                <w:bCs/>
                <w:sz w:val="24"/>
                <w:szCs w:val="24"/>
              </w:rPr>
              <w:t xml:space="preserve">, </w:t>
            </w:r>
            <w:proofErr w:type="spellStart"/>
            <w:r w:rsidRPr="00444728">
              <w:rPr>
                <w:rFonts w:ascii="GHEA Grapalat" w:hAnsi="GHEA Grapalat"/>
                <w:bCs/>
                <w:sz w:val="24"/>
                <w:szCs w:val="24"/>
              </w:rPr>
              <w:t>որ</w:t>
            </w:r>
            <w:proofErr w:type="spellEnd"/>
            <w:r w:rsidRPr="00444728">
              <w:rPr>
                <w:rFonts w:ascii="GHEA Grapalat" w:hAnsi="GHEA Grapalat"/>
                <w:bCs/>
                <w:sz w:val="24"/>
                <w:szCs w:val="24"/>
              </w:rPr>
              <w:t xml:space="preserve"> </w:t>
            </w:r>
            <w:proofErr w:type="spellStart"/>
            <w:r w:rsidRPr="00444728">
              <w:rPr>
                <w:rFonts w:ascii="GHEA Grapalat" w:hAnsi="GHEA Grapalat"/>
                <w:bCs/>
                <w:iCs/>
                <w:sz w:val="24"/>
                <w:szCs w:val="24"/>
              </w:rPr>
              <w:t>Նախագիծն</w:t>
            </w:r>
            <w:proofErr w:type="spellEnd"/>
            <w:r w:rsidRPr="00B650DB">
              <w:rPr>
                <w:rFonts w:ascii="GHEA Grapalat" w:hAnsi="GHEA Grapalat"/>
                <w:bCs/>
                <w:iCs/>
                <w:sz w:val="24"/>
                <w:szCs w:val="24"/>
              </w:rPr>
              <w:t xml:space="preserve"> </w:t>
            </w:r>
            <w:proofErr w:type="spellStart"/>
            <w:r w:rsidRPr="00444728">
              <w:rPr>
                <w:rFonts w:ascii="GHEA Grapalat" w:hAnsi="GHEA Grapalat"/>
                <w:bCs/>
                <w:iCs/>
                <w:sz w:val="24"/>
                <w:szCs w:val="24"/>
              </w:rPr>
              <w:t>ունի</w:t>
            </w:r>
            <w:proofErr w:type="spellEnd"/>
            <w:r w:rsidRPr="00444728">
              <w:rPr>
                <w:rFonts w:ascii="GHEA Grapalat" w:hAnsi="GHEA Grapalat"/>
                <w:bCs/>
                <w:iCs/>
                <w:sz w:val="24"/>
                <w:szCs w:val="24"/>
              </w:rPr>
              <w:t xml:space="preserve"> </w:t>
            </w:r>
            <w:proofErr w:type="spellStart"/>
            <w:r w:rsidRPr="00444728">
              <w:rPr>
                <w:rFonts w:ascii="GHEA Grapalat" w:hAnsi="GHEA Grapalat"/>
                <w:bCs/>
                <w:iCs/>
                <w:sz w:val="24"/>
                <w:szCs w:val="24"/>
              </w:rPr>
              <w:t>լրացուցիչ</w:t>
            </w:r>
            <w:proofErr w:type="spellEnd"/>
            <w:r w:rsidRPr="00444728">
              <w:rPr>
                <w:rFonts w:ascii="GHEA Grapalat" w:hAnsi="GHEA Grapalat"/>
                <w:bCs/>
                <w:iCs/>
                <w:sz w:val="24"/>
                <w:szCs w:val="24"/>
              </w:rPr>
              <w:t xml:space="preserve"> </w:t>
            </w:r>
            <w:proofErr w:type="spellStart"/>
            <w:r w:rsidRPr="00546703">
              <w:rPr>
                <w:rFonts w:ascii="GHEA Grapalat" w:hAnsi="GHEA Grapalat"/>
                <w:bCs/>
                <w:iCs/>
                <w:sz w:val="24"/>
                <w:szCs w:val="24"/>
              </w:rPr>
              <w:t>հիմնավորման</w:t>
            </w:r>
            <w:proofErr w:type="spellEnd"/>
            <w:r w:rsidR="00546703">
              <w:rPr>
                <w:rFonts w:ascii="GHEA Grapalat" w:hAnsi="GHEA Grapalat"/>
                <w:bCs/>
                <w:iCs/>
                <w:sz w:val="24"/>
                <w:szCs w:val="24"/>
                <w:lang w:val="hy-AM"/>
              </w:rPr>
              <w:t xml:space="preserve"> կարիք՝ բարձրացված </w:t>
            </w:r>
            <w:r w:rsidRPr="00546703">
              <w:rPr>
                <w:rFonts w:ascii="GHEA Grapalat" w:hAnsi="GHEA Grapalat"/>
                <w:bCs/>
                <w:iCs/>
                <w:sz w:val="24"/>
                <w:szCs w:val="24"/>
              </w:rPr>
              <w:t xml:space="preserve"> </w:t>
            </w:r>
            <w:proofErr w:type="spellStart"/>
            <w:r w:rsidRPr="00546703">
              <w:rPr>
                <w:rFonts w:ascii="GHEA Grapalat" w:hAnsi="GHEA Grapalat"/>
                <w:bCs/>
                <w:sz w:val="24"/>
                <w:szCs w:val="24"/>
              </w:rPr>
              <w:t>խնդիրներ</w:t>
            </w:r>
            <w:proofErr w:type="spellEnd"/>
            <w:r w:rsidR="00546703">
              <w:rPr>
                <w:rFonts w:ascii="GHEA Grapalat" w:hAnsi="GHEA Grapalat"/>
                <w:bCs/>
                <w:sz w:val="24"/>
                <w:szCs w:val="24"/>
                <w:lang w:val="hy-AM"/>
              </w:rPr>
              <w:t xml:space="preserve">ի </w:t>
            </w:r>
            <w:proofErr w:type="spellStart"/>
            <w:r w:rsidRPr="00546703">
              <w:rPr>
                <w:rFonts w:ascii="GHEA Grapalat" w:hAnsi="GHEA Grapalat"/>
                <w:bCs/>
                <w:sz w:val="24"/>
                <w:szCs w:val="24"/>
              </w:rPr>
              <w:t>համատեքստում</w:t>
            </w:r>
            <w:proofErr w:type="spellEnd"/>
            <w:r w:rsidRPr="00546703">
              <w:rPr>
                <w:rFonts w:ascii="GHEA Grapalat" w:hAnsi="GHEA Grapalat"/>
                <w:bCs/>
                <w:sz w:val="24"/>
                <w:szCs w:val="24"/>
              </w:rPr>
              <w:t>:</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0DF657ED" w14:textId="77777777" w:rsidR="00B650DB" w:rsidRPr="00813749" w:rsidRDefault="00B650DB" w:rsidP="00F3566F">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Ընդունվել է։ </w:t>
            </w:r>
          </w:p>
        </w:tc>
      </w:tr>
      <w:tr w:rsidR="00546703" w:rsidRPr="00813749" w14:paraId="5C7A33B8" w14:textId="77777777" w:rsidTr="00F3566F">
        <w:trPr>
          <w:tblCellSpacing w:w="0" w:type="dxa"/>
          <w:jc w:val="center"/>
        </w:trPr>
        <w:tc>
          <w:tcPr>
            <w:tcW w:w="11701" w:type="dxa"/>
            <w:tcBorders>
              <w:top w:val="outset" w:sz="6" w:space="0" w:color="auto"/>
              <w:left w:val="outset" w:sz="6" w:space="0" w:color="auto"/>
              <w:bottom w:val="outset" w:sz="6" w:space="0" w:color="auto"/>
              <w:right w:val="outset" w:sz="6" w:space="0" w:color="auto"/>
            </w:tcBorders>
            <w:shd w:val="clear" w:color="auto" w:fill="FFFFFF"/>
          </w:tcPr>
          <w:p w14:paraId="4B093870" w14:textId="5CE7CE6D" w:rsidR="00546703" w:rsidRPr="00546703" w:rsidRDefault="00546703" w:rsidP="00546703">
            <w:pPr>
              <w:spacing w:after="0" w:line="360" w:lineRule="auto"/>
              <w:ind w:firstLine="720"/>
              <w:jc w:val="both"/>
              <w:rPr>
                <w:rFonts w:ascii="GHEA Grapalat" w:hAnsi="GHEA Grapalat" w:cs="GHEA Grapalat"/>
                <w:bCs/>
                <w:color w:val="000000" w:themeColor="text1"/>
                <w:sz w:val="24"/>
                <w:szCs w:val="24"/>
                <w:lang w:val="hy-AM"/>
              </w:rPr>
            </w:pPr>
            <w:r w:rsidRPr="00546703">
              <w:rPr>
                <w:rFonts w:ascii="GHEA Grapalat" w:hAnsi="GHEA Grapalat"/>
                <w:color w:val="000000"/>
                <w:sz w:val="24"/>
                <w:szCs w:val="24"/>
                <w:shd w:val="clear" w:color="auto" w:fill="FFFFFF"/>
                <w:lang w:val="hy-AM"/>
              </w:rPr>
              <w:t>2. Նախագծի 1-ին կետի 2-րդ ենթակետում առաջարկում ենք «բառերով» բառից հետո լրացնել «և ստորակետ կետադրական նշանով» բառերը:</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3BC700E5" w14:textId="477D8D13" w:rsidR="00546703" w:rsidRDefault="00546703" w:rsidP="00F3566F">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546703" w:rsidRPr="00813749" w14:paraId="1035A60C" w14:textId="77777777" w:rsidTr="00F3566F">
        <w:trPr>
          <w:tblCellSpacing w:w="0" w:type="dxa"/>
          <w:jc w:val="center"/>
        </w:trPr>
        <w:tc>
          <w:tcPr>
            <w:tcW w:w="11701" w:type="dxa"/>
            <w:tcBorders>
              <w:top w:val="outset" w:sz="6" w:space="0" w:color="auto"/>
              <w:left w:val="outset" w:sz="6" w:space="0" w:color="auto"/>
              <w:bottom w:val="outset" w:sz="6" w:space="0" w:color="auto"/>
              <w:right w:val="outset" w:sz="6" w:space="0" w:color="auto"/>
            </w:tcBorders>
            <w:shd w:val="clear" w:color="auto" w:fill="FFFFFF"/>
          </w:tcPr>
          <w:p w14:paraId="119694D1" w14:textId="77777777" w:rsidR="00546703" w:rsidRPr="00546703" w:rsidRDefault="00546703" w:rsidP="00546703">
            <w:pPr>
              <w:spacing w:after="0" w:line="360" w:lineRule="auto"/>
              <w:ind w:firstLine="720"/>
              <w:jc w:val="both"/>
              <w:rPr>
                <w:rFonts w:ascii="GHEA Grapalat" w:hAnsi="GHEA Grapalat"/>
                <w:color w:val="000000"/>
                <w:sz w:val="24"/>
                <w:szCs w:val="24"/>
                <w:shd w:val="clear" w:color="auto" w:fill="FFFFFF"/>
                <w:lang w:val="hy-AM"/>
              </w:rPr>
            </w:pPr>
            <w:r w:rsidRPr="00546703">
              <w:rPr>
                <w:rFonts w:ascii="GHEA Grapalat" w:hAnsi="GHEA Grapalat"/>
                <w:color w:val="000000"/>
                <w:sz w:val="24"/>
                <w:szCs w:val="24"/>
                <w:shd w:val="clear" w:color="auto" w:fill="FFFFFF"/>
                <w:lang w:val="hy-AM"/>
              </w:rPr>
              <w:t>3. Նախագծի 1-ին կետի 5-րդ ենթակետում «ավելացնել» բառն անհրաժեշտ է փոխարինել «լրացնել» բառով, իսկ «արտահայտությունը» բառը՝ «բառերը» բառով՝ հիմք ընդունելով «Նորմատիվ իրավական ակտերի մասին» օրենքի 33-րդ հոդվածի 3-րդ մասը, որի համաձայն.</w:t>
            </w:r>
          </w:p>
          <w:p w14:paraId="58D7E08E" w14:textId="77777777" w:rsidR="00546703" w:rsidRPr="00546703" w:rsidRDefault="00546703" w:rsidP="00546703">
            <w:pPr>
              <w:spacing w:after="0" w:line="360" w:lineRule="auto"/>
              <w:ind w:firstLine="720"/>
              <w:jc w:val="both"/>
              <w:rPr>
                <w:rFonts w:ascii="GHEA Grapalat" w:hAnsi="GHEA Grapalat"/>
                <w:i/>
                <w:color w:val="000000"/>
                <w:sz w:val="24"/>
                <w:szCs w:val="24"/>
                <w:shd w:val="clear" w:color="auto" w:fill="FFFFFF"/>
                <w:lang w:val="hy-AM"/>
              </w:rPr>
            </w:pPr>
            <w:r w:rsidRPr="00546703">
              <w:rPr>
                <w:rFonts w:ascii="GHEA Grapalat" w:hAnsi="GHEA Grapalat"/>
                <w:i/>
                <w:color w:val="000000"/>
                <w:sz w:val="24"/>
                <w:szCs w:val="24"/>
                <w:shd w:val="clear" w:color="auto" w:fill="FFFFFF"/>
                <w:lang w:val="hy-AM"/>
              </w:rPr>
              <w:lastRenderedPageBreak/>
              <w:t>«Նորմատիվ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p w14:paraId="60A0D1E7" w14:textId="1121875A" w:rsidR="00546703" w:rsidRPr="00546703" w:rsidRDefault="00546703" w:rsidP="00546703">
            <w:pPr>
              <w:spacing w:after="0" w:line="360" w:lineRule="auto"/>
              <w:ind w:firstLine="720"/>
              <w:jc w:val="both"/>
              <w:rPr>
                <w:rFonts w:ascii="GHEA Grapalat" w:hAnsi="GHEA Grapalat"/>
                <w:color w:val="000000"/>
                <w:sz w:val="24"/>
                <w:szCs w:val="24"/>
                <w:shd w:val="clear" w:color="auto" w:fill="FFFFFF"/>
                <w:lang w:val="hy-AM"/>
              </w:rPr>
            </w:pPr>
            <w:r w:rsidRPr="00546703">
              <w:rPr>
                <w:rFonts w:ascii="GHEA Grapalat" w:hAnsi="GHEA Grapalat"/>
                <w:color w:val="000000"/>
                <w:sz w:val="24"/>
                <w:szCs w:val="24"/>
                <w:shd w:val="clear" w:color="auto" w:fill="FFFFFF"/>
                <w:lang w:val="hy-AM"/>
              </w:rPr>
              <w:t>Սույն դիտողությունը վերաբերում է նաև Նախագծի համանման կարգավորումներին:</w:t>
            </w: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14A16F40" w14:textId="3699E393" w:rsidR="00546703" w:rsidRDefault="00546703" w:rsidP="00F3566F">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283CFF" w:rsidRPr="00841F62" w14:paraId="33D7F47A" w14:textId="77777777" w:rsidTr="00316AAD">
        <w:trPr>
          <w:tblCellSpacing w:w="0" w:type="dxa"/>
          <w:jc w:val="center"/>
        </w:trPr>
        <w:tc>
          <w:tcPr>
            <w:tcW w:w="1170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F8B6581" w14:textId="77777777" w:rsidR="00283CFF" w:rsidRPr="001C14BD" w:rsidRDefault="00283CFF" w:rsidP="00316AAD">
            <w:pPr>
              <w:pStyle w:val="ListParagraph"/>
              <w:spacing w:after="0" w:line="240" w:lineRule="auto"/>
              <w:rPr>
                <w:rFonts w:ascii="GHEA Grapalat" w:hAnsi="GHEA Grapalat"/>
                <w:b/>
                <w:sz w:val="24"/>
                <w:szCs w:val="24"/>
                <w:lang w:val="hy-AM"/>
              </w:rPr>
            </w:pPr>
          </w:p>
          <w:p w14:paraId="61C1E971" w14:textId="6A12E96F" w:rsidR="00283CFF" w:rsidRPr="00283CFF" w:rsidRDefault="00283CFF" w:rsidP="00283CFF">
            <w:pPr>
              <w:pStyle w:val="ListParagraph"/>
              <w:numPr>
                <w:ilvl w:val="0"/>
                <w:numId w:val="22"/>
              </w:numPr>
              <w:spacing w:after="0" w:line="240" w:lineRule="auto"/>
              <w:jc w:val="center"/>
              <w:rPr>
                <w:rFonts w:ascii="GHEA Grapalat" w:hAnsi="GHEA Grapalat"/>
                <w:b/>
                <w:sz w:val="24"/>
                <w:szCs w:val="24"/>
                <w:lang w:val="hy-AM"/>
              </w:rPr>
            </w:pPr>
            <w:r w:rsidRPr="00283CFF">
              <w:rPr>
                <w:rFonts w:ascii="GHEA Grapalat" w:hAnsi="GHEA Grapalat"/>
                <w:b/>
                <w:sz w:val="24"/>
                <w:szCs w:val="24"/>
                <w:lang w:val="hy-AM"/>
              </w:rPr>
              <w:t xml:space="preserve">ՀՀ </w:t>
            </w:r>
            <w:r>
              <w:rPr>
                <w:rFonts w:ascii="GHEA Grapalat" w:hAnsi="GHEA Grapalat"/>
                <w:b/>
                <w:sz w:val="24"/>
                <w:szCs w:val="24"/>
                <w:lang w:val="hy-AM"/>
              </w:rPr>
              <w:t>վարչապետի աշխատակազմի իրավաբանական վարչություն</w:t>
            </w:r>
          </w:p>
          <w:p w14:paraId="67257D3F" w14:textId="77777777" w:rsidR="00283CFF" w:rsidRPr="001C14BD" w:rsidRDefault="00283CFF" w:rsidP="00316AAD">
            <w:pPr>
              <w:pStyle w:val="ListParagraph"/>
              <w:spacing w:after="0" w:line="360" w:lineRule="auto"/>
              <w:ind w:left="360"/>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2442DAFD" w14:textId="47B87C6B" w:rsidR="00283CFF" w:rsidRPr="00841F62" w:rsidRDefault="00283CFF" w:rsidP="00316AAD">
            <w:pPr>
              <w:spacing w:after="0" w:line="360" w:lineRule="auto"/>
              <w:jc w:val="center"/>
              <w:rPr>
                <w:rFonts w:ascii="GHEA Grapalat" w:hAnsi="GHEA Grapalat"/>
                <w:b/>
                <w:sz w:val="24"/>
                <w:szCs w:val="24"/>
              </w:rPr>
            </w:pPr>
            <w:r>
              <w:rPr>
                <w:rFonts w:ascii="GHEA Grapalat" w:hAnsi="GHEA Grapalat"/>
                <w:b/>
                <w:sz w:val="24"/>
                <w:szCs w:val="24"/>
                <w:lang w:val="hy-AM"/>
              </w:rPr>
              <w:t>10</w:t>
            </w:r>
            <w:r>
              <w:rPr>
                <w:rFonts w:ascii="GHEA Grapalat" w:hAnsi="GHEA Grapalat"/>
                <w:b/>
                <w:sz w:val="24"/>
                <w:szCs w:val="24"/>
              </w:rPr>
              <w:t>.</w:t>
            </w:r>
            <w:r w:rsidRPr="001C14BD">
              <w:rPr>
                <w:rFonts w:ascii="GHEA Grapalat" w:hAnsi="GHEA Grapalat"/>
                <w:b/>
                <w:sz w:val="24"/>
                <w:szCs w:val="24"/>
              </w:rPr>
              <w:t>0</w:t>
            </w:r>
            <w:r>
              <w:rPr>
                <w:rFonts w:ascii="GHEA Grapalat" w:hAnsi="GHEA Grapalat"/>
                <w:b/>
                <w:sz w:val="24"/>
                <w:szCs w:val="24"/>
                <w:lang w:val="hy-AM"/>
              </w:rPr>
              <w:t>4</w:t>
            </w:r>
            <w:r>
              <w:rPr>
                <w:rFonts w:ascii="GHEA Grapalat" w:hAnsi="GHEA Grapalat"/>
                <w:b/>
                <w:sz w:val="24"/>
                <w:szCs w:val="24"/>
              </w:rPr>
              <w:t>.</w:t>
            </w:r>
            <w:r w:rsidRPr="001C14BD">
              <w:rPr>
                <w:rFonts w:ascii="GHEA Grapalat" w:hAnsi="GHEA Grapalat"/>
                <w:b/>
                <w:sz w:val="24"/>
                <w:szCs w:val="24"/>
              </w:rPr>
              <w:t>202</w:t>
            </w:r>
            <w:r>
              <w:rPr>
                <w:rFonts w:ascii="GHEA Grapalat" w:hAnsi="GHEA Grapalat"/>
                <w:b/>
                <w:sz w:val="24"/>
                <w:szCs w:val="24"/>
                <w:lang w:val="hy-AM"/>
              </w:rPr>
              <w:t>5</w:t>
            </w:r>
            <w:r>
              <w:rPr>
                <w:rFonts w:ascii="GHEA Grapalat" w:hAnsi="GHEA Grapalat"/>
                <w:b/>
                <w:sz w:val="24"/>
                <w:szCs w:val="24"/>
              </w:rPr>
              <w:t xml:space="preserve"> </w:t>
            </w:r>
            <w:r>
              <w:rPr>
                <w:rFonts w:ascii="GHEA Grapalat" w:hAnsi="GHEA Grapalat"/>
                <w:b/>
                <w:sz w:val="24"/>
                <w:szCs w:val="24"/>
                <w:lang w:val="hy-AM"/>
              </w:rPr>
              <w:t>թ</w:t>
            </w:r>
            <w:r>
              <w:rPr>
                <w:rFonts w:ascii="GHEA Grapalat" w:hAnsi="GHEA Grapalat"/>
                <w:b/>
                <w:sz w:val="24"/>
                <w:szCs w:val="24"/>
              </w:rPr>
              <w:t>.</w:t>
            </w:r>
          </w:p>
        </w:tc>
      </w:tr>
      <w:tr w:rsidR="00283CFF" w:rsidRPr="001C14BD" w14:paraId="6691B4E7" w14:textId="77777777" w:rsidTr="00316AAD">
        <w:trPr>
          <w:tblCellSpacing w:w="0" w:type="dxa"/>
          <w:jc w:val="center"/>
        </w:trPr>
        <w:tc>
          <w:tcPr>
            <w:tcW w:w="11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CABA9E" w14:textId="77777777" w:rsidR="00283CFF" w:rsidRPr="001C14BD" w:rsidRDefault="00283CFF" w:rsidP="00316AAD">
            <w:pPr>
              <w:spacing w:after="0" w:line="360" w:lineRule="auto"/>
              <w:rPr>
                <w:rFonts w:ascii="GHEA Grapalat" w:hAnsi="GHEA Grapalat"/>
                <w:b/>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D0D0"/>
          </w:tcPr>
          <w:p w14:paraId="4266387C" w14:textId="035DD25A" w:rsidR="00283CFF" w:rsidRPr="001C14BD" w:rsidRDefault="00283CFF" w:rsidP="00316AAD">
            <w:pPr>
              <w:spacing w:after="0" w:line="360" w:lineRule="auto"/>
              <w:jc w:val="center"/>
              <w:rPr>
                <w:rFonts w:ascii="GHEA Grapalat" w:hAnsi="GHEA Grapalat"/>
                <w:b/>
                <w:sz w:val="24"/>
                <w:szCs w:val="24"/>
              </w:rPr>
            </w:pPr>
            <w:r>
              <w:rPr>
                <w:rFonts w:ascii="GHEA Grapalat" w:hAnsi="GHEA Grapalat"/>
                <w:b/>
                <w:sz w:val="24"/>
                <w:szCs w:val="24"/>
              </w:rPr>
              <w:t xml:space="preserve">N </w:t>
            </w:r>
            <w:r w:rsidRPr="00283CFF">
              <w:rPr>
                <w:rFonts w:ascii="GHEA Grapalat" w:hAnsi="GHEA Grapalat"/>
                <w:b/>
                <w:sz w:val="24"/>
                <w:szCs w:val="24"/>
              </w:rPr>
              <w:t>02/16.17/11365-2025</w:t>
            </w:r>
          </w:p>
        </w:tc>
      </w:tr>
      <w:tr w:rsidR="00283CFF" w:rsidRPr="009E4A01" w14:paraId="37CF8A7B" w14:textId="77777777" w:rsidTr="00316AAD">
        <w:trPr>
          <w:tblCellSpacing w:w="0" w:type="dxa"/>
          <w:jc w:val="center"/>
        </w:trPr>
        <w:tc>
          <w:tcPr>
            <w:tcW w:w="11701" w:type="dxa"/>
            <w:tcBorders>
              <w:top w:val="outset" w:sz="6" w:space="0" w:color="auto"/>
              <w:left w:val="outset" w:sz="6" w:space="0" w:color="auto"/>
              <w:bottom w:val="outset" w:sz="6" w:space="0" w:color="auto"/>
              <w:right w:val="outset" w:sz="6" w:space="0" w:color="auto"/>
            </w:tcBorders>
            <w:shd w:val="clear" w:color="auto" w:fill="FFFFFF"/>
          </w:tcPr>
          <w:p w14:paraId="5871FFD4" w14:textId="77777777" w:rsidR="00283CFF" w:rsidRPr="00283CFF" w:rsidRDefault="00283CFF" w:rsidP="00283CFF">
            <w:pPr>
              <w:spacing w:after="0" w:line="360" w:lineRule="auto"/>
              <w:ind w:firstLine="567"/>
              <w:jc w:val="both"/>
              <w:rPr>
                <w:rFonts w:ascii="GHEA Grapalat" w:hAnsi="GHEA Grapalat" w:cs="Sylfaen"/>
                <w:bCs/>
                <w:sz w:val="24"/>
                <w:szCs w:val="24"/>
                <w:lang w:val="hy-AM"/>
              </w:rPr>
            </w:pPr>
            <w:r>
              <w:rPr>
                <w:rFonts w:ascii="GHEA Grapalat" w:hAnsi="GHEA Grapalat" w:cs="Sylfaen"/>
                <w:sz w:val="24"/>
                <w:szCs w:val="24"/>
              </w:rPr>
              <w:t xml:space="preserve">1. </w:t>
            </w:r>
            <w:r w:rsidRPr="00283CFF">
              <w:rPr>
                <w:rFonts w:ascii="GHEA Grapalat" w:hAnsi="GHEA Grapalat" w:cs="Sylfaen"/>
                <w:sz w:val="24"/>
                <w:szCs w:val="24"/>
                <w:lang w:val="hy-AM"/>
              </w:rPr>
              <w:t xml:space="preserve">Ներկայացված նախագծի 1-ին կետի 1-ին ենթակետի համաձայն՝ ծրագրով նախատեսված օժանդակությունը տրամադրվելու է 2025 թվականի </w:t>
            </w:r>
            <w:r w:rsidRPr="00283CFF">
              <w:rPr>
                <w:rFonts w:ascii="GHEA Grapalat" w:hAnsi="GHEA Grapalat" w:cs="Sylfaen"/>
                <w:i/>
                <w:sz w:val="24"/>
                <w:szCs w:val="24"/>
                <w:u w:val="single"/>
                <w:lang w:val="hy-AM"/>
              </w:rPr>
              <w:t xml:space="preserve">փետրվարի 1-ից </w:t>
            </w:r>
            <w:r w:rsidRPr="00283CFF">
              <w:rPr>
                <w:rFonts w:ascii="GHEA Grapalat" w:hAnsi="GHEA Grapalat" w:cs="Sylfaen"/>
                <w:sz w:val="24"/>
                <w:szCs w:val="24"/>
                <w:lang w:val="hy-AM"/>
              </w:rPr>
              <w:t>կատարված արտահանումների համար, նախկին հունվարի 1-ի փոխարեն: Հարկ է նկատել, որ սույն որոշումն ուժի մեջ է մտել փետրվարի 1-ից, ուստի նմանատիպ կարգավորման ամրագրումը առարկայազուրկ է, նկատի ունենալով նաև օժանդակության ծրագրից արդեն օգտվող սուբյեկտների իրավունքները:</w:t>
            </w:r>
          </w:p>
          <w:p w14:paraId="28703FC2" w14:textId="77777777" w:rsidR="00283CFF" w:rsidRPr="00283CFF" w:rsidRDefault="00283CFF" w:rsidP="00283CFF">
            <w:pPr>
              <w:spacing w:after="0" w:line="360" w:lineRule="auto"/>
              <w:ind w:firstLine="567"/>
              <w:jc w:val="both"/>
              <w:rPr>
                <w:rFonts w:ascii="GHEA Grapalat" w:hAnsi="GHEA Grapalat" w:cs="Sylfaen"/>
                <w:sz w:val="24"/>
                <w:szCs w:val="24"/>
                <w:u w:val="single"/>
                <w:lang w:val="hy-AM"/>
              </w:rPr>
            </w:pPr>
          </w:p>
          <w:p w14:paraId="67B5796F" w14:textId="754AC3D9" w:rsidR="00283CFF" w:rsidRPr="00841F62" w:rsidRDefault="00283CFF" w:rsidP="00316AAD">
            <w:pPr>
              <w:spacing w:after="0" w:line="360" w:lineRule="auto"/>
              <w:ind w:firstLine="567"/>
              <w:jc w:val="both"/>
              <w:rPr>
                <w:rFonts w:ascii="GHEA Grapalat" w:eastAsiaTheme="minorHAnsi" w:hAnsi="GHEA Grapalat" w:cstheme="minorBidi"/>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FFFFFF"/>
            <w:vAlign w:val="center"/>
          </w:tcPr>
          <w:p w14:paraId="3800950E" w14:textId="1D10DEA3" w:rsidR="00283CFF" w:rsidRDefault="00283CFF" w:rsidP="00316AAD">
            <w:pPr>
              <w:jc w:val="center"/>
              <w:rPr>
                <w:rFonts w:ascii="GHEA Grapalat" w:hAnsi="GHEA Grapalat"/>
                <w:b/>
                <w:sz w:val="24"/>
                <w:szCs w:val="24"/>
                <w:lang w:val="hy-AM"/>
              </w:rPr>
            </w:pPr>
            <w:r>
              <w:rPr>
                <w:rFonts w:ascii="GHEA Grapalat" w:hAnsi="GHEA Grapalat"/>
                <w:b/>
                <w:sz w:val="24"/>
                <w:szCs w:val="24"/>
                <w:lang w:val="hy-AM"/>
              </w:rPr>
              <w:t>Ը</w:t>
            </w:r>
            <w:r>
              <w:rPr>
                <w:rFonts w:ascii="GHEA Grapalat" w:hAnsi="GHEA Grapalat"/>
                <w:b/>
                <w:sz w:val="24"/>
                <w:szCs w:val="24"/>
                <w:lang w:val="hy-AM"/>
              </w:rPr>
              <w:t>նդունվել</w:t>
            </w:r>
            <w:r>
              <w:rPr>
                <w:rFonts w:ascii="GHEA Grapalat" w:hAnsi="GHEA Grapalat"/>
                <w:b/>
                <w:sz w:val="24"/>
                <w:szCs w:val="24"/>
                <w:lang w:val="hy-AM"/>
              </w:rPr>
              <w:t xml:space="preserve"> է</w:t>
            </w:r>
            <w:r>
              <w:rPr>
                <w:rFonts w:ascii="GHEA Grapalat" w:hAnsi="GHEA Grapalat"/>
                <w:b/>
                <w:sz w:val="24"/>
                <w:szCs w:val="24"/>
                <w:lang w:val="hy-AM"/>
              </w:rPr>
              <w:t>։</w:t>
            </w:r>
          </w:p>
          <w:p w14:paraId="09630BFC" w14:textId="3DA31BE7" w:rsidR="00283CFF" w:rsidRPr="009E4A01" w:rsidRDefault="00283CFF" w:rsidP="00316AAD">
            <w:pPr>
              <w:spacing w:line="360" w:lineRule="auto"/>
              <w:jc w:val="center"/>
              <w:rPr>
                <w:rFonts w:ascii="GHEA Grapalat" w:hAnsi="GHEA Grapalat"/>
                <w:bCs/>
                <w:sz w:val="24"/>
                <w:szCs w:val="24"/>
                <w:lang w:val="hy-AM"/>
              </w:rPr>
            </w:pPr>
            <w:r>
              <w:rPr>
                <w:rFonts w:ascii="GHEA Grapalat" w:hAnsi="GHEA Grapalat"/>
                <w:bCs/>
                <w:sz w:val="24"/>
                <w:szCs w:val="24"/>
                <w:lang w:val="hy-AM"/>
              </w:rPr>
              <w:t>Նախագծի հիմնավորումը լրամշակվել է։</w:t>
            </w:r>
          </w:p>
        </w:tc>
      </w:tr>
    </w:tbl>
    <w:p w14:paraId="652CB649" w14:textId="77777777" w:rsidR="002062BD" w:rsidRPr="001C14BD" w:rsidRDefault="002062BD" w:rsidP="00BD542B">
      <w:pPr>
        <w:spacing w:after="0" w:line="360" w:lineRule="auto"/>
        <w:jc w:val="both"/>
        <w:rPr>
          <w:rFonts w:ascii="GHEA Grapalat" w:hAnsi="GHEA Grapalat"/>
          <w:sz w:val="24"/>
          <w:szCs w:val="24"/>
          <w:lang w:val="hy-AM"/>
        </w:rPr>
      </w:pPr>
    </w:p>
    <w:sectPr w:rsidR="002062BD" w:rsidRPr="001C14BD" w:rsidSect="0097290A">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66A343" w14:textId="77777777" w:rsidR="001F3EA5" w:rsidRDefault="001F3EA5" w:rsidP="00C56560">
      <w:pPr>
        <w:spacing w:after="0" w:line="240" w:lineRule="auto"/>
      </w:pPr>
      <w:r>
        <w:separator/>
      </w:r>
    </w:p>
  </w:endnote>
  <w:endnote w:type="continuationSeparator" w:id="0">
    <w:p w14:paraId="14E2ADAE" w14:textId="77777777" w:rsidR="001F3EA5" w:rsidRDefault="001F3EA5"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0C6251" w14:textId="77777777" w:rsidR="001F3EA5" w:rsidRDefault="001F3EA5" w:rsidP="00C56560">
      <w:pPr>
        <w:spacing w:after="0" w:line="240" w:lineRule="auto"/>
      </w:pPr>
      <w:r>
        <w:separator/>
      </w:r>
    </w:p>
  </w:footnote>
  <w:footnote w:type="continuationSeparator" w:id="0">
    <w:p w14:paraId="68A29A33" w14:textId="77777777" w:rsidR="001F3EA5" w:rsidRDefault="001F3EA5"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62443"/>
    <w:multiLevelType w:val="hybridMultilevel"/>
    <w:tmpl w:val="812C03F6"/>
    <w:lvl w:ilvl="0" w:tplc="FFFFFFFF">
      <w:start w:val="3"/>
      <w:numFmt w:val="decimal"/>
      <w:lvlText w:val="%1."/>
      <w:lvlJc w:val="left"/>
      <w:pPr>
        <w:ind w:left="720" w:hanging="360"/>
      </w:pPr>
      <w:rPr>
        <w:rFonts w:eastAsia="Calibri" w:cs="Sylfaen"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90BDD"/>
    <w:multiLevelType w:val="hybridMultilevel"/>
    <w:tmpl w:val="84B6CEE0"/>
    <w:lvl w:ilvl="0" w:tplc="AC107D90">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673664E"/>
    <w:multiLevelType w:val="hybridMultilevel"/>
    <w:tmpl w:val="97D09FFA"/>
    <w:lvl w:ilvl="0" w:tplc="B174460C">
      <w:start w:val="1"/>
      <w:numFmt w:val="decimal"/>
      <w:lvlText w:val="%1."/>
      <w:lvlJc w:val="left"/>
      <w:pPr>
        <w:ind w:left="614" w:hanging="360"/>
      </w:pPr>
      <w:rPr>
        <w:rFonts w:hint="default"/>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5" w15:restartNumberingAfterBreak="0">
    <w:nsid w:val="1AF7237D"/>
    <w:multiLevelType w:val="hybridMultilevel"/>
    <w:tmpl w:val="FC8AC5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E107713"/>
    <w:multiLevelType w:val="hybridMultilevel"/>
    <w:tmpl w:val="82DCB64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1A62006"/>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A3400F"/>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7A20F2"/>
    <w:multiLevelType w:val="hybridMultilevel"/>
    <w:tmpl w:val="ECD072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FF176B"/>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82EB9"/>
    <w:multiLevelType w:val="hybridMultilevel"/>
    <w:tmpl w:val="CB96D6D0"/>
    <w:lvl w:ilvl="0" w:tplc="14EC189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3"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 w15:restartNumberingAfterBreak="0">
    <w:nsid w:val="631B41C7"/>
    <w:multiLevelType w:val="hybridMultilevel"/>
    <w:tmpl w:val="FC8AC5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3C8371B"/>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A81999"/>
    <w:multiLevelType w:val="hybridMultilevel"/>
    <w:tmpl w:val="82DCB6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1"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2" w15:restartNumberingAfterBreak="0">
    <w:nsid w:val="7F1D3E48"/>
    <w:multiLevelType w:val="hybridMultilevel"/>
    <w:tmpl w:val="ECD072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0"/>
  </w:num>
  <w:num w:numId="2">
    <w:abstractNumId w:val="15"/>
  </w:num>
  <w:num w:numId="3">
    <w:abstractNumId w:val="5"/>
  </w:num>
  <w:num w:numId="4">
    <w:abstractNumId w:val="0"/>
  </w:num>
  <w:num w:numId="5">
    <w:abstractNumId w:val="12"/>
  </w:num>
  <w:num w:numId="6">
    <w:abstractNumId w:val="21"/>
  </w:num>
  <w:num w:numId="7">
    <w:abstractNumId w:val="13"/>
  </w:num>
  <w:num w:numId="8">
    <w:abstractNumId w:val="2"/>
  </w:num>
  <w:num w:numId="9">
    <w:abstractNumId w:val="19"/>
  </w:num>
  <w:num w:numId="10">
    <w:abstractNumId w:val="14"/>
  </w:num>
  <w:num w:numId="11">
    <w:abstractNumId w:val="1"/>
  </w:num>
  <w:num w:numId="12">
    <w:abstractNumId w:val="9"/>
  </w:num>
  <w:num w:numId="13">
    <w:abstractNumId w:val="2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3"/>
  </w:num>
  <w:num w:numId="18">
    <w:abstractNumId w:val="4"/>
  </w:num>
  <w:num w:numId="19">
    <w:abstractNumId w:val="7"/>
  </w:num>
  <w:num w:numId="20">
    <w:abstractNumId w:val="8"/>
  </w:num>
  <w:num w:numId="21">
    <w:abstractNumId w:val="17"/>
  </w:num>
  <w:num w:numId="22">
    <w:abstractNumId w:val="11"/>
  </w:num>
  <w:num w:numId="23">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1ABB"/>
    <w:rsid w:val="00002AFB"/>
    <w:rsid w:val="00003142"/>
    <w:rsid w:val="00003FE5"/>
    <w:rsid w:val="000050A2"/>
    <w:rsid w:val="000059C1"/>
    <w:rsid w:val="00005E21"/>
    <w:rsid w:val="00005E7B"/>
    <w:rsid w:val="00006164"/>
    <w:rsid w:val="000061F8"/>
    <w:rsid w:val="000064BF"/>
    <w:rsid w:val="0000687D"/>
    <w:rsid w:val="00007066"/>
    <w:rsid w:val="00010238"/>
    <w:rsid w:val="000131D6"/>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1FA8"/>
    <w:rsid w:val="0003303D"/>
    <w:rsid w:val="00033648"/>
    <w:rsid w:val="0003389D"/>
    <w:rsid w:val="000338C5"/>
    <w:rsid w:val="00033B90"/>
    <w:rsid w:val="00033CD6"/>
    <w:rsid w:val="0003455E"/>
    <w:rsid w:val="000352DB"/>
    <w:rsid w:val="000365FF"/>
    <w:rsid w:val="000404F6"/>
    <w:rsid w:val="00043BAF"/>
    <w:rsid w:val="00043BEA"/>
    <w:rsid w:val="000465CC"/>
    <w:rsid w:val="00046A13"/>
    <w:rsid w:val="00046BF8"/>
    <w:rsid w:val="00047117"/>
    <w:rsid w:val="00047230"/>
    <w:rsid w:val="0005004A"/>
    <w:rsid w:val="000501AE"/>
    <w:rsid w:val="000503A0"/>
    <w:rsid w:val="00051B2B"/>
    <w:rsid w:val="000521C2"/>
    <w:rsid w:val="00052509"/>
    <w:rsid w:val="000526AE"/>
    <w:rsid w:val="000534B8"/>
    <w:rsid w:val="0005386D"/>
    <w:rsid w:val="00053DAD"/>
    <w:rsid w:val="00054468"/>
    <w:rsid w:val="0005548B"/>
    <w:rsid w:val="00055CD4"/>
    <w:rsid w:val="00055DC5"/>
    <w:rsid w:val="00056786"/>
    <w:rsid w:val="000568FD"/>
    <w:rsid w:val="00056AC9"/>
    <w:rsid w:val="00060ECA"/>
    <w:rsid w:val="000622B6"/>
    <w:rsid w:val="00063166"/>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323A"/>
    <w:rsid w:val="00073A8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9057E"/>
    <w:rsid w:val="00090DB2"/>
    <w:rsid w:val="000916F4"/>
    <w:rsid w:val="00091A47"/>
    <w:rsid w:val="00091E80"/>
    <w:rsid w:val="00092C0B"/>
    <w:rsid w:val="000966C7"/>
    <w:rsid w:val="00096B96"/>
    <w:rsid w:val="00096C6B"/>
    <w:rsid w:val="00096CBD"/>
    <w:rsid w:val="000971E5"/>
    <w:rsid w:val="00097C37"/>
    <w:rsid w:val="000A2C07"/>
    <w:rsid w:val="000A2CC5"/>
    <w:rsid w:val="000A4091"/>
    <w:rsid w:val="000A55B3"/>
    <w:rsid w:val="000A5C43"/>
    <w:rsid w:val="000A6254"/>
    <w:rsid w:val="000A6D2E"/>
    <w:rsid w:val="000A7DB3"/>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1D7"/>
    <w:rsid w:val="000C7F5D"/>
    <w:rsid w:val="000D06E3"/>
    <w:rsid w:val="000D0AB4"/>
    <w:rsid w:val="000D19E2"/>
    <w:rsid w:val="000D28BB"/>
    <w:rsid w:val="000D3022"/>
    <w:rsid w:val="000D3EAF"/>
    <w:rsid w:val="000D405A"/>
    <w:rsid w:val="000D45EE"/>
    <w:rsid w:val="000D5568"/>
    <w:rsid w:val="000D5874"/>
    <w:rsid w:val="000D6049"/>
    <w:rsid w:val="000D6679"/>
    <w:rsid w:val="000D689E"/>
    <w:rsid w:val="000D6DEA"/>
    <w:rsid w:val="000D7028"/>
    <w:rsid w:val="000D7F0A"/>
    <w:rsid w:val="000E03A0"/>
    <w:rsid w:val="000E046E"/>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25E5"/>
    <w:rsid w:val="00103A5F"/>
    <w:rsid w:val="00103D5C"/>
    <w:rsid w:val="00105944"/>
    <w:rsid w:val="0011018B"/>
    <w:rsid w:val="00110C51"/>
    <w:rsid w:val="00110F68"/>
    <w:rsid w:val="00111628"/>
    <w:rsid w:val="00111AD5"/>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AC7"/>
    <w:rsid w:val="00127CD1"/>
    <w:rsid w:val="00130C55"/>
    <w:rsid w:val="0013286E"/>
    <w:rsid w:val="00132A61"/>
    <w:rsid w:val="00134B7D"/>
    <w:rsid w:val="00134C35"/>
    <w:rsid w:val="001363AE"/>
    <w:rsid w:val="00136629"/>
    <w:rsid w:val="0013691D"/>
    <w:rsid w:val="0013700F"/>
    <w:rsid w:val="00137A96"/>
    <w:rsid w:val="00140F08"/>
    <w:rsid w:val="00144581"/>
    <w:rsid w:val="00144A37"/>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61DA3"/>
    <w:rsid w:val="00162129"/>
    <w:rsid w:val="001640DC"/>
    <w:rsid w:val="00164B4B"/>
    <w:rsid w:val="0016530E"/>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050"/>
    <w:rsid w:val="00184FF4"/>
    <w:rsid w:val="00185943"/>
    <w:rsid w:val="001862E3"/>
    <w:rsid w:val="0018782A"/>
    <w:rsid w:val="001903E7"/>
    <w:rsid w:val="001904D3"/>
    <w:rsid w:val="00190C01"/>
    <w:rsid w:val="001910BB"/>
    <w:rsid w:val="0019165A"/>
    <w:rsid w:val="00191758"/>
    <w:rsid w:val="0019237F"/>
    <w:rsid w:val="001924EF"/>
    <w:rsid w:val="00192D63"/>
    <w:rsid w:val="00195458"/>
    <w:rsid w:val="00197DBC"/>
    <w:rsid w:val="001A15A7"/>
    <w:rsid w:val="001A2351"/>
    <w:rsid w:val="001A2F2A"/>
    <w:rsid w:val="001A3B58"/>
    <w:rsid w:val="001A3D77"/>
    <w:rsid w:val="001A411B"/>
    <w:rsid w:val="001A543A"/>
    <w:rsid w:val="001A63D7"/>
    <w:rsid w:val="001A6808"/>
    <w:rsid w:val="001A73AC"/>
    <w:rsid w:val="001B0478"/>
    <w:rsid w:val="001B1815"/>
    <w:rsid w:val="001B1E05"/>
    <w:rsid w:val="001B2376"/>
    <w:rsid w:val="001B302E"/>
    <w:rsid w:val="001B312C"/>
    <w:rsid w:val="001B45FD"/>
    <w:rsid w:val="001B49D9"/>
    <w:rsid w:val="001B4FAA"/>
    <w:rsid w:val="001B5878"/>
    <w:rsid w:val="001B5A55"/>
    <w:rsid w:val="001B5AC4"/>
    <w:rsid w:val="001B6941"/>
    <w:rsid w:val="001B6E46"/>
    <w:rsid w:val="001B743E"/>
    <w:rsid w:val="001B7586"/>
    <w:rsid w:val="001B7A16"/>
    <w:rsid w:val="001B7BCD"/>
    <w:rsid w:val="001C0F38"/>
    <w:rsid w:val="001C14BD"/>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688"/>
    <w:rsid w:val="001D6910"/>
    <w:rsid w:val="001E0BB3"/>
    <w:rsid w:val="001E1D14"/>
    <w:rsid w:val="001E1D9F"/>
    <w:rsid w:val="001E2222"/>
    <w:rsid w:val="001E3A29"/>
    <w:rsid w:val="001E3AFF"/>
    <w:rsid w:val="001E49D9"/>
    <w:rsid w:val="001E64E9"/>
    <w:rsid w:val="001E7A01"/>
    <w:rsid w:val="001F13C6"/>
    <w:rsid w:val="001F17A7"/>
    <w:rsid w:val="001F18F5"/>
    <w:rsid w:val="001F22D0"/>
    <w:rsid w:val="001F356C"/>
    <w:rsid w:val="001F3EA5"/>
    <w:rsid w:val="001F486E"/>
    <w:rsid w:val="001F4A46"/>
    <w:rsid w:val="001F5424"/>
    <w:rsid w:val="001F56C7"/>
    <w:rsid w:val="001F5B07"/>
    <w:rsid w:val="001F5C45"/>
    <w:rsid w:val="001F6392"/>
    <w:rsid w:val="001F66E6"/>
    <w:rsid w:val="001F6CCE"/>
    <w:rsid w:val="001F6FD8"/>
    <w:rsid w:val="001F7274"/>
    <w:rsid w:val="00200167"/>
    <w:rsid w:val="00201283"/>
    <w:rsid w:val="00201924"/>
    <w:rsid w:val="002029D6"/>
    <w:rsid w:val="0020301B"/>
    <w:rsid w:val="0020360C"/>
    <w:rsid w:val="00203612"/>
    <w:rsid w:val="002046D8"/>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1265"/>
    <w:rsid w:val="00242A36"/>
    <w:rsid w:val="00244E5F"/>
    <w:rsid w:val="002462CB"/>
    <w:rsid w:val="00246BA3"/>
    <w:rsid w:val="00246F6A"/>
    <w:rsid w:val="00247AC9"/>
    <w:rsid w:val="002517AD"/>
    <w:rsid w:val="0025195F"/>
    <w:rsid w:val="00251B36"/>
    <w:rsid w:val="00251E3D"/>
    <w:rsid w:val="00252A9F"/>
    <w:rsid w:val="00253719"/>
    <w:rsid w:val="00256009"/>
    <w:rsid w:val="00256DF8"/>
    <w:rsid w:val="00256E0A"/>
    <w:rsid w:val="00257431"/>
    <w:rsid w:val="0026042A"/>
    <w:rsid w:val="002608FF"/>
    <w:rsid w:val="00260E0B"/>
    <w:rsid w:val="002610D4"/>
    <w:rsid w:val="0026183A"/>
    <w:rsid w:val="00262553"/>
    <w:rsid w:val="0026268A"/>
    <w:rsid w:val="00262FA5"/>
    <w:rsid w:val="002634E3"/>
    <w:rsid w:val="00263520"/>
    <w:rsid w:val="0026519D"/>
    <w:rsid w:val="002653A4"/>
    <w:rsid w:val="00266608"/>
    <w:rsid w:val="00266A30"/>
    <w:rsid w:val="00267421"/>
    <w:rsid w:val="0027115B"/>
    <w:rsid w:val="00271330"/>
    <w:rsid w:val="0027249C"/>
    <w:rsid w:val="0027292F"/>
    <w:rsid w:val="00272BC5"/>
    <w:rsid w:val="00273A8F"/>
    <w:rsid w:val="00275105"/>
    <w:rsid w:val="002754E8"/>
    <w:rsid w:val="002759C5"/>
    <w:rsid w:val="00280061"/>
    <w:rsid w:val="0028063F"/>
    <w:rsid w:val="002827C6"/>
    <w:rsid w:val="00283CFF"/>
    <w:rsid w:val="00284398"/>
    <w:rsid w:val="00286882"/>
    <w:rsid w:val="00286F20"/>
    <w:rsid w:val="00290256"/>
    <w:rsid w:val="00290A2C"/>
    <w:rsid w:val="00291442"/>
    <w:rsid w:val="00291B7E"/>
    <w:rsid w:val="00293F4D"/>
    <w:rsid w:val="00294077"/>
    <w:rsid w:val="00295F13"/>
    <w:rsid w:val="002A00B9"/>
    <w:rsid w:val="002A048A"/>
    <w:rsid w:val="002A7A1B"/>
    <w:rsid w:val="002B1D5E"/>
    <w:rsid w:val="002B2451"/>
    <w:rsid w:val="002B3945"/>
    <w:rsid w:val="002B3BDC"/>
    <w:rsid w:val="002C1C25"/>
    <w:rsid w:val="002C28BC"/>
    <w:rsid w:val="002C5963"/>
    <w:rsid w:val="002C5A47"/>
    <w:rsid w:val="002C5C8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A24"/>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4BE8"/>
    <w:rsid w:val="003157C2"/>
    <w:rsid w:val="003166C7"/>
    <w:rsid w:val="00316F18"/>
    <w:rsid w:val="00317519"/>
    <w:rsid w:val="003175CF"/>
    <w:rsid w:val="003205CF"/>
    <w:rsid w:val="00320750"/>
    <w:rsid w:val="00321699"/>
    <w:rsid w:val="00321EF8"/>
    <w:rsid w:val="00322771"/>
    <w:rsid w:val="00322B2E"/>
    <w:rsid w:val="00322F98"/>
    <w:rsid w:val="00325F19"/>
    <w:rsid w:val="003269B5"/>
    <w:rsid w:val="003269F4"/>
    <w:rsid w:val="00327BDD"/>
    <w:rsid w:val="00327CEE"/>
    <w:rsid w:val="00330013"/>
    <w:rsid w:val="0033004F"/>
    <w:rsid w:val="003300FD"/>
    <w:rsid w:val="003308F9"/>
    <w:rsid w:val="00331B9C"/>
    <w:rsid w:val="00331FE7"/>
    <w:rsid w:val="00333CEB"/>
    <w:rsid w:val="003348AF"/>
    <w:rsid w:val="00336E31"/>
    <w:rsid w:val="003373C3"/>
    <w:rsid w:val="00337717"/>
    <w:rsid w:val="00337995"/>
    <w:rsid w:val="00340B16"/>
    <w:rsid w:val="00341490"/>
    <w:rsid w:val="003414A1"/>
    <w:rsid w:val="0034242D"/>
    <w:rsid w:val="0034338C"/>
    <w:rsid w:val="0034387C"/>
    <w:rsid w:val="00346078"/>
    <w:rsid w:val="003460BA"/>
    <w:rsid w:val="00346362"/>
    <w:rsid w:val="00347DF4"/>
    <w:rsid w:val="00350B7A"/>
    <w:rsid w:val="00350C48"/>
    <w:rsid w:val="00351154"/>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FB9"/>
    <w:rsid w:val="00364303"/>
    <w:rsid w:val="003645DE"/>
    <w:rsid w:val="0036491B"/>
    <w:rsid w:val="0036528B"/>
    <w:rsid w:val="0036564B"/>
    <w:rsid w:val="00365885"/>
    <w:rsid w:val="00365FD3"/>
    <w:rsid w:val="00366273"/>
    <w:rsid w:val="00366FFE"/>
    <w:rsid w:val="003708A2"/>
    <w:rsid w:val="00370A25"/>
    <w:rsid w:val="00372F7B"/>
    <w:rsid w:val="00374FF8"/>
    <w:rsid w:val="003752C1"/>
    <w:rsid w:val="00375943"/>
    <w:rsid w:val="003773B3"/>
    <w:rsid w:val="00377C8A"/>
    <w:rsid w:val="00380FC6"/>
    <w:rsid w:val="00381F15"/>
    <w:rsid w:val="0038259D"/>
    <w:rsid w:val="00382B1C"/>
    <w:rsid w:val="003830FC"/>
    <w:rsid w:val="0038314B"/>
    <w:rsid w:val="00384BE3"/>
    <w:rsid w:val="003867C3"/>
    <w:rsid w:val="00386B2D"/>
    <w:rsid w:val="00387910"/>
    <w:rsid w:val="00387CB2"/>
    <w:rsid w:val="003900EF"/>
    <w:rsid w:val="003914CA"/>
    <w:rsid w:val="00391FEA"/>
    <w:rsid w:val="00393FE8"/>
    <w:rsid w:val="003944EA"/>
    <w:rsid w:val="00394C3D"/>
    <w:rsid w:val="00394FB1"/>
    <w:rsid w:val="003964FE"/>
    <w:rsid w:val="003968EE"/>
    <w:rsid w:val="00396CA9"/>
    <w:rsid w:val="003A0248"/>
    <w:rsid w:val="003A234F"/>
    <w:rsid w:val="003A2A35"/>
    <w:rsid w:val="003A4FDD"/>
    <w:rsid w:val="003A52BA"/>
    <w:rsid w:val="003A52BD"/>
    <w:rsid w:val="003A5328"/>
    <w:rsid w:val="003A61C1"/>
    <w:rsid w:val="003A6431"/>
    <w:rsid w:val="003A679A"/>
    <w:rsid w:val="003B03EE"/>
    <w:rsid w:val="003B0F64"/>
    <w:rsid w:val="003B282F"/>
    <w:rsid w:val="003B3A46"/>
    <w:rsid w:val="003B4895"/>
    <w:rsid w:val="003B56AC"/>
    <w:rsid w:val="003B5740"/>
    <w:rsid w:val="003B68BA"/>
    <w:rsid w:val="003B698E"/>
    <w:rsid w:val="003B71DC"/>
    <w:rsid w:val="003B73A7"/>
    <w:rsid w:val="003B78BE"/>
    <w:rsid w:val="003C0185"/>
    <w:rsid w:val="003C0AA4"/>
    <w:rsid w:val="003C2A25"/>
    <w:rsid w:val="003C33E0"/>
    <w:rsid w:val="003C371C"/>
    <w:rsid w:val="003C4CA0"/>
    <w:rsid w:val="003C56A0"/>
    <w:rsid w:val="003C57D1"/>
    <w:rsid w:val="003C6351"/>
    <w:rsid w:val="003C7ABE"/>
    <w:rsid w:val="003D1041"/>
    <w:rsid w:val="003D40AA"/>
    <w:rsid w:val="003D6994"/>
    <w:rsid w:val="003D6ECA"/>
    <w:rsid w:val="003D7FD3"/>
    <w:rsid w:val="003E0CAC"/>
    <w:rsid w:val="003E1615"/>
    <w:rsid w:val="003E1A3D"/>
    <w:rsid w:val="003E1B84"/>
    <w:rsid w:val="003E1DA4"/>
    <w:rsid w:val="003E306B"/>
    <w:rsid w:val="003E3FB7"/>
    <w:rsid w:val="003E5D1F"/>
    <w:rsid w:val="003E68EA"/>
    <w:rsid w:val="003E734C"/>
    <w:rsid w:val="003F0D3C"/>
    <w:rsid w:val="003F1B3A"/>
    <w:rsid w:val="003F1CB6"/>
    <w:rsid w:val="003F1FB5"/>
    <w:rsid w:val="003F2F14"/>
    <w:rsid w:val="003F40E1"/>
    <w:rsid w:val="003F587C"/>
    <w:rsid w:val="003F6F13"/>
    <w:rsid w:val="0040081C"/>
    <w:rsid w:val="00401368"/>
    <w:rsid w:val="00401D70"/>
    <w:rsid w:val="004026D6"/>
    <w:rsid w:val="00402C95"/>
    <w:rsid w:val="00403637"/>
    <w:rsid w:val="00404034"/>
    <w:rsid w:val="0040580C"/>
    <w:rsid w:val="004065D2"/>
    <w:rsid w:val="0040692C"/>
    <w:rsid w:val="00406D6B"/>
    <w:rsid w:val="00407469"/>
    <w:rsid w:val="004074F6"/>
    <w:rsid w:val="00410D7F"/>
    <w:rsid w:val="00410EE7"/>
    <w:rsid w:val="0041132E"/>
    <w:rsid w:val="00413451"/>
    <w:rsid w:val="0041366E"/>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6018"/>
    <w:rsid w:val="00427BA1"/>
    <w:rsid w:val="00430266"/>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1F6"/>
    <w:rsid w:val="00443535"/>
    <w:rsid w:val="0044363B"/>
    <w:rsid w:val="004441F9"/>
    <w:rsid w:val="00444F2E"/>
    <w:rsid w:val="00447A2E"/>
    <w:rsid w:val="00451726"/>
    <w:rsid w:val="00451988"/>
    <w:rsid w:val="004522D8"/>
    <w:rsid w:val="004523D6"/>
    <w:rsid w:val="00453830"/>
    <w:rsid w:val="00453A60"/>
    <w:rsid w:val="00453D7F"/>
    <w:rsid w:val="004550EE"/>
    <w:rsid w:val="00455728"/>
    <w:rsid w:val="0045656F"/>
    <w:rsid w:val="004578E4"/>
    <w:rsid w:val="0046199B"/>
    <w:rsid w:val="00462A6D"/>
    <w:rsid w:val="00464458"/>
    <w:rsid w:val="004646B7"/>
    <w:rsid w:val="004651AD"/>
    <w:rsid w:val="004659A5"/>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87D54"/>
    <w:rsid w:val="00491FAB"/>
    <w:rsid w:val="00492BF5"/>
    <w:rsid w:val="004930F6"/>
    <w:rsid w:val="00493403"/>
    <w:rsid w:val="00494764"/>
    <w:rsid w:val="00495CF9"/>
    <w:rsid w:val="00495D21"/>
    <w:rsid w:val="0049661B"/>
    <w:rsid w:val="00496D5E"/>
    <w:rsid w:val="004A040A"/>
    <w:rsid w:val="004A08DA"/>
    <w:rsid w:val="004A157D"/>
    <w:rsid w:val="004A1793"/>
    <w:rsid w:val="004A2CFF"/>
    <w:rsid w:val="004A5F9B"/>
    <w:rsid w:val="004B1E4F"/>
    <w:rsid w:val="004B35FE"/>
    <w:rsid w:val="004B39F4"/>
    <w:rsid w:val="004B4109"/>
    <w:rsid w:val="004B44E3"/>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C6BF9"/>
    <w:rsid w:val="004C6F7C"/>
    <w:rsid w:val="004D03E6"/>
    <w:rsid w:val="004D120A"/>
    <w:rsid w:val="004D2BA8"/>
    <w:rsid w:val="004D2D59"/>
    <w:rsid w:val="004D4770"/>
    <w:rsid w:val="004D4B5F"/>
    <w:rsid w:val="004D56FD"/>
    <w:rsid w:val="004D5911"/>
    <w:rsid w:val="004D5C34"/>
    <w:rsid w:val="004D6786"/>
    <w:rsid w:val="004E0B31"/>
    <w:rsid w:val="004E0E4A"/>
    <w:rsid w:val="004E1B29"/>
    <w:rsid w:val="004E1D64"/>
    <w:rsid w:val="004E3175"/>
    <w:rsid w:val="004E32A5"/>
    <w:rsid w:val="004E3C68"/>
    <w:rsid w:val="004E5D09"/>
    <w:rsid w:val="004E7817"/>
    <w:rsid w:val="004F07A7"/>
    <w:rsid w:val="004F373E"/>
    <w:rsid w:val="004F37B3"/>
    <w:rsid w:val="004F5B3A"/>
    <w:rsid w:val="004F5CC6"/>
    <w:rsid w:val="004F6667"/>
    <w:rsid w:val="004F750A"/>
    <w:rsid w:val="00500191"/>
    <w:rsid w:val="005002C3"/>
    <w:rsid w:val="005008FF"/>
    <w:rsid w:val="00500B0B"/>
    <w:rsid w:val="0050103A"/>
    <w:rsid w:val="005016B7"/>
    <w:rsid w:val="00501D1A"/>
    <w:rsid w:val="00503154"/>
    <w:rsid w:val="00503526"/>
    <w:rsid w:val="00503CE7"/>
    <w:rsid w:val="005048C9"/>
    <w:rsid w:val="005048EC"/>
    <w:rsid w:val="00504CD2"/>
    <w:rsid w:val="0050657F"/>
    <w:rsid w:val="0050664E"/>
    <w:rsid w:val="00506D20"/>
    <w:rsid w:val="005078D1"/>
    <w:rsid w:val="00507993"/>
    <w:rsid w:val="00507B10"/>
    <w:rsid w:val="0051046B"/>
    <w:rsid w:val="00511077"/>
    <w:rsid w:val="00511368"/>
    <w:rsid w:val="00512B7F"/>
    <w:rsid w:val="0051300B"/>
    <w:rsid w:val="00513B67"/>
    <w:rsid w:val="00517624"/>
    <w:rsid w:val="00517CF4"/>
    <w:rsid w:val="00517FEA"/>
    <w:rsid w:val="00520B25"/>
    <w:rsid w:val="00521158"/>
    <w:rsid w:val="00523057"/>
    <w:rsid w:val="00523251"/>
    <w:rsid w:val="005241D6"/>
    <w:rsid w:val="00524504"/>
    <w:rsid w:val="00524856"/>
    <w:rsid w:val="005261E3"/>
    <w:rsid w:val="00526E25"/>
    <w:rsid w:val="00527758"/>
    <w:rsid w:val="00527ABD"/>
    <w:rsid w:val="00531187"/>
    <w:rsid w:val="0053155C"/>
    <w:rsid w:val="0053262B"/>
    <w:rsid w:val="00533007"/>
    <w:rsid w:val="00536410"/>
    <w:rsid w:val="0054119A"/>
    <w:rsid w:val="00541FD7"/>
    <w:rsid w:val="00542355"/>
    <w:rsid w:val="005446A8"/>
    <w:rsid w:val="0054475E"/>
    <w:rsid w:val="00544F76"/>
    <w:rsid w:val="0054588D"/>
    <w:rsid w:val="00545E36"/>
    <w:rsid w:val="005466B7"/>
    <w:rsid w:val="00546703"/>
    <w:rsid w:val="00546FF4"/>
    <w:rsid w:val="00547522"/>
    <w:rsid w:val="0054786A"/>
    <w:rsid w:val="00547E7F"/>
    <w:rsid w:val="0055009A"/>
    <w:rsid w:val="005503F8"/>
    <w:rsid w:val="0055049E"/>
    <w:rsid w:val="005507E2"/>
    <w:rsid w:val="00551489"/>
    <w:rsid w:val="00552C24"/>
    <w:rsid w:val="0055377E"/>
    <w:rsid w:val="00553BA5"/>
    <w:rsid w:val="00553CF8"/>
    <w:rsid w:val="00553EAF"/>
    <w:rsid w:val="00555552"/>
    <w:rsid w:val="005559AB"/>
    <w:rsid w:val="0055635B"/>
    <w:rsid w:val="00556B2C"/>
    <w:rsid w:val="00556D8F"/>
    <w:rsid w:val="00556EE6"/>
    <w:rsid w:val="005578C7"/>
    <w:rsid w:val="005607B9"/>
    <w:rsid w:val="00563298"/>
    <w:rsid w:val="005657D1"/>
    <w:rsid w:val="00566AD6"/>
    <w:rsid w:val="00566E09"/>
    <w:rsid w:val="00567720"/>
    <w:rsid w:val="00567985"/>
    <w:rsid w:val="0057075B"/>
    <w:rsid w:val="00570F13"/>
    <w:rsid w:val="0057191F"/>
    <w:rsid w:val="00572834"/>
    <w:rsid w:val="00572D23"/>
    <w:rsid w:val="00572E48"/>
    <w:rsid w:val="00573184"/>
    <w:rsid w:val="005732E7"/>
    <w:rsid w:val="0057350C"/>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36C0"/>
    <w:rsid w:val="005945D5"/>
    <w:rsid w:val="00594E60"/>
    <w:rsid w:val="00594FD2"/>
    <w:rsid w:val="00595DE7"/>
    <w:rsid w:val="00595E89"/>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856"/>
    <w:rsid w:val="005A6694"/>
    <w:rsid w:val="005B0424"/>
    <w:rsid w:val="005B12F8"/>
    <w:rsid w:val="005B22BE"/>
    <w:rsid w:val="005B2C4B"/>
    <w:rsid w:val="005B3BF5"/>
    <w:rsid w:val="005B5084"/>
    <w:rsid w:val="005B5675"/>
    <w:rsid w:val="005B56EC"/>
    <w:rsid w:val="005B6325"/>
    <w:rsid w:val="005B67F5"/>
    <w:rsid w:val="005B6B71"/>
    <w:rsid w:val="005B744F"/>
    <w:rsid w:val="005B7D38"/>
    <w:rsid w:val="005C03FA"/>
    <w:rsid w:val="005C0EA6"/>
    <w:rsid w:val="005C16D3"/>
    <w:rsid w:val="005C1BCC"/>
    <w:rsid w:val="005C27E4"/>
    <w:rsid w:val="005C35F6"/>
    <w:rsid w:val="005C4DFC"/>
    <w:rsid w:val="005C4F63"/>
    <w:rsid w:val="005C5066"/>
    <w:rsid w:val="005C5715"/>
    <w:rsid w:val="005C5B60"/>
    <w:rsid w:val="005C7439"/>
    <w:rsid w:val="005C7B2E"/>
    <w:rsid w:val="005D21F9"/>
    <w:rsid w:val="005D2498"/>
    <w:rsid w:val="005D2C49"/>
    <w:rsid w:val="005D3E08"/>
    <w:rsid w:val="005D528C"/>
    <w:rsid w:val="005D59F4"/>
    <w:rsid w:val="005D7CE3"/>
    <w:rsid w:val="005E0B35"/>
    <w:rsid w:val="005E1192"/>
    <w:rsid w:val="005E1267"/>
    <w:rsid w:val="005E1AA3"/>
    <w:rsid w:val="005E3330"/>
    <w:rsid w:val="005E366A"/>
    <w:rsid w:val="005E436E"/>
    <w:rsid w:val="005E5155"/>
    <w:rsid w:val="005F0236"/>
    <w:rsid w:val="005F0C95"/>
    <w:rsid w:val="005F0D8D"/>
    <w:rsid w:val="005F187B"/>
    <w:rsid w:val="005F1A35"/>
    <w:rsid w:val="005F1F87"/>
    <w:rsid w:val="005F229E"/>
    <w:rsid w:val="005F2C83"/>
    <w:rsid w:val="005F349F"/>
    <w:rsid w:val="005F3B73"/>
    <w:rsid w:val="005F3FFC"/>
    <w:rsid w:val="005F4070"/>
    <w:rsid w:val="005F542D"/>
    <w:rsid w:val="005F60E9"/>
    <w:rsid w:val="005F61DC"/>
    <w:rsid w:val="005F6BEE"/>
    <w:rsid w:val="006005F5"/>
    <w:rsid w:val="00601F8B"/>
    <w:rsid w:val="00603269"/>
    <w:rsid w:val="00603A82"/>
    <w:rsid w:val="00604919"/>
    <w:rsid w:val="00604947"/>
    <w:rsid w:val="00604AB5"/>
    <w:rsid w:val="00604ED6"/>
    <w:rsid w:val="00607245"/>
    <w:rsid w:val="00611250"/>
    <w:rsid w:val="006114B8"/>
    <w:rsid w:val="00612194"/>
    <w:rsid w:val="00613785"/>
    <w:rsid w:val="00613839"/>
    <w:rsid w:val="00614C40"/>
    <w:rsid w:val="00614C99"/>
    <w:rsid w:val="006150CA"/>
    <w:rsid w:val="00615C6F"/>
    <w:rsid w:val="00615C81"/>
    <w:rsid w:val="00616140"/>
    <w:rsid w:val="00617A36"/>
    <w:rsid w:val="00617CC7"/>
    <w:rsid w:val="00620807"/>
    <w:rsid w:val="00621149"/>
    <w:rsid w:val="00621810"/>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0E03"/>
    <w:rsid w:val="00641061"/>
    <w:rsid w:val="006412A0"/>
    <w:rsid w:val="00641EEF"/>
    <w:rsid w:val="00641FA7"/>
    <w:rsid w:val="006428CA"/>
    <w:rsid w:val="006430E9"/>
    <w:rsid w:val="0064359C"/>
    <w:rsid w:val="006439CC"/>
    <w:rsid w:val="00643B19"/>
    <w:rsid w:val="00643CE4"/>
    <w:rsid w:val="006445DB"/>
    <w:rsid w:val="00645DB6"/>
    <w:rsid w:val="00647D10"/>
    <w:rsid w:val="00650AC1"/>
    <w:rsid w:val="00652231"/>
    <w:rsid w:val="0065359B"/>
    <w:rsid w:val="006542A4"/>
    <w:rsid w:val="00655D47"/>
    <w:rsid w:val="00655F36"/>
    <w:rsid w:val="006560DD"/>
    <w:rsid w:val="0065617A"/>
    <w:rsid w:val="00656254"/>
    <w:rsid w:val="00656680"/>
    <w:rsid w:val="00657BBA"/>
    <w:rsid w:val="006602D7"/>
    <w:rsid w:val="00661BD6"/>
    <w:rsid w:val="00662568"/>
    <w:rsid w:val="00663374"/>
    <w:rsid w:val="006637F0"/>
    <w:rsid w:val="0066414D"/>
    <w:rsid w:val="00664544"/>
    <w:rsid w:val="00665932"/>
    <w:rsid w:val="00665C30"/>
    <w:rsid w:val="00665F8F"/>
    <w:rsid w:val="00667565"/>
    <w:rsid w:val="00667B7F"/>
    <w:rsid w:val="00667F60"/>
    <w:rsid w:val="00670DFB"/>
    <w:rsid w:val="0067137B"/>
    <w:rsid w:val="00671493"/>
    <w:rsid w:val="006715FA"/>
    <w:rsid w:val="0067189D"/>
    <w:rsid w:val="006720D3"/>
    <w:rsid w:val="0067427A"/>
    <w:rsid w:val="00675035"/>
    <w:rsid w:val="0067529B"/>
    <w:rsid w:val="00676B91"/>
    <w:rsid w:val="00677013"/>
    <w:rsid w:val="00677597"/>
    <w:rsid w:val="00680607"/>
    <w:rsid w:val="0068452A"/>
    <w:rsid w:val="00684B5D"/>
    <w:rsid w:val="006854E3"/>
    <w:rsid w:val="00685738"/>
    <w:rsid w:val="00685AC0"/>
    <w:rsid w:val="0068716C"/>
    <w:rsid w:val="006929B6"/>
    <w:rsid w:val="00693692"/>
    <w:rsid w:val="00693883"/>
    <w:rsid w:val="006950DB"/>
    <w:rsid w:val="0069615F"/>
    <w:rsid w:val="0069659A"/>
    <w:rsid w:val="00696D53"/>
    <w:rsid w:val="00696FFC"/>
    <w:rsid w:val="00697C40"/>
    <w:rsid w:val="006A001D"/>
    <w:rsid w:val="006A3C89"/>
    <w:rsid w:val="006A3D4D"/>
    <w:rsid w:val="006A5DCF"/>
    <w:rsid w:val="006A6DB2"/>
    <w:rsid w:val="006A6EC7"/>
    <w:rsid w:val="006A73F3"/>
    <w:rsid w:val="006B2359"/>
    <w:rsid w:val="006B2650"/>
    <w:rsid w:val="006B3437"/>
    <w:rsid w:val="006B36D1"/>
    <w:rsid w:val="006B3A0C"/>
    <w:rsid w:val="006B584D"/>
    <w:rsid w:val="006B684E"/>
    <w:rsid w:val="006C00FB"/>
    <w:rsid w:val="006C02A1"/>
    <w:rsid w:val="006C1819"/>
    <w:rsid w:val="006C2272"/>
    <w:rsid w:val="006C2709"/>
    <w:rsid w:val="006C40C4"/>
    <w:rsid w:val="006C4264"/>
    <w:rsid w:val="006C445E"/>
    <w:rsid w:val="006C51E2"/>
    <w:rsid w:val="006C5F0A"/>
    <w:rsid w:val="006C7616"/>
    <w:rsid w:val="006C79B6"/>
    <w:rsid w:val="006C7D26"/>
    <w:rsid w:val="006D04E4"/>
    <w:rsid w:val="006D056B"/>
    <w:rsid w:val="006D1411"/>
    <w:rsid w:val="006D1674"/>
    <w:rsid w:val="006D19C0"/>
    <w:rsid w:val="006D2F4F"/>
    <w:rsid w:val="006D348F"/>
    <w:rsid w:val="006D4766"/>
    <w:rsid w:val="006D758A"/>
    <w:rsid w:val="006D7E60"/>
    <w:rsid w:val="006E03A7"/>
    <w:rsid w:val="006E3701"/>
    <w:rsid w:val="006E3EB1"/>
    <w:rsid w:val="006E4591"/>
    <w:rsid w:val="006F0CDE"/>
    <w:rsid w:val="006F24EA"/>
    <w:rsid w:val="006F2E27"/>
    <w:rsid w:val="006F322C"/>
    <w:rsid w:val="006F3727"/>
    <w:rsid w:val="006F4B43"/>
    <w:rsid w:val="006F4F9B"/>
    <w:rsid w:val="006F5068"/>
    <w:rsid w:val="006F5B6F"/>
    <w:rsid w:val="006F6553"/>
    <w:rsid w:val="006F66FD"/>
    <w:rsid w:val="006F6EA2"/>
    <w:rsid w:val="006F7D6F"/>
    <w:rsid w:val="007006F1"/>
    <w:rsid w:val="00700C74"/>
    <w:rsid w:val="00701ACC"/>
    <w:rsid w:val="00701F6F"/>
    <w:rsid w:val="0070272A"/>
    <w:rsid w:val="00703BAE"/>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5A5B"/>
    <w:rsid w:val="007261C5"/>
    <w:rsid w:val="007264C1"/>
    <w:rsid w:val="00726517"/>
    <w:rsid w:val="00726F2C"/>
    <w:rsid w:val="00726FFE"/>
    <w:rsid w:val="0072765C"/>
    <w:rsid w:val="007302FA"/>
    <w:rsid w:val="00730F41"/>
    <w:rsid w:val="007329C4"/>
    <w:rsid w:val="007329C8"/>
    <w:rsid w:val="00732D1A"/>
    <w:rsid w:val="00732DD8"/>
    <w:rsid w:val="00733205"/>
    <w:rsid w:val="0073432A"/>
    <w:rsid w:val="00735387"/>
    <w:rsid w:val="00735C23"/>
    <w:rsid w:val="00736B86"/>
    <w:rsid w:val="007370D9"/>
    <w:rsid w:val="0073726D"/>
    <w:rsid w:val="00737517"/>
    <w:rsid w:val="00740238"/>
    <w:rsid w:val="0074062A"/>
    <w:rsid w:val="00741DA5"/>
    <w:rsid w:val="00742A0A"/>
    <w:rsid w:val="00743B2E"/>
    <w:rsid w:val="007442BE"/>
    <w:rsid w:val="00745F45"/>
    <w:rsid w:val="0074604A"/>
    <w:rsid w:val="0074619A"/>
    <w:rsid w:val="00746539"/>
    <w:rsid w:val="007474DD"/>
    <w:rsid w:val="007476EA"/>
    <w:rsid w:val="007503A8"/>
    <w:rsid w:val="00750942"/>
    <w:rsid w:val="00750BA4"/>
    <w:rsid w:val="007517BD"/>
    <w:rsid w:val="00752312"/>
    <w:rsid w:val="007524A7"/>
    <w:rsid w:val="00753B49"/>
    <w:rsid w:val="00753C64"/>
    <w:rsid w:val="00753E1D"/>
    <w:rsid w:val="00754584"/>
    <w:rsid w:val="00754EF6"/>
    <w:rsid w:val="007560B8"/>
    <w:rsid w:val="0075731A"/>
    <w:rsid w:val="0075761D"/>
    <w:rsid w:val="007627BA"/>
    <w:rsid w:val="00762E8B"/>
    <w:rsid w:val="00764939"/>
    <w:rsid w:val="00764A01"/>
    <w:rsid w:val="00764E64"/>
    <w:rsid w:val="00765636"/>
    <w:rsid w:val="00765BBB"/>
    <w:rsid w:val="00766403"/>
    <w:rsid w:val="00770C73"/>
    <w:rsid w:val="007718C0"/>
    <w:rsid w:val="00772878"/>
    <w:rsid w:val="00773492"/>
    <w:rsid w:val="00773954"/>
    <w:rsid w:val="00773B98"/>
    <w:rsid w:val="00775250"/>
    <w:rsid w:val="00775ABA"/>
    <w:rsid w:val="007761F6"/>
    <w:rsid w:val="00776E92"/>
    <w:rsid w:val="007804EE"/>
    <w:rsid w:val="0078129A"/>
    <w:rsid w:val="007818FA"/>
    <w:rsid w:val="0078235F"/>
    <w:rsid w:val="007825C8"/>
    <w:rsid w:val="007838D2"/>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24C4"/>
    <w:rsid w:val="007A4A71"/>
    <w:rsid w:val="007A53D3"/>
    <w:rsid w:val="007A57F9"/>
    <w:rsid w:val="007A5A6C"/>
    <w:rsid w:val="007A5EC4"/>
    <w:rsid w:val="007B103F"/>
    <w:rsid w:val="007B1CFC"/>
    <w:rsid w:val="007B2A34"/>
    <w:rsid w:val="007B4462"/>
    <w:rsid w:val="007B4802"/>
    <w:rsid w:val="007B4F86"/>
    <w:rsid w:val="007B6132"/>
    <w:rsid w:val="007B7351"/>
    <w:rsid w:val="007C1069"/>
    <w:rsid w:val="007C20FF"/>
    <w:rsid w:val="007C36C3"/>
    <w:rsid w:val="007C5997"/>
    <w:rsid w:val="007C5DB8"/>
    <w:rsid w:val="007C7A16"/>
    <w:rsid w:val="007C7F01"/>
    <w:rsid w:val="007D0B33"/>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7B97"/>
    <w:rsid w:val="007F16C0"/>
    <w:rsid w:val="007F2284"/>
    <w:rsid w:val="007F2D5E"/>
    <w:rsid w:val="007F3EB3"/>
    <w:rsid w:val="007F40EE"/>
    <w:rsid w:val="007F41B1"/>
    <w:rsid w:val="007F4491"/>
    <w:rsid w:val="007F47D0"/>
    <w:rsid w:val="007F4805"/>
    <w:rsid w:val="007F4E3D"/>
    <w:rsid w:val="007F50C8"/>
    <w:rsid w:val="007F6D15"/>
    <w:rsid w:val="007F7102"/>
    <w:rsid w:val="007F771B"/>
    <w:rsid w:val="008008A2"/>
    <w:rsid w:val="0080132B"/>
    <w:rsid w:val="0080156D"/>
    <w:rsid w:val="00801681"/>
    <w:rsid w:val="00802C23"/>
    <w:rsid w:val="00802F40"/>
    <w:rsid w:val="00803110"/>
    <w:rsid w:val="00803701"/>
    <w:rsid w:val="00803997"/>
    <w:rsid w:val="008046DC"/>
    <w:rsid w:val="00804947"/>
    <w:rsid w:val="00804AEF"/>
    <w:rsid w:val="00805E87"/>
    <w:rsid w:val="00807D4A"/>
    <w:rsid w:val="008103AB"/>
    <w:rsid w:val="00811D02"/>
    <w:rsid w:val="0081206E"/>
    <w:rsid w:val="00812549"/>
    <w:rsid w:val="00813749"/>
    <w:rsid w:val="008146F5"/>
    <w:rsid w:val="008147A6"/>
    <w:rsid w:val="00814D45"/>
    <w:rsid w:val="00816AB4"/>
    <w:rsid w:val="00816B24"/>
    <w:rsid w:val="008201B9"/>
    <w:rsid w:val="008216DC"/>
    <w:rsid w:val="00822FDC"/>
    <w:rsid w:val="008231B6"/>
    <w:rsid w:val="008235EB"/>
    <w:rsid w:val="00823F37"/>
    <w:rsid w:val="008249F0"/>
    <w:rsid w:val="00824E12"/>
    <w:rsid w:val="00824F14"/>
    <w:rsid w:val="008257F8"/>
    <w:rsid w:val="008259CC"/>
    <w:rsid w:val="00825A02"/>
    <w:rsid w:val="00825A06"/>
    <w:rsid w:val="00826726"/>
    <w:rsid w:val="00826ADA"/>
    <w:rsid w:val="00826B10"/>
    <w:rsid w:val="00826EC9"/>
    <w:rsid w:val="00827337"/>
    <w:rsid w:val="008278C4"/>
    <w:rsid w:val="008307F7"/>
    <w:rsid w:val="00830D9B"/>
    <w:rsid w:val="008318F1"/>
    <w:rsid w:val="00833659"/>
    <w:rsid w:val="00833E22"/>
    <w:rsid w:val="008342B6"/>
    <w:rsid w:val="00835159"/>
    <w:rsid w:val="00835C7B"/>
    <w:rsid w:val="008362FF"/>
    <w:rsid w:val="008363D9"/>
    <w:rsid w:val="008364B2"/>
    <w:rsid w:val="008367B9"/>
    <w:rsid w:val="0083682C"/>
    <w:rsid w:val="00841F62"/>
    <w:rsid w:val="008429BC"/>
    <w:rsid w:val="00843D0C"/>
    <w:rsid w:val="00843D7A"/>
    <w:rsid w:val="00843FB3"/>
    <w:rsid w:val="00844700"/>
    <w:rsid w:val="00844769"/>
    <w:rsid w:val="00844FAC"/>
    <w:rsid w:val="008455DD"/>
    <w:rsid w:val="008456D6"/>
    <w:rsid w:val="00845F13"/>
    <w:rsid w:val="0084639F"/>
    <w:rsid w:val="00846579"/>
    <w:rsid w:val="00846A44"/>
    <w:rsid w:val="00846FFE"/>
    <w:rsid w:val="008470B1"/>
    <w:rsid w:val="008470B8"/>
    <w:rsid w:val="0084738D"/>
    <w:rsid w:val="00847602"/>
    <w:rsid w:val="00850E84"/>
    <w:rsid w:val="008525A8"/>
    <w:rsid w:val="00853458"/>
    <w:rsid w:val="00853724"/>
    <w:rsid w:val="0085519F"/>
    <w:rsid w:val="00856DC0"/>
    <w:rsid w:val="008577E1"/>
    <w:rsid w:val="00857C0D"/>
    <w:rsid w:val="008605FB"/>
    <w:rsid w:val="0086092C"/>
    <w:rsid w:val="00860AF3"/>
    <w:rsid w:val="008629DB"/>
    <w:rsid w:val="0086443E"/>
    <w:rsid w:val="008644B1"/>
    <w:rsid w:val="0086482F"/>
    <w:rsid w:val="008652AB"/>
    <w:rsid w:val="00865C03"/>
    <w:rsid w:val="00867005"/>
    <w:rsid w:val="00867880"/>
    <w:rsid w:val="00870DF9"/>
    <w:rsid w:val="008718D5"/>
    <w:rsid w:val="00872B5E"/>
    <w:rsid w:val="00873612"/>
    <w:rsid w:val="00873ECA"/>
    <w:rsid w:val="00874EF2"/>
    <w:rsid w:val="008758D1"/>
    <w:rsid w:val="008759B7"/>
    <w:rsid w:val="00876E49"/>
    <w:rsid w:val="00880C0C"/>
    <w:rsid w:val="00880F36"/>
    <w:rsid w:val="0088106E"/>
    <w:rsid w:val="008817EB"/>
    <w:rsid w:val="0088326D"/>
    <w:rsid w:val="008835A6"/>
    <w:rsid w:val="00883759"/>
    <w:rsid w:val="008840CF"/>
    <w:rsid w:val="00885FA5"/>
    <w:rsid w:val="008863D1"/>
    <w:rsid w:val="00886B9F"/>
    <w:rsid w:val="0088704F"/>
    <w:rsid w:val="00890AD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41F5"/>
    <w:rsid w:val="008A5F35"/>
    <w:rsid w:val="008A622B"/>
    <w:rsid w:val="008A6A16"/>
    <w:rsid w:val="008A72C3"/>
    <w:rsid w:val="008A76C3"/>
    <w:rsid w:val="008B1533"/>
    <w:rsid w:val="008B17EA"/>
    <w:rsid w:val="008B1A5F"/>
    <w:rsid w:val="008B1FE8"/>
    <w:rsid w:val="008B2468"/>
    <w:rsid w:val="008B3139"/>
    <w:rsid w:val="008B3C22"/>
    <w:rsid w:val="008B71F2"/>
    <w:rsid w:val="008B7A2E"/>
    <w:rsid w:val="008B7CBE"/>
    <w:rsid w:val="008C03BF"/>
    <w:rsid w:val="008C0C7B"/>
    <w:rsid w:val="008C1045"/>
    <w:rsid w:val="008C2CB4"/>
    <w:rsid w:val="008C41AC"/>
    <w:rsid w:val="008C486C"/>
    <w:rsid w:val="008C4E7C"/>
    <w:rsid w:val="008C55D8"/>
    <w:rsid w:val="008C5953"/>
    <w:rsid w:val="008C6BD9"/>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982"/>
    <w:rsid w:val="008F18EB"/>
    <w:rsid w:val="008F321E"/>
    <w:rsid w:val="008F4A63"/>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56F2"/>
    <w:rsid w:val="00915E24"/>
    <w:rsid w:val="0091715B"/>
    <w:rsid w:val="00920312"/>
    <w:rsid w:val="00920892"/>
    <w:rsid w:val="00920976"/>
    <w:rsid w:val="00921502"/>
    <w:rsid w:val="00921695"/>
    <w:rsid w:val="00921755"/>
    <w:rsid w:val="00921848"/>
    <w:rsid w:val="009224FF"/>
    <w:rsid w:val="0092374F"/>
    <w:rsid w:val="00923C32"/>
    <w:rsid w:val="009242B0"/>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2244"/>
    <w:rsid w:val="00953850"/>
    <w:rsid w:val="0095458A"/>
    <w:rsid w:val="00954935"/>
    <w:rsid w:val="00954C22"/>
    <w:rsid w:val="00955DD8"/>
    <w:rsid w:val="009608D4"/>
    <w:rsid w:val="00960BD6"/>
    <w:rsid w:val="00962B96"/>
    <w:rsid w:val="00962C26"/>
    <w:rsid w:val="00963BC7"/>
    <w:rsid w:val="0096463C"/>
    <w:rsid w:val="00964BB4"/>
    <w:rsid w:val="00965062"/>
    <w:rsid w:val="009651CA"/>
    <w:rsid w:val="0096539A"/>
    <w:rsid w:val="00965662"/>
    <w:rsid w:val="00967FAA"/>
    <w:rsid w:val="009702CE"/>
    <w:rsid w:val="00970395"/>
    <w:rsid w:val="009705B6"/>
    <w:rsid w:val="0097126A"/>
    <w:rsid w:val="009713E1"/>
    <w:rsid w:val="00971FDE"/>
    <w:rsid w:val="0097290A"/>
    <w:rsid w:val="0097390F"/>
    <w:rsid w:val="00974D77"/>
    <w:rsid w:val="009750D0"/>
    <w:rsid w:val="00975322"/>
    <w:rsid w:val="0097533C"/>
    <w:rsid w:val="009755BF"/>
    <w:rsid w:val="00975DFC"/>
    <w:rsid w:val="00976DFF"/>
    <w:rsid w:val="00976FE2"/>
    <w:rsid w:val="00977152"/>
    <w:rsid w:val="00981FE8"/>
    <w:rsid w:val="009821EA"/>
    <w:rsid w:val="009826D1"/>
    <w:rsid w:val="0098427A"/>
    <w:rsid w:val="00985D2F"/>
    <w:rsid w:val="00985F10"/>
    <w:rsid w:val="0098771A"/>
    <w:rsid w:val="0099096B"/>
    <w:rsid w:val="00990DCD"/>
    <w:rsid w:val="009910C6"/>
    <w:rsid w:val="00992B56"/>
    <w:rsid w:val="00993897"/>
    <w:rsid w:val="0099392A"/>
    <w:rsid w:val="00994197"/>
    <w:rsid w:val="0099477E"/>
    <w:rsid w:val="00995084"/>
    <w:rsid w:val="00995257"/>
    <w:rsid w:val="00995DA3"/>
    <w:rsid w:val="00996447"/>
    <w:rsid w:val="009968FF"/>
    <w:rsid w:val="00997FA0"/>
    <w:rsid w:val="009A0491"/>
    <w:rsid w:val="009A0CDA"/>
    <w:rsid w:val="009A0F78"/>
    <w:rsid w:val="009A1919"/>
    <w:rsid w:val="009A242A"/>
    <w:rsid w:val="009A248D"/>
    <w:rsid w:val="009A281D"/>
    <w:rsid w:val="009A309C"/>
    <w:rsid w:val="009A4A16"/>
    <w:rsid w:val="009A4A89"/>
    <w:rsid w:val="009A4ACB"/>
    <w:rsid w:val="009A5735"/>
    <w:rsid w:val="009A76C6"/>
    <w:rsid w:val="009B10C9"/>
    <w:rsid w:val="009B3FD2"/>
    <w:rsid w:val="009B4BB2"/>
    <w:rsid w:val="009B4ED9"/>
    <w:rsid w:val="009B4FB3"/>
    <w:rsid w:val="009B74A5"/>
    <w:rsid w:val="009B796D"/>
    <w:rsid w:val="009B79F5"/>
    <w:rsid w:val="009C0BF0"/>
    <w:rsid w:val="009C1253"/>
    <w:rsid w:val="009C15B0"/>
    <w:rsid w:val="009C18BD"/>
    <w:rsid w:val="009C3197"/>
    <w:rsid w:val="009C5702"/>
    <w:rsid w:val="009C6A36"/>
    <w:rsid w:val="009C6BC1"/>
    <w:rsid w:val="009C6CF4"/>
    <w:rsid w:val="009C70DA"/>
    <w:rsid w:val="009C7E08"/>
    <w:rsid w:val="009D035F"/>
    <w:rsid w:val="009D1678"/>
    <w:rsid w:val="009D253C"/>
    <w:rsid w:val="009D2C55"/>
    <w:rsid w:val="009D3017"/>
    <w:rsid w:val="009D3E15"/>
    <w:rsid w:val="009D3E1A"/>
    <w:rsid w:val="009D3E7E"/>
    <w:rsid w:val="009D54A8"/>
    <w:rsid w:val="009D5659"/>
    <w:rsid w:val="009D56D3"/>
    <w:rsid w:val="009D57A5"/>
    <w:rsid w:val="009D6BE7"/>
    <w:rsid w:val="009D7B33"/>
    <w:rsid w:val="009D7E89"/>
    <w:rsid w:val="009D7FE0"/>
    <w:rsid w:val="009E078F"/>
    <w:rsid w:val="009E0B65"/>
    <w:rsid w:val="009E154E"/>
    <w:rsid w:val="009E2097"/>
    <w:rsid w:val="009E27EC"/>
    <w:rsid w:val="009E3470"/>
    <w:rsid w:val="009E34B7"/>
    <w:rsid w:val="009E483B"/>
    <w:rsid w:val="009E4A01"/>
    <w:rsid w:val="009E4B67"/>
    <w:rsid w:val="009E5DFD"/>
    <w:rsid w:val="009E5EF4"/>
    <w:rsid w:val="009E7A6C"/>
    <w:rsid w:val="009F0044"/>
    <w:rsid w:val="009F2802"/>
    <w:rsid w:val="009F2D46"/>
    <w:rsid w:val="009F3494"/>
    <w:rsid w:val="009F3B56"/>
    <w:rsid w:val="009F4BDF"/>
    <w:rsid w:val="009F4E9A"/>
    <w:rsid w:val="009F574F"/>
    <w:rsid w:val="009F667B"/>
    <w:rsid w:val="009F6C40"/>
    <w:rsid w:val="00A001AC"/>
    <w:rsid w:val="00A0035C"/>
    <w:rsid w:val="00A00896"/>
    <w:rsid w:val="00A00A7B"/>
    <w:rsid w:val="00A00E7A"/>
    <w:rsid w:val="00A00EFF"/>
    <w:rsid w:val="00A0129F"/>
    <w:rsid w:val="00A01923"/>
    <w:rsid w:val="00A022A9"/>
    <w:rsid w:val="00A02BBE"/>
    <w:rsid w:val="00A0317E"/>
    <w:rsid w:val="00A04231"/>
    <w:rsid w:val="00A04903"/>
    <w:rsid w:val="00A049B6"/>
    <w:rsid w:val="00A051E3"/>
    <w:rsid w:val="00A06DAB"/>
    <w:rsid w:val="00A07144"/>
    <w:rsid w:val="00A073E6"/>
    <w:rsid w:val="00A076CE"/>
    <w:rsid w:val="00A1048C"/>
    <w:rsid w:val="00A11EFA"/>
    <w:rsid w:val="00A13DF3"/>
    <w:rsid w:val="00A14DDF"/>
    <w:rsid w:val="00A158A4"/>
    <w:rsid w:val="00A15B5F"/>
    <w:rsid w:val="00A160CF"/>
    <w:rsid w:val="00A16514"/>
    <w:rsid w:val="00A165A0"/>
    <w:rsid w:val="00A165CF"/>
    <w:rsid w:val="00A16BA5"/>
    <w:rsid w:val="00A16D9E"/>
    <w:rsid w:val="00A16F02"/>
    <w:rsid w:val="00A17B2F"/>
    <w:rsid w:val="00A20840"/>
    <w:rsid w:val="00A20D55"/>
    <w:rsid w:val="00A21342"/>
    <w:rsid w:val="00A2210E"/>
    <w:rsid w:val="00A2350E"/>
    <w:rsid w:val="00A23DC1"/>
    <w:rsid w:val="00A24EF2"/>
    <w:rsid w:val="00A2500C"/>
    <w:rsid w:val="00A25882"/>
    <w:rsid w:val="00A25FC1"/>
    <w:rsid w:val="00A27082"/>
    <w:rsid w:val="00A27FB3"/>
    <w:rsid w:val="00A303A1"/>
    <w:rsid w:val="00A30732"/>
    <w:rsid w:val="00A30AA8"/>
    <w:rsid w:val="00A31449"/>
    <w:rsid w:val="00A31882"/>
    <w:rsid w:val="00A31F6B"/>
    <w:rsid w:val="00A328D3"/>
    <w:rsid w:val="00A33244"/>
    <w:rsid w:val="00A33E05"/>
    <w:rsid w:val="00A34629"/>
    <w:rsid w:val="00A35153"/>
    <w:rsid w:val="00A35277"/>
    <w:rsid w:val="00A35A4B"/>
    <w:rsid w:val="00A40856"/>
    <w:rsid w:val="00A41010"/>
    <w:rsid w:val="00A4152C"/>
    <w:rsid w:val="00A423EC"/>
    <w:rsid w:val="00A4358F"/>
    <w:rsid w:val="00A444EF"/>
    <w:rsid w:val="00A44654"/>
    <w:rsid w:val="00A44DA8"/>
    <w:rsid w:val="00A44DC6"/>
    <w:rsid w:val="00A461EE"/>
    <w:rsid w:val="00A46A22"/>
    <w:rsid w:val="00A46D70"/>
    <w:rsid w:val="00A51C14"/>
    <w:rsid w:val="00A51C7B"/>
    <w:rsid w:val="00A520B8"/>
    <w:rsid w:val="00A52DD3"/>
    <w:rsid w:val="00A53A12"/>
    <w:rsid w:val="00A55271"/>
    <w:rsid w:val="00A553AF"/>
    <w:rsid w:val="00A5551E"/>
    <w:rsid w:val="00A55F30"/>
    <w:rsid w:val="00A56967"/>
    <w:rsid w:val="00A574AC"/>
    <w:rsid w:val="00A57BE5"/>
    <w:rsid w:val="00A60B83"/>
    <w:rsid w:val="00A639E4"/>
    <w:rsid w:val="00A64E21"/>
    <w:rsid w:val="00A65C42"/>
    <w:rsid w:val="00A65D1D"/>
    <w:rsid w:val="00A6672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F6"/>
    <w:rsid w:val="00A95AFF"/>
    <w:rsid w:val="00A96AF1"/>
    <w:rsid w:val="00A96E4B"/>
    <w:rsid w:val="00A97520"/>
    <w:rsid w:val="00AA0D98"/>
    <w:rsid w:val="00AA0DD2"/>
    <w:rsid w:val="00AA1261"/>
    <w:rsid w:val="00AA1825"/>
    <w:rsid w:val="00AA19EA"/>
    <w:rsid w:val="00AA1E9A"/>
    <w:rsid w:val="00AA2B0E"/>
    <w:rsid w:val="00AA71F8"/>
    <w:rsid w:val="00AB30DA"/>
    <w:rsid w:val="00AB385D"/>
    <w:rsid w:val="00AB3BB9"/>
    <w:rsid w:val="00AB3D3E"/>
    <w:rsid w:val="00AB4805"/>
    <w:rsid w:val="00AB502F"/>
    <w:rsid w:val="00AB54EE"/>
    <w:rsid w:val="00AB686A"/>
    <w:rsid w:val="00AB6B06"/>
    <w:rsid w:val="00AB7DCE"/>
    <w:rsid w:val="00AB7F9E"/>
    <w:rsid w:val="00AC0F31"/>
    <w:rsid w:val="00AC1A2C"/>
    <w:rsid w:val="00AC2168"/>
    <w:rsid w:val="00AC2E29"/>
    <w:rsid w:val="00AC30B8"/>
    <w:rsid w:val="00AC3696"/>
    <w:rsid w:val="00AC3772"/>
    <w:rsid w:val="00AC3FBC"/>
    <w:rsid w:val="00AC417E"/>
    <w:rsid w:val="00AC54CD"/>
    <w:rsid w:val="00AC56D7"/>
    <w:rsid w:val="00AC6054"/>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5BCF"/>
    <w:rsid w:val="00AE64A1"/>
    <w:rsid w:val="00AE7233"/>
    <w:rsid w:val="00AE7E50"/>
    <w:rsid w:val="00AF04FE"/>
    <w:rsid w:val="00AF1F69"/>
    <w:rsid w:val="00AF2977"/>
    <w:rsid w:val="00AF2BA6"/>
    <w:rsid w:val="00AF4CB5"/>
    <w:rsid w:val="00AF5D0F"/>
    <w:rsid w:val="00AF62E4"/>
    <w:rsid w:val="00AF765C"/>
    <w:rsid w:val="00AF798D"/>
    <w:rsid w:val="00B00C33"/>
    <w:rsid w:val="00B00D24"/>
    <w:rsid w:val="00B01CAD"/>
    <w:rsid w:val="00B023D2"/>
    <w:rsid w:val="00B0252D"/>
    <w:rsid w:val="00B02D3F"/>
    <w:rsid w:val="00B049E6"/>
    <w:rsid w:val="00B04B54"/>
    <w:rsid w:val="00B05116"/>
    <w:rsid w:val="00B056E5"/>
    <w:rsid w:val="00B05B24"/>
    <w:rsid w:val="00B062A3"/>
    <w:rsid w:val="00B06FB7"/>
    <w:rsid w:val="00B07302"/>
    <w:rsid w:val="00B10D30"/>
    <w:rsid w:val="00B11C81"/>
    <w:rsid w:val="00B1255B"/>
    <w:rsid w:val="00B127F3"/>
    <w:rsid w:val="00B14593"/>
    <w:rsid w:val="00B14B20"/>
    <w:rsid w:val="00B1518A"/>
    <w:rsid w:val="00B161AB"/>
    <w:rsid w:val="00B176CB"/>
    <w:rsid w:val="00B17E11"/>
    <w:rsid w:val="00B2019C"/>
    <w:rsid w:val="00B208A2"/>
    <w:rsid w:val="00B226E5"/>
    <w:rsid w:val="00B2476E"/>
    <w:rsid w:val="00B24FFA"/>
    <w:rsid w:val="00B252AC"/>
    <w:rsid w:val="00B25353"/>
    <w:rsid w:val="00B26CC5"/>
    <w:rsid w:val="00B26E20"/>
    <w:rsid w:val="00B271A2"/>
    <w:rsid w:val="00B276EF"/>
    <w:rsid w:val="00B27A2E"/>
    <w:rsid w:val="00B27BD6"/>
    <w:rsid w:val="00B314DE"/>
    <w:rsid w:val="00B31672"/>
    <w:rsid w:val="00B32A39"/>
    <w:rsid w:val="00B330EA"/>
    <w:rsid w:val="00B334AA"/>
    <w:rsid w:val="00B34E65"/>
    <w:rsid w:val="00B3527F"/>
    <w:rsid w:val="00B35372"/>
    <w:rsid w:val="00B366C3"/>
    <w:rsid w:val="00B37BE3"/>
    <w:rsid w:val="00B4063C"/>
    <w:rsid w:val="00B46355"/>
    <w:rsid w:val="00B47852"/>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77F"/>
    <w:rsid w:val="00B64068"/>
    <w:rsid w:val="00B640CC"/>
    <w:rsid w:val="00B650DB"/>
    <w:rsid w:val="00B653DA"/>
    <w:rsid w:val="00B65570"/>
    <w:rsid w:val="00B6562D"/>
    <w:rsid w:val="00B66C0F"/>
    <w:rsid w:val="00B6716E"/>
    <w:rsid w:val="00B67507"/>
    <w:rsid w:val="00B7035D"/>
    <w:rsid w:val="00B721B2"/>
    <w:rsid w:val="00B735A0"/>
    <w:rsid w:val="00B737C8"/>
    <w:rsid w:val="00B73BE5"/>
    <w:rsid w:val="00B73D71"/>
    <w:rsid w:val="00B744A2"/>
    <w:rsid w:val="00B745C6"/>
    <w:rsid w:val="00B7622E"/>
    <w:rsid w:val="00B76A2B"/>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45"/>
    <w:rsid w:val="00B90F3D"/>
    <w:rsid w:val="00B90F65"/>
    <w:rsid w:val="00B90FD1"/>
    <w:rsid w:val="00B92F73"/>
    <w:rsid w:val="00B9364C"/>
    <w:rsid w:val="00B9521C"/>
    <w:rsid w:val="00B956C2"/>
    <w:rsid w:val="00B97713"/>
    <w:rsid w:val="00B97C41"/>
    <w:rsid w:val="00B97E09"/>
    <w:rsid w:val="00BA0B67"/>
    <w:rsid w:val="00BA1329"/>
    <w:rsid w:val="00BA1B7E"/>
    <w:rsid w:val="00BA33CD"/>
    <w:rsid w:val="00BA4450"/>
    <w:rsid w:val="00BA453D"/>
    <w:rsid w:val="00BA7C9B"/>
    <w:rsid w:val="00BB02B2"/>
    <w:rsid w:val="00BB07F2"/>
    <w:rsid w:val="00BB2D21"/>
    <w:rsid w:val="00BB3525"/>
    <w:rsid w:val="00BB443F"/>
    <w:rsid w:val="00BB44BF"/>
    <w:rsid w:val="00BB488E"/>
    <w:rsid w:val="00BB4984"/>
    <w:rsid w:val="00BB4E0C"/>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7481"/>
    <w:rsid w:val="00BE00C1"/>
    <w:rsid w:val="00BE0378"/>
    <w:rsid w:val="00BE0737"/>
    <w:rsid w:val="00BE078A"/>
    <w:rsid w:val="00BE0F03"/>
    <w:rsid w:val="00BE17A2"/>
    <w:rsid w:val="00BE3341"/>
    <w:rsid w:val="00BE3450"/>
    <w:rsid w:val="00BE3CC4"/>
    <w:rsid w:val="00BE453C"/>
    <w:rsid w:val="00BE4741"/>
    <w:rsid w:val="00BE52F3"/>
    <w:rsid w:val="00BE6220"/>
    <w:rsid w:val="00BE7BF4"/>
    <w:rsid w:val="00BF11FD"/>
    <w:rsid w:val="00BF23CB"/>
    <w:rsid w:val="00BF24BB"/>
    <w:rsid w:val="00BF26D8"/>
    <w:rsid w:val="00BF2882"/>
    <w:rsid w:val="00BF2A06"/>
    <w:rsid w:val="00BF3C78"/>
    <w:rsid w:val="00BF4455"/>
    <w:rsid w:val="00BF4E81"/>
    <w:rsid w:val="00BF516D"/>
    <w:rsid w:val="00BF554D"/>
    <w:rsid w:val="00BF704A"/>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537"/>
    <w:rsid w:val="00C11AEE"/>
    <w:rsid w:val="00C11FC2"/>
    <w:rsid w:val="00C14532"/>
    <w:rsid w:val="00C14B70"/>
    <w:rsid w:val="00C171B6"/>
    <w:rsid w:val="00C203ED"/>
    <w:rsid w:val="00C21E3C"/>
    <w:rsid w:val="00C243DA"/>
    <w:rsid w:val="00C25820"/>
    <w:rsid w:val="00C25C64"/>
    <w:rsid w:val="00C2662E"/>
    <w:rsid w:val="00C272CE"/>
    <w:rsid w:val="00C303D3"/>
    <w:rsid w:val="00C3075C"/>
    <w:rsid w:val="00C328F3"/>
    <w:rsid w:val="00C3316F"/>
    <w:rsid w:val="00C331B5"/>
    <w:rsid w:val="00C33BBD"/>
    <w:rsid w:val="00C33E08"/>
    <w:rsid w:val="00C34315"/>
    <w:rsid w:val="00C35550"/>
    <w:rsid w:val="00C35A0E"/>
    <w:rsid w:val="00C37CDC"/>
    <w:rsid w:val="00C37CE1"/>
    <w:rsid w:val="00C408F7"/>
    <w:rsid w:val="00C40C12"/>
    <w:rsid w:val="00C41630"/>
    <w:rsid w:val="00C43683"/>
    <w:rsid w:val="00C43A6A"/>
    <w:rsid w:val="00C43B02"/>
    <w:rsid w:val="00C43B10"/>
    <w:rsid w:val="00C44A14"/>
    <w:rsid w:val="00C457A2"/>
    <w:rsid w:val="00C45DF8"/>
    <w:rsid w:val="00C46D6D"/>
    <w:rsid w:val="00C47A2A"/>
    <w:rsid w:val="00C50FFB"/>
    <w:rsid w:val="00C520CA"/>
    <w:rsid w:val="00C524AE"/>
    <w:rsid w:val="00C52972"/>
    <w:rsid w:val="00C52A4B"/>
    <w:rsid w:val="00C54398"/>
    <w:rsid w:val="00C5587A"/>
    <w:rsid w:val="00C562F4"/>
    <w:rsid w:val="00C56560"/>
    <w:rsid w:val="00C573C9"/>
    <w:rsid w:val="00C57667"/>
    <w:rsid w:val="00C602EC"/>
    <w:rsid w:val="00C60F7C"/>
    <w:rsid w:val="00C61727"/>
    <w:rsid w:val="00C61E91"/>
    <w:rsid w:val="00C61FBD"/>
    <w:rsid w:val="00C622C2"/>
    <w:rsid w:val="00C62A7D"/>
    <w:rsid w:val="00C62DEC"/>
    <w:rsid w:val="00C64871"/>
    <w:rsid w:val="00C6536E"/>
    <w:rsid w:val="00C660A7"/>
    <w:rsid w:val="00C663CA"/>
    <w:rsid w:val="00C6661C"/>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0FCA"/>
    <w:rsid w:val="00C813B6"/>
    <w:rsid w:val="00C81FA3"/>
    <w:rsid w:val="00C830CB"/>
    <w:rsid w:val="00C851A3"/>
    <w:rsid w:val="00C85296"/>
    <w:rsid w:val="00C85411"/>
    <w:rsid w:val="00C86B51"/>
    <w:rsid w:val="00C86F8F"/>
    <w:rsid w:val="00C87A21"/>
    <w:rsid w:val="00C87D6D"/>
    <w:rsid w:val="00C87F73"/>
    <w:rsid w:val="00C91415"/>
    <w:rsid w:val="00C91DF0"/>
    <w:rsid w:val="00C9264C"/>
    <w:rsid w:val="00C9290F"/>
    <w:rsid w:val="00C933DB"/>
    <w:rsid w:val="00C93825"/>
    <w:rsid w:val="00C9423F"/>
    <w:rsid w:val="00C94324"/>
    <w:rsid w:val="00C94555"/>
    <w:rsid w:val="00C94BC1"/>
    <w:rsid w:val="00C95A25"/>
    <w:rsid w:val="00C96310"/>
    <w:rsid w:val="00C96DD1"/>
    <w:rsid w:val="00C974D2"/>
    <w:rsid w:val="00C97C20"/>
    <w:rsid w:val="00CA09E2"/>
    <w:rsid w:val="00CA0AC1"/>
    <w:rsid w:val="00CA18F0"/>
    <w:rsid w:val="00CA2ADA"/>
    <w:rsid w:val="00CA2F9B"/>
    <w:rsid w:val="00CA3DED"/>
    <w:rsid w:val="00CA4EE3"/>
    <w:rsid w:val="00CA5A63"/>
    <w:rsid w:val="00CA6FE2"/>
    <w:rsid w:val="00CB06F9"/>
    <w:rsid w:val="00CB0A40"/>
    <w:rsid w:val="00CB13B8"/>
    <w:rsid w:val="00CB40D3"/>
    <w:rsid w:val="00CB40D8"/>
    <w:rsid w:val="00CB4B4D"/>
    <w:rsid w:val="00CB4F99"/>
    <w:rsid w:val="00CB5D07"/>
    <w:rsid w:val="00CB72ED"/>
    <w:rsid w:val="00CC02F6"/>
    <w:rsid w:val="00CC0D92"/>
    <w:rsid w:val="00CC1335"/>
    <w:rsid w:val="00CC1FF1"/>
    <w:rsid w:val="00CC3645"/>
    <w:rsid w:val="00CC3D10"/>
    <w:rsid w:val="00CC420A"/>
    <w:rsid w:val="00CC4929"/>
    <w:rsid w:val="00CC56C9"/>
    <w:rsid w:val="00CC5A2A"/>
    <w:rsid w:val="00CC6D4F"/>
    <w:rsid w:val="00CC7816"/>
    <w:rsid w:val="00CC7C58"/>
    <w:rsid w:val="00CC7C60"/>
    <w:rsid w:val="00CC7D6C"/>
    <w:rsid w:val="00CD0B24"/>
    <w:rsid w:val="00CD1768"/>
    <w:rsid w:val="00CD1DE1"/>
    <w:rsid w:val="00CD2951"/>
    <w:rsid w:val="00CD35F4"/>
    <w:rsid w:val="00CD3A71"/>
    <w:rsid w:val="00CD3B09"/>
    <w:rsid w:val="00CD3B32"/>
    <w:rsid w:val="00CD4436"/>
    <w:rsid w:val="00CD5E19"/>
    <w:rsid w:val="00CD5E90"/>
    <w:rsid w:val="00CD7EFB"/>
    <w:rsid w:val="00CD7FF6"/>
    <w:rsid w:val="00CE0181"/>
    <w:rsid w:val="00CE0A01"/>
    <w:rsid w:val="00CE0E43"/>
    <w:rsid w:val="00CE151A"/>
    <w:rsid w:val="00CE284E"/>
    <w:rsid w:val="00CE287A"/>
    <w:rsid w:val="00CE3BDE"/>
    <w:rsid w:val="00CE5EE6"/>
    <w:rsid w:val="00CE648D"/>
    <w:rsid w:val="00CE73FD"/>
    <w:rsid w:val="00CF0F63"/>
    <w:rsid w:val="00CF1122"/>
    <w:rsid w:val="00CF1406"/>
    <w:rsid w:val="00CF1643"/>
    <w:rsid w:val="00CF1C0E"/>
    <w:rsid w:val="00CF23DB"/>
    <w:rsid w:val="00CF290B"/>
    <w:rsid w:val="00CF63AB"/>
    <w:rsid w:val="00CF7DA7"/>
    <w:rsid w:val="00D007DD"/>
    <w:rsid w:val="00D01277"/>
    <w:rsid w:val="00D026C3"/>
    <w:rsid w:val="00D02ADA"/>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2668"/>
    <w:rsid w:val="00D2368D"/>
    <w:rsid w:val="00D23E1A"/>
    <w:rsid w:val="00D24345"/>
    <w:rsid w:val="00D24934"/>
    <w:rsid w:val="00D24EF0"/>
    <w:rsid w:val="00D25703"/>
    <w:rsid w:val="00D266A0"/>
    <w:rsid w:val="00D26D15"/>
    <w:rsid w:val="00D3010F"/>
    <w:rsid w:val="00D30670"/>
    <w:rsid w:val="00D35EB8"/>
    <w:rsid w:val="00D3621D"/>
    <w:rsid w:val="00D364DE"/>
    <w:rsid w:val="00D37C34"/>
    <w:rsid w:val="00D4092F"/>
    <w:rsid w:val="00D40A24"/>
    <w:rsid w:val="00D41C0D"/>
    <w:rsid w:val="00D43D9F"/>
    <w:rsid w:val="00D444C6"/>
    <w:rsid w:val="00D46613"/>
    <w:rsid w:val="00D500D5"/>
    <w:rsid w:val="00D50287"/>
    <w:rsid w:val="00D5035B"/>
    <w:rsid w:val="00D52622"/>
    <w:rsid w:val="00D53E25"/>
    <w:rsid w:val="00D5661C"/>
    <w:rsid w:val="00D56754"/>
    <w:rsid w:val="00D56D04"/>
    <w:rsid w:val="00D571EA"/>
    <w:rsid w:val="00D57A50"/>
    <w:rsid w:val="00D630B7"/>
    <w:rsid w:val="00D63FC6"/>
    <w:rsid w:val="00D64629"/>
    <w:rsid w:val="00D6540F"/>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383A"/>
    <w:rsid w:val="00D85D76"/>
    <w:rsid w:val="00D87873"/>
    <w:rsid w:val="00D90529"/>
    <w:rsid w:val="00D9063A"/>
    <w:rsid w:val="00D90F8F"/>
    <w:rsid w:val="00D9107F"/>
    <w:rsid w:val="00D915A3"/>
    <w:rsid w:val="00D9275F"/>
    <w:rsid w:val="00D92C5D"/>
    <w:rsid w:val="00D9323B"/>
    <w:rsid w:val="00D9324F"/>
    <w:rsid w:val="00D94DE4"/>
    <w:rsid w:val="00D950F1"/>
    <w:rsid w:val="00D95D4F"/>
    <w:rsid w:val="00D971B8"/>
    <w:rsid w:val="00D97F9C"/>
    <w:rsid w:val="00DA00AB"/>
    <w:rsid w:val="00DA0A62"/>
    <w:rsid w:val="00DA0D68"/>
    <w:rsid w:val="00DA0EB5"/>
    <w:rsid w:val="00DA115C"/>
    <w:rsid w:val="00DA2813"/>
    <w:rsid w:val="00DA3452"/>
    <w:rsid w:val="00DA4DE0"/>
    <w:rsid w:val="00DA519C"/>
    <w:rsid w:val="00DA64A0"/>
    <w:rsid w:val="00DA6A89"/>
    <w:rsid w:val="00DA6F4C"/>
    <w:rsid w:val="00DA70B4"/>
    <w:rsid w:val="00DA7D4F"/>
    <w:rsid w:val="00DB01F1"/>
    <w:rsid w:val="00DB0349"/>
    <w:rsid w:val="00DB08ED"/>
    <w:rsid w:val="00DB0CDE"/>
    <w:rsid w:val="00DB1294"/>
    <w:rsid w:val="00DB232B"/>
    <w:rsid w:val="00DB3971"/>
    <w:rsid w:val="00DB4052"/>
    <w:rsid w:val="00DB40E6"/>
    <w:rsid w:val="00DB4B56"/>
    <w:rsid w:val="00DB5305"/>
    <w:rsid w:val="00DB546F"/>
    <w:rsid w:val="00DB709E"/>
    <w:rsid w:val="00DB7D14"/>
    <w:rsid w:val="00DC0375"/>
    <w:rsid w:val="00DC07A6"/>
    <w:rsid w:val="00DC0C51"/>
    <w:rsid w:val="00DC1261"/>
    <w:rsid w:val="00DC1D3F"/>
    <w:rsid w:val="00DC20CD"/>
    <w:rsid w:val="00DC238E"/>
    <w:rsid w:val="00DC2594"/>
    <w:rsid w:val="00DC451A"/>
    <w:rsid w:val="00DC5BC2"/>
    <w:rsid w:val="00DC5CA5"/>
    <w:rsid w:val="00DC691A"/>
    <w:rsid w:val="00DC7B42"/>
    <w:rsid w:val="00DD07D0"/>
    <w:rsid w:val="00DD0BC8"/>
    <w:rsid w:val="00DD2C59"/>
    <w:rsid w:val="00DD2D23"/>
    <w:rsid w:val="00DD33E4"/>
    <w:rsid w:val="00DD620F"/>
    <w:rsid w:val="00DD6727"/>
    <w:rsid w:val="00DD6830"/>
    <w:rsid w:val="00DD6F51"/>
    <w:rsid w:val="00DD7F55"/>
    <w:rsid w:val="00DE0431"/>
    <w:rsid w:val="00DE0A19"/>
    <w:rsid w:val="00DE1000"/>
    <w:rsid w:val="00DE12F0"/>
    <w:rsid w:val="00DE2A7B"/>
    <w:rsid w:val="00DE2E3D"/>
    <w:rsid w:val="00DE2FAF"/>
    <w:rsid w:val="00DE391F"/>
    <w:rsid w:val="00DE395A"/>
    <w:rsid w:val="00DE6297"/>
    <w:rsid w:val="00DE6AF0"/>
    <w:rsid w:val="00DE76E5"/>
    <w:rsid w:val="00DF01D6"/>
    <w:rsid w:val="00DF10F1"/>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243"/>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2C90"/>
    <w:rsid w:val="00E13734"/>
    <w:rsid w:val="00E14CB3"/>
    <w:rsid w:val="00E156CF"/>
    <w:rsid w:val="00E158C1"/>
    <w:rsid w:val="00E15927"/>
    <w:rsid w:val="00E17A2A"/>
    <w:rsid w:val="00E17F38"/>
    <w:rsid w:val="00E20C7C"/>
    <w:rsid w:val="00E210C4"/>
    <w:rsid w:val="00E21479"/>
    <w:rsid w:val="00E21E11"/>
    <w:rsid w:val="00E23731"/>
    <w:rsid w:val="00E23B95"/>
    <w:rsid w:val="00E24164"/>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532B"/>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CB1"/>
    <w:rsid w:val="00E51F6C"/>
    <w:rsid w:val="00E5289B"/>
    <w:rsid w:val="00E52EEB"/>
    <w:rsid w:val="00E53A37"/>
    <w:rsid w:val="00E546F8"/>
    <w:rsid w:val="00E5498F"/>
    <w:rsid w:val="00E54C4C"/>
    <w:rsid w:val="00E54D99"/>
    <w:rsid w:val="00E55E5E"/>
    <w:rsid w:val="00E564C4"/>
    <w:rsid w:val="00E56FAC"/>
    <w:rsid w:val="00E57B5F"/>
    <w:rsid w:val="00E60035"/>
    <w:rsid w:val="00E61109"/>
    <w:rsid w:val="00E623E9"/>
    <w:rsid w:val="00E633F5"/>
    <w:rsid w:val="00E6405F"/>
    <w:rsid w:val="00E642D7"/>
    <w:rsid w:val="00E64DE0"/>
    <w:rsid w:val="00E65037"/>
    <w:rsid w:val="00E66198"/>
    <w:rsid w:val="00E70EA6"/>
    <w:rsid w:val="00E7232B"/>
    <w:rsid w:val="00E727BB"/>
    <w:rsid w:val="00E72B69"/>
    <w:rsid w:val="00E75B58"/>
    <w:rsid w:val="00E75D55"/>
    <w:rsid w:val="00E760CF"/>
    <w:rsid w:val="00E762F4"/>
    <w:rsid w:val="00E77D55"/>
    <w:rsid w:val="00E80B5E"/>
    <w:rsid w:val="00E80E21"/>
    <w:rsid w:val="00E81B6D"/>
    <w:rsid w:val="00E81F26"/>
    <w:rsid w:val="00E82309"/>
    <w:rsid w:val="00E83D21"/>
    <w:rsid w:val="00E842D7"/>
    <w:rsid w:val="00E845D8"/>
    <w:rsid w:val="00E85778"/>
    <w:rsid w:val="00E862DD"/>
    <w:rsid w:val="00E874E3"/>
    <w:rsid w:val="00E925BF"/>
    <w:rsid w:val="00E92A77"/>
    <w:rsid w:val="00E93AC3"/>
    <w:rsid w:val="00E9459B"/>
    <w:rsid w:val="00E94AD0"/>
    <w:rsid w:val="00E94E9C"/>
    <w:rsid w:val="00E95316"/>
    <w:rsid w:val="00E95937"/>
    <w:rsid w:val="00E96339"/>
    <w:rsid w:val="00E9643F"/>
    <w:rsid w:val="00EA0138"/>
    <w:rsid w:val="00EA04CA"/>
    <w:rsid w:val="00EA0A87"/>
    <w:rsid w:val="00EA0B23"/>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1A09"/>
    <w:rsid w:val="00EC2326"/>
    <w:rsid w:val="00EC239E"/>
    <w:rsid w:val="00EC3F81"/>
    <w:rsid w:val="00EC406C"/>
    <w:rsid w:val="00EC67B0"/>
    <w:rsid w:val="00EC72FC"/>
    <w:rsid w:val="00EC7971"/>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7D0"/>
    <w:rsid w:val="00F03BEA"/>
    <w:rsid w:val="00F043FA"/>
    <w:rsid w:val="00F05658"/>
    <w:rsid w:val="00F06704"/>
    <w:rsid w:val="00F06731"/>
    <w:rsid w:val="00F06C4B"/>
    <w:rsid w:val="00F0773F"/>
    <w:rsid w:val="00F07AD5"/>
    <w:rsid w:val="00F07C13"/>
    <w:rsid w:val="00F100F9"/>
    <w:rsid w:val="00F102DA"/>
    <w:rsid w:val="00F1152F"/>
    <w:rsid w:val="00F11818"/>
    <w:rsid w:val="00F118D5"/>
    <w:rsid w:val="00F1335C"/>
    <w:rsid w:val="00F13438"/>
    <w:rsid w:val="00F137FA"/>
    <w:rsid w:val="00F142C9"/>
    <w:rsid w:val="00F146D8"/>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BEC"/>
    <w:rsid w:val="00F27760"/>
    <w:rsid w:val="00F30A32"/>
    <w:rsid w:val="00F30DC0"/>
    <w:rsid w:val="00F31914"/>
    <w:rsid w:val="00F320B5"/>
    <w:rsid w:val="00F3266F"/>
    <w:rsid w:val="00F32716"/>
    <w:rsid w:val="00F34040"/>
    <w:rsid w:val="00F34E04"/>
    <w:rsid w:val="00F362F8"/>
    <w:rsid w:val="00F36A33"/>
    <w:rsid w:val="00F37228"/>
    <w:rsid w:val="00F414BF"/>
    <w:rsid w:val="00F41958"/>
    <w:rsid w:val="00F41D2B"/>
    <w:rsid w:val="00F42C20"/>
    <w:rsid w:val="00F42FBD"/>
    <w:rsid w:val="00F43253"/>
    <w:rsid w:val="00F4337F"/>
    <w:rsid w:val="00F439FB"/>
    <w:rsid w:val="00F44233"/>
    <w:rsid w:val="00F45CD5"/>
    <w:rsid w:val="00F45E68"/>
    <w:rsid w:val="00F4773C"/>
    <w:rsid w:val="00F47BA2"/>
    <w:rsid w:val="00F5033C"/>
    <w:rsid w:val="00F50548"/>
    <w:rsid w:val="00F5178B"/>
    <w:rsid w:val="00F51C30"/>
    <w:rsid w:val="00F532D7"/>
    <w:rsid w:val="00F567F4"/>
    <w:rsid w:val="00F57459"/>
    <w:rsid w:val="00F574D4"/>
    <w:rsid w:val="00F576F8"/>
    <w:rsid w:val="00F57F03"/>
    <w:rsid w:val="00F60D27"/>
    <w:rsid w:val="00F61512"/>
    <w:rsid w:val="00F6159B"/>
    <w:rsid w:val="00F62178"/>
    <w:rsid w:val="00F622A3"/>
    <w:rsid w:val="00F63076"/>
    <w:rsid w:val="00F6490C"/>
    <w:rsid w:val="00F6541D"/>
    <w:rsid w:val="00F662B2"/>
    <w:rsid w:val="00F66806"/>
    <w:rsid w:val="00F66A90"/>
    <w:rsid w:val="00F6719D"/>
    <w:rsid w:val="00F721A1"/>
    <w:rsid w:val="00F724AB"/>
    <w:rsid w:val="00F72F06"/>
    <w:rsid w:val="00F7382B"/>
    <w:rsid w:val="00F74C27"/>
    <w:rsid w:val="00F7596B"/>
    <w:rsid w:val="00F76AE0"/>
    <w:rsid w:val="00F7722B"/>
    <w:rsid w:val="00F77626"/>
    <w:rsid w:val="00F77957"/>
    <w:rsid w:val="00F77F4C"/>
    <w:rsid w:val="00F8063F"/>
    <w:rsid w:val="00F8496E"/>
    <w:rsid w:val="00F87B6B"/>
    <w:rsid w:val="00F90A1F"/>
    <w:rsid w:val="00F90C42"/>
    <w:rsid w:val="00F90EC3"/>
    <w:rsid w:val="00F911D5"/>
    <w:rsid w:val="00F91385"/>
    <w:rsid w:val="00F92144"/>
    <w:rsid w:val="00F94308"/>
    <w:rsid w:val="00F96474"/>
    <w:rsid w:val="00F96CBA"/>
    <w:rsid w:val="00FA0346"/>
    <w:rsid w:val="00FA0FDD"/>
    <w:rsid w:val="00FA143A"/>
    <w:rsid w:val="00FA164B"/>
    <w:rsid w:val="00FA1B03"/>
    <w:rsid w:val="00FA22D8"/>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3DDF"/>
    <w:rsid w:val="00FB4043"/>
    <w:rsid w:val="00FB46E7"/>
    <w:rsid w:val="00FB6B81"/>
    <w:rsid w:val="00FB7276"/>
    <w:rsid w:val="00FC0239"/>
    <w:rsid w:val="00FC2CFD"/>
    <w:rsid w:val="00FC2D43"/>
    <w:rsid w:val="00FC3DD0"/>
    <w:rsid w:val="00FC4465"/>
    <w:rsid w:val="00FC451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D7315"/>
    <w:rsid w:val="00FE0BFC"/>
    <w:rsid w:val="00FE18B7"/>
    <w:rsid w:val="00FE2127"/>
    <w:rsid w:val="00FE36B0"/>
    <w:rsid w:val="00FE3AAB"/>
    <w:rsid w:val="00FE51AF"/>
    <w:rsid w:val="00FE5D72"/>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670"/>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7678011">
      <w:bodyDiv w:val="1"/>
      <w:marLeft w:val="0"/>
      <w:marRight w:val="0"/>
      <w:marTop w:val="0"/>
      <w:marBottom w:val="0"/>
      <w:divBdr>
        <w:top w:val="none" w:sz="0" w:space="0" w:color="auto"/>
        <w:left w:val="none" w:sz="0" w:space="0" w:color="auto"/>
        <w:bottom w:val="none" w:sz="0" w:space="0" w:color="auto"/>
        <w:right w:val="none" w:sz="0" w:space="0" w:color="auto"/>
      </w:divBdr>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2126229">
      <w:bodyDiv w:val="1"/>
      <w:marLeft w:val="0"/>
      <w:marRight w:val="0"/>
      <w:marTop w:val="0"/>
      <w:marBottom w:val="0"/>
      <w:divBdr>
        <w:top w:val="none" w:sz="0" w:space="0" w:color="auto"/>
        <w:left w:val="none" w:sz="0" w:space="0" w:color="auto"/>
        <w:bottom w:val="none" w:sz="0" w:space="0" w:color="auto"/>
        <w:right w:val="none" w:sz="0" w:space="0" w:color="auto"/>
      </w:divBdr>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72267758">
      <w:bodyDiv w:val="1"/>
      <w:marLeft w:val="0"/>
      <w:marRight w:val="0"/>
      <w:marTop w:val="0"/>
      <w:marBottom w:val="0"/>
      <w:divBdr>
        <w:top w:val="none" w:sz="0" w:space="0" w:color="auto"/>
        <w:left w:val="none" w:sz="0" w:space="0" w:color="auto"/>
        <w:bottom w:val="none" w:sz="0" w:space="0" w:color="auto"/>
        <w:right w:val="none" w:sz="0" w:space="0" w:color="auto"/>
      </w:divBdr>
      <w:divsChild>
        <w:div w:id="501169128">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59633279">
      <w:bodyDiv w:val="1"/>
      <w:marLeft w:val="0"/>
      <w:marRight w:val="0"/>
      <w:marTop w:val="0"/>
      <w:marBottom w:val="0"/>
      <w:divBdr>
        <w:top w:val="none" w:sz="0" w:space="0" w:color="auto"/>
        <w:left w:val="none" w:sz="0" w:space="0" w:color="auto"/>
        <w:bottom w:val="none" w:sz="0" w:space="0" w:color="auto"/>
        <w:right w:val="none" w:sz="0" w:space="0" w:color="auto"/>
      </w:divBdr>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A7084A-1FC0-410A-900D-99CD8EC48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10</Pages>
  <Words>1612</Words>
  <Characters>9195</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https://mul2.gov.am/tasks/1159149/oneclick?token=19c28adcae7f1711b3f2d3cb12532a5a</cp:keywords>
  <cp:lastModifiedBy>Nara A. Sargsyan</cp:lastModifiedBy>
  <cp:revision>182</cp:revision>
  <cp:lastPrinted>2022-03-02T19:08:00Z</cp:lastPrinted>
  <dcterms:created xsi:type="dcterms:W3CDTF">2023-02-23T08:04:00Z</dcterms:created>
  <dcterms:modified xsi:type="dcterms:W3CDTF">2025-04-11T06:35:00Z</dcterms:modified>
</cp:coreProperties>
</file>