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23E8E" w:rsidRDefault="00223E8E" w:rsidP="00206B53">
      <w:pPr>
        <w:jc w:val="center"/>
      </w:pPr>
      <w:r>
        <w:rPr>
          <w:noProof/>
          <w:lang w:eastAsia="en-US"/>
        </w:rPr>
        <w:drawing>
          <wp:inline distT="0" distB="0" distL="0" distR="0">
            <wp:extent cx="1327785" cy="1264285"/>
            <wp:effectExtent l="0" t="0" r="571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223E8E" w:rsidRDefault="00223E8E" w:rsidP="00206B53">
      <w:pPr>
        <w:jc w:val="center"/>
      </w:pPr>
    </w:p>
    <w:p w:rsidR="00223E8E" w:rsidRDefault="00223E8E" w:rsidP="00206B53">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223E8E" w:rsidRDefault="00223E8E" w:rsidP="00206B53">
      <w:pPr>
        <w:pStyle w:val="mechtex"/>
        <w:rPr>
          <w:rFonts w:ascii="GHEA Mariam" w:hAnsi="GHEA Mariam"/>
          <w:b/>
        </w:rPr>
      </w:pPr>
    </w:p>
    <w:p w:rsidR="00223E8E" w:rsidRDefault="00223E8E" w:rsidP="00206B53">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223E8E" w:rsidRPr="008E1B5A" w:rsidRDefault="00223E8E" w:rsidP="00206B53">
      <w:pPr>
        <w:jc w:val="center"/>
        <w:rPr>
          <w:rFonts w:ascii="GHEA Mariam" w:hAnsi="GHEA Mariam"/>
          <w:sz w:val="24"/>
          <w:szCs w:val="24"/>
        </w:rPr>
      </w:pPr>
    </w:p>
    <w:p w:rsidR="00223E8E" w:rsidRPr="008E1B5A" w:rsidRDefault="00223E8E" w:rsidP="00206B53">
      <w:pPr>
        <w:jc w:val="center"/>
        <w:rPr>
          <w:rFonts w:ascii="GHEA Mariam" w:hAnsi="GHEA Mariam"/>
          <w:sz w:val="24"/>
          <w:szCs w:val="24"/>
        </w:rPr>
      </w:pPr>
    </w:p>
    <w:p w:rsidR="00223E8E" w:rsidRPr="008E1B5A" w:rsidRDefault="00223E8E" w:rsidP="00206B53">
      <w:pPr>
        <w:jc w:val="center"/>
        <w:rPr>
          <w:rFonts w:ascii="GHEA Mariam" w:hAnsi="GHEA Mariam"/>
          <w:sz w:val="24"/>
          <w:szCs w:val="24"/>
        </w:rPr>
      </w:pPr>
    </w:p>
    <w:p w:rsidR="00223E8E" w:rsidRPr="00000A81" w:rsidRDefault="00223E8E" w:rsidP="00206B53">
      <w:pPr>
        <w:jc w:val="center"/>
        <w:rPr>
          <w:rFonts w:ascii="GHEA Mariam" w:hAnsi="GHEA Mariam"/>
          <w:sz w:val="24"/>
          <w:szCs w:val="24"/>
        </w:rPr>
      </w:pPr>
      <w:r>
        <w:rPr>
          <w:rFonts w:ascii="GHEA Mariam" w:hAnsi="GHEA Mariam"/>
          <w:sz w:val="24"/>
          <w:szCs w:val="24"/>
          <w:lang w:val="hy-AM"/>
        </w:rPr>
        <w:t>29</w:t>
      </w:r>
      <w:r w:rsidRPr="00000A81">
        <w:rPr>
          <w:rFonts w:ascii="GHEA Mariam" w:hAnsi="GHEA Mariam"/>
          <w:sz w:val="24"/>
          <w:szCs w:val="24"/>
        </w:rPr>
        <w:t xml:space="preserve"> </w:t>
      </w:r>
      <w:r>
        <w:rPr>
          <w:rFonts w:ascii="GHEA Mariam" w:hAnsi="GHEA Mariam"/>
          <w:sz w:val="24"/>
          <w:szCs w:val="24"/>
          <w:lang w:val="hy-AM"/>
        </w:rPr>
        <w:t>մայիս</w:t>
      </w:r>
      <w:r w:rsidRPr="00000A81">
        <w:rPr>
          <w:rFonts w:ascii="GHEA Mariam" w:hAnsi="GHEA Mariam" w:cs="Sylfaen"/>
          <w:spacing w:val="-4"/>
          <w:sz w:val="24"/>
          <w:szCs w:val="24"/>
          <w:lang w:val="pt-BR"/>
        </w:rPr>
        <w:t>ի</w:t>
      </w:r>
      <w:r>
        <w:rPr>
          <w:rFonts w:ascii="GHEA Mariam" w:hAnsi="GHEA Mariam"/>
          <w:sz w:val="24"/>
          <w:szCs w:val="24"/>
        </w:rPr>
        <w:t xml:space="preserve"> 2025</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Ն</w:t>
      </w:r>
    </w:p>
    <w:p w:rsidR="00223E8E" w:rsidRPr="00000A81" w:rsidRDefault="00223E8E" w:rsidP="00206B53">
      <w:pPr>
        <w:jc w:val="center"/>
        <w:rPr>
          <w:rFonts w:ascii="GHEA Mariam" w:hAnsi="GHEA Mariam"/>
          <w:sz w:val="24"/>
          <w:szCs w:val="24"/>
        </w:rPr>
      </w:pPr>
    </w:p>
    <w:p w:rsidR="00223E8E" w:rsidRPr="00000A81" w:rsidRDefault="00223E8E" w:rsidP="00206B53">
      <w:pPr>
        <w:jc w:val="center"/>
        <w:rPr>
          <w:rFonts w:ascii="GHEA Mariam" w:hAnsi="GHEA Mariam"/>
          <w:sz w:val="24"/>
          <w:szCs w:val="24"/>
        </w:rPr>
      </w:pPr>
    </w:p>
    <w:p w:rsidR="00223E8E" w:rsidRPr="008E1B5A" w:rsidRDefault="00223E8E" w:rsidP="00206B53">
      <w:pPr>
        <w:jc w:val="center"/>
        <w:rPr>
          <w:rFonts w:ascii="GHEA Mariam" w:hAnsi="GHEA Mariam"/>
          <w:sz w:val="24"/>
          <w:szCs w:val="24"/>
        </w:rPr>
      </w:pPr>
    </w:p>
    <w:p w:rsidR="00223E8E" w:rsidRDefault="00223E8E" w:rsidP="00223E8E">
      <w:pPr>
        <w:pStyle w:val="mechtex"/>
        <w:rPr>
          <w:rFonts w:ascii="GHEA Mariam" w:hAnsi="GHEA Mariam" w:cs="Arial"/>
          <w:sz w:val="24"/>
          <w:szCs w:val="24"/>
          <w:lang w:val="hy-AM"/>
        </w:rPr>
      </w:pPr>
      <w:r w:rsidRPr="00223E8E">
        <w:rPr>
          <w:rStyle w:val="Strong"/>
          <w:rFonts w:ascii="GHEA Mariam" w:hAnsi="GHEA Mariam"/>
          <w:b w:val="0"/>
          <w:sz w:val="24"/>
          <w:szCs w:val="24"/>
        </w:rPr>
        <w:t>ՀԱՅԱՍՏԱՆԻ ՀԱՆՐԱՊԵՏՈՒԹՅԱՆ ԿԱՌԱՎԱՐՈՒԹՅ</w:t>
      </w:r>
      <w:r w:rsidRPr="00223E8E">
        <w:rPr>
          <w:rStyle w:val="Strong"/>
          <w:rFonts w:ascii="GHEA Mariam" w:hAnsi="GHEA Mariam"/>
          <w:b w:val="0"/>
          <w:sz w:val="24"/>
          <w:szCs w:val="24"/>
          <w:lang w:val="hy-AM"/>
        </w:rPr>
        <w:t>Ա</w:t>
      </w:r>
      <w:r w:rsidRPr="00223E8E">
        <w:rPr>
          <w:rStyle w:val="Strong"/>
          <w:rFonts w:ascii="GHEA Mariam" w:hAnsi="GHEA Mariam"/>
          <w:b w:val="0"/>
          <w:sz w:val="24"/>
          <w:szCs w:val="24"/>
        </w:rPr>
        <w:t>Ն</w:t>
      </w:r>
      <w:r w:rsidRPr="00223E8E">
        <w:rPr>
          <w:rStyle w:val="Strong"/>
          <w:rFonts w:ascii="GHEA Mariam" w:hAnsi="GHEA Mariam"/>
          <w:sz w:val="24"/>
          <w:szCs w:val="24"/>
          <w:lang w:val="hy-AM"/>
        </w:rPr>
        <w:t xml:space="preserve"> </w:t>
      </w:r>
      <w:r w:rsidRPr="00223E8E">
        <w:rPr>
          <w:rFonts w:ascii="GHEA Mariam" w:hAnsi="GHEA Mariam"/>
          <w:sz w:val="24"/>
          <w:szCs w:val="24"/>
        </w:rPr>
        <w:t>20</w:t>
      </w:r>
      <w:r w:rsidRPr="00223E8E">
        <w:rPr>
          <w:rFonts w:ascii="GHEA Mariam" w:hAnsi="GHEA Mariam"/>
          <w:sz w:val="24"/>
          <w:szCs w:val="24"/>
          <w:lang w:val="hy-AM"/>
        </w:rPr>
        <w:t>20</w:t>
      </w:r>
      <w:r w:rsidRPr="00223E8E">
        <w:rPr>
          <w:rFonts w:ascii="GHEA Mariam" w:hAnsi="GHEA Mariam"/>
          <w:sz w:val="24"/>
          <w:szCs w:val="24"/>
        </w:rPr>
        <w:t xml:space="preserve"> </w:t>
      </w:r>
      <w:r w:rsidRPr="00223E8E">
        <w:rPr>
          <w:rFonts w:ascii="GHEA Mariam" w:hAnsi="GHEA Mariam" w:cs="Arial"/>
          <w:sz w:val="24"/>
          <w:szCs w:val="24"/>
        </w:rPr>
        <w:t>ԹՎԱԿԱՆԻ</w:t>
      </w:r>
      <w:r w:rsidRPr="00223E8E">
        <w:rPr>
          <w:rFonts w:ascii="GHEA Mariam" w:hAnsi="GHEA Mariam"/>
          <w:sz w:val="24"/>
          <w:szCs w:val="24"/>
        </w:rPr>
        <w:t xml:space="preserve"> </w:t>
      </w:r>
      <w:r w:rsidRPr="00223E8E">
        <w:rPr>
          <w:rFonts w:ascii="GHEA Mariam" w:hAnsi="GHEA Mariam" w:cs="Arial"/>
          <w:sz w:val="24"/>
          <w:szCs w:val="24"/>
          <w:lang w:val="hy-AM"/>
        </w:rPr>
        <w:t>ՀՈՒՆՎԱՐԻ</w:t>
      </w:r>
      <w:r w:rsidRPr="00223E8E">
        <w:rPr>
          <w:rFonts w:ascii="GHEA Mariam" w:hAnsi="GHEA Mariam"/>
          <w:sz w:val="24"/>
          <w:szCs w:val="24"/>
          <w:lang w:val="hy-AM"/>
        </w:rPr>
        <w:t xml:space="preserve"> 30-</w:t>
      </w:r>
      <w:r w:rsidRPr="00223E8E">
        <w:rPr>
          <w:rFonts w:ascii="GHEA Mariam" w:hAnsi="GHEA Mariam" w:cs="Arial"/>
          <w:sz w:val="24"/>
          <w:szCs w:val="24"/>
          <w:lang w:val="hy-AM"/>
        </w:rPr>
        <w:t>Ի</w:t>
      </w:r>
      <w:r w:rsidRPr="00223E8E">
        <w:rPr>
          <w:rFonts w:ascii="GHEA Mariam" w:hAnsi="GHEA Mariam"/>
          <w:sz w:val="24"/>
          <w:szCs w:val="24"/>
          <w:lang w:val="hy-AM"/>
        </w:rPr>
        <w:t xml:space="preserve"> </w:t>
      </w:r>
      <w:r w:rsidRPr="00223E8E">
        <w:rPr>
          <w:rFonts w:ascii="GHEA Mariam" w:hAnsi="GHEA Mariam"/>
          <w:sz w:val="24"/>
          <w:szCs w:val="24"/>
        </w:rPr>
        <w:t xml:space="preserve">N </w:t>
      </w:r>
      <w:r w:rsidRPr="00223E8E">
        <w:rPr>
          <w:rFonts w:ascii="GHEA Mariam" w:hAnsi="GHEA Mariam"/>
          <w:sz w:val="24"/>
          <w:szCs w:val="24"/>
          <w:lang w:val="hy-AM"/>
        </w:rPr>
        <w:t>102</w:t>
      </w:r>
      <w:r w:rsidRPr="00223E8E">
        <w:rPr>
          <w:rFonts w:ascii="GHEA Mariam" w:hAnsi="GHEA Mariam"/>
          <w:sz w:val="24"/>
          <w:szCs w:val="24"/>
        </w:rPr>
        <w:t>-</w:t>
      </w:r>
      <w:r w:rsidRPr="00223E8E">
        <w:rPr>
          <w:rFonts w:ascii="GHEA Mariam" w:hAnsi="GHEA Mariam" w:cs="Arial"/>
          <w:sz w:val="24"/>
          <w:szCs w:val="24"/>
        </w:rPr>
        <w:t>Ն</w:t>
      </w:r>
      <w:r w:rsidRPr="00223E8E">
        <w:rPr>
          <w:rFonts w:ascii="GHEA Mariam" w:hAnsi="GHEA Mariam"/>
          <w:sz w:val="24"/>
          <w:szCs w:val="24"/>
          <w:lang w:val="hy-AM"/>
        </w:rPr>
        <w:t xml:space="preserve"> </w:t>
      </w:r>
      <w:r w:rsidRPr="00223E8E">
        <w:rPr>
          <w:rFonts w:ascii="GHEA Mariam" w:hAnsi="GHEA Mariam" w:cs="Arial"/>
          <w:sz w:val="24"/>
          <w:szCs w:val="24"/>
          <w:lang w:val="hy-AM"/>
        </w:rPr>
        <w:t>ՈՐՈՇՄԱՆ</w:t>
      </w:r>
      <w:r w:rsidRPr="00223E8E">
        <w:rPr>
          <w:rFonts w:ascii="GHEA Mariam" w:hAnsi="GHEA Mariam"/>
          <w:sz w:val="24"/>
          <w:szCs w:val="24"/>
          <w:lang w:val="hy-AM"/>
        </w:rPr>
        <w:t xml:space="preserve"> </w:t>
      </w:r>
      <w:r w:rsidRPr="00223E8E">
        <w:rPr>
          <w:rFonts w:ascii="GHEA Mariam" w:hAnsi="GHEA Mariam" w:cs="Arial"/>
          <w:sz w:val="24"/>
          <w:szCs w:val="24"/>
          <w:lang w:val="hy-AM"/>
        </w:rPr>
        <w:t>ՄԵՋ</w:t>
      </w:r>
      <w:r w:rsidRPr="00223E8E">
        <w:rPr>
          <w:rFonts w:ascii="GHEA Mariam" w:hAnsi="GHEA Mariam"/>
          <w:sz w:val="24"/>
          <w:szCs w:val="24"/>
        </w:rPr>
        <w:t xml:space="preserve"> </w:t>
      </w:r>
      <w:r w:rsidR="00565E7A" w:rsidRPr="00223E8E">
        <w:rPr>
          <w:rFonts w:ascii="GHEA Mariam" w:hAnsi="GHEA Mariam" w:cs="Arial"/>
          <w:sz w:val="24"/>
          <w:szCs w:val="24"/>
          <w:lang w:val="hy-AM"/>
        </w:rPr>
        <w:t xml:space="preserve">ՓՈՓՈԽՈՒԹՅՈՒՆՆԵՐ ԵՎ </w:t>
      </w:r>
      <w:r w:rsidRPr="00223E8E">
        <w:rPr>
          <w:rFonts w:ascii="GHEA Mariam" w:hAnsi="GHEA Mariam" w:cs="Arial"/>
          <w:sz w:val="24"/>
          <w:szCs w:val="24"/>
          <w:lang w:val="hy-AM"/>
        </w:rPr>
        <w:t>ԼՐԱՑՈՒՄՆԵՐ</w:t>
      </w:r>
      <w:r w:rsidRPr="00223E8E">
        <w:rPr>
          <w:rFonts w:ascii="GHEA Mariam" w:hAnsi="GHEA Mariam"/>
          <w:sz w:val="24"/>
          <w:szCs w:val="24"/>
          <w:lang w:val="hy-AM"/>
        </w:rPr>
        <w:t xml:space="preserve"> </w:t>
      </w:r>
      <w:r w:rsidRPr="00223E8E">
        <w:rPr>
          <w:rFonts w:ascii="GHEA Mariam" w:hAnsi="GHEA Mariam" w:cs="Arial"/>
          <w:sz w:val="24"/>
          <w:szCs w:val="24"/>
          <w:lang w:val="hy-AM"/>
        </w:rPr>
        <w:t>ԿԱՏԱՐԵԼՈՒ</w:t>
      </w:r>
      <w:r w:rsidRPr="00223E8E">
        <w:rPr>
          <w:rFonts w:ascii="GHEA Mariam" w:hAnsi="GHEA Mariam"/>
          <w:sz w:val="24"/>
          <w:szCs w:val="24"/>
          <w:lang w:val="hy-AM"/>
        </w:rPr>
        <w:t xml:space="preserve"> </w:t>
      </w:r>
      <w:r w:rsidRPr="00223E8E">
        <w:rPr>
          <w:rFonts w:ascii="GHEA Mariam" w:hAnsi="GHEA Mariam" w:cs="Arial"/>
          <w:sz w:val="24"/>
          <w:szCs w:val="24"/>
          <w:lang w:val="hy-AM"/>
        </w:rPr>
        <w:t>ՄԱՍԻՆ</w:t>
      </w:r>
    </w:p>
    <w:p w:rsidR="00223E8E" w:rsidRDefault="00223E8E" w:rsidP="00223E8E">
      <w:pPr>
        <w:pStyle w:val="mechtex"/>
        <w:rPr>
          <w:rFonts w:ascii="GHEA Mariam" w:hAnsi="GHEA Mariam" w:cs="Arial"/>
          <w:sz w:val="24"/>
          <w:szCs w:val="24"/>
          <w:lang w:val="hy-AM"/>
        </w:rPr>
      </w:pPr>
      <w:r>
        <w:rPr>
          <w:rFonts w:ascii="GHEA Mariam" w:hAnsi="GHEA Mariam" w:cs="Arial"/>
          <w:sz w:val="24"/>
          <w:szCs w:val="24"/>
          <w:lang w:val="hy-AM"/>
        </w:rPr>
        <w:t>-------------------------------------------------------------------------------------------------------------</w:t>
      </w:r>
    </w:p>
    <w:p w:rsidR="00223E8E" w:rsidRPr="00223E8E" w:rsidRDefault="00223E8E" w:rsidP="00223E8E">
      <w:pPr>
        <w:pStyle w:val="mechtex"/>
        <w:rPr>
          <w:rFonts w:ascii="GHEA Mariam" w:hAnsi="GHEA Mariam"/>
          <w:sz w:val="24"/>
          <w:szCs w:val="24"/>
          <w:lang w:val="hy-AM"/>
        </w:rPr>
      </w:pPr>
    </w:p>
    <w:p w:rsidR="00223E8E" w:rsidRPr="00223E8E" w:rsidRDefault="00223E8E" w:rsidP="00223E8E">
      <w:pPr>
        <w:pStyle w:val="mechtex"/>
        <w:rPr>
          <w:rFonts w:ascii="GHEA Mariam" w:hAnsi="GHEA Mariam"/>
          <w:sz w:val="24"/>
          <w:szCs w:val="24"/>
          <w:lang w:val="hy-AM"/>
        </w:rPr>
      </w:pPr>
    </w:p>
    <w:p w:rsidR="00223E8E" w:rsidRPr="00223E8E" w:rsidRDefault="00223E8E" w:rsidP="00223E8E">
      <w:pPr>
        <w:pStyle w:val="norm"/>
        <w:spacing w:line="360" w:lineRule="auto"/>
        <w:ind w:firstLine="720"/>
        <w:rPr>
          <w:rFonts w:ascii="GHEA Mariam" w:hAnsi="GHEA Mariam"/>
          <w:sz w:val="28"/>
          <w:szCs w:val="24"/>
          <w:lang w:val="de-DE"/>
        </w:rPr>
      </w:pPr>
      <w:r w:rsidRPr="008202C9">
        <w:rPr>
          <w:rFonts w:ascii="GHEA Mariam" w:eastAsia="Arial Unicode" w:hAnsi="GHEA Mariam" w:cs="Arial"/>
          <w:color w:val="000000"/>
          <w:spacing w:val="-12"/>
          <w:sz w:val="24"/>
          <w:szCs w:val="24"/>
          <w:shd w:val="clear" w:color="auto" w:fill="FFFFFF"/>
          <w:lang w:val="hy-AM"/>
        </w:rPr>
        <w:t>Հիմք</w:t>
      </w:r>
      <w:r w:rsidRPr="008202C9">
        <w:rPr>
          <w:rFonts w:ascii="GHEA Mariam" w:eastAsia="Arial Unicode" w:hAnsi="GHEA Mariam" w:cs="Arial Unicode"/>
          <w:color w:val="000000"/>
          <w:spacing w:val="-12"/>
          <w:sz w:val="24"/>
          <w:szCs w:val="24"/>
          <w:shd w:val="clear" w:color="auto" w:fill="FFFFFF"/>
          <w:lang w:val="hy-AM"/>
        </w:rPr>
        <w:t xml:space="preserve"> </w:t>
      </w:r>
      <w:r w:rsidRPr="008202C9">
        <w:rPr>
          <w:rFonts w:ascii="GHEA Mariam" w:eastAsia="Arial Unicode" w:hAnsi="GHEA Mariam" w:cs="Arial"/>
          <w:color w:val="000000"/>
          <w:spacing w:val="-12"/>
          <w:sz w:val="24"/>
          <w:szCs w:val="24"/>
          <w:shd w:val="clear" w:color="auto" w:fill="FFFFFF"/>
          <w:lang w:val="hy-AM"/>
        </w:rPr>
        <w:t>ընդունելով</w:t>
      </w:r>
      <w:r w:rsidRPr="008202C9">
        <w:rPr>
          <w:rFonts w:ascii="GHEA Mariam" w:hAnsi="GHEA Mariam"/>
          <w:spacing w:val="-12"/>
          <w:sz w:val="24"/>
          <w:szCs w:val="24"/>
          <w:lang w:val="hy-AM"/>
        </w:rPr>
        <w:t xml:space="preserve"> «Նորմատիվ իրավական ակտերի մասին» օրենքի 33</w:t>
      </w:r>
      <w:r w:rsidRPr="008202C9">
        <w:rPr>
          <w:rFonts w:ascii="GHEA Mariam" w:hAnsi="GHEA Mariam"/>
          <w:spacing w:val="-12"/>
          <w:sz w:val="24"/>
          <w:szCs w:val="24"/>
          <w:lang w:val="hy-AM"/>
        </w:rPr>
        <w:noBreakHyphen/>
        <w:t>րդ և 34-ր</w:t>
      </w:r>
      <w:r w:rsidRPr="008202C9">
        <w:rPr>
          <w:rFonts w:ascii="GHEA Mariam" w:hAnsi="GHEA Mariam"/>
          <w:spacing w:val="-8"/>
          <w:sz w:val="24"/>
          <w:szCs w:val="24"/>
          <w:lang w:val="hy-AM"/>
        </w:rPr>
        <w:t xml:space="preserve">դ հոդվածները՝ </w:t>
      </w:r>
      <w:r w:rsidRPr="008202C9">
        <w:rPr>
          <w:rFonts w:ascii="GHEA Mariam" w:hAnsi="GHEA Mariam" w:cs="Sylfaen"/>
          <w:spacing w:val="-8"/>
          <w:sz w:val="24"/>
          <w:szCs w:val="22"/>
          <w:lang w:val="de-DE"/>
        </w:rPr>
        <w:t>Հայաստանի</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Հանրապետության</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կառավարությունը</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ո</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ր</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ո</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շ</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ու</w:t>
      </w:r>
      <w:r w:rsidRPr="008202C9">
        <w:rPr>
          <w:rFonts w:ascii="GHEA Mariam" w:hAnsi="GHEA Mariam" w:cs="Arial Armenian"/>
          <w:spacing w:val="-8"/>
          <w:sz w:val="24"/>
          <w:szCs w:val="22"/>
          <w:lang w:val="de-DE"/>
        </w:rPr>
        <w:t xml:space="preserve"> </w:t>
      </w:r>
      <w:r w:rsidRPr="008202C9">
        <w:rPr>
          <w:rFonts w:ascii="GHEA Mariam" w:hAnsi="GHEA Mariam" w:cs="Sylfaen"/>
          <w:spacing w:val="-8"/>
          <w:sz w:val="24"/>
          <w:szCs w:val="22"/>
          <w:lang w:val="de-DE"/>
        </w:rPr>
        <w:t>մ</w:t>
      </w:r>
      <w:r w:rsidRPr="00223E8E">
        <w:rPr>
          <w:rFonts w:ascii="GHEA Mariam" w:hAnsi="GHEA Mariam" w:cs="Arial Armenian"/>
          <w:sz w:val="24"/>
          <w:szCs w:val="22"/>
          <w:lang w:val="de-DE"/>
        </w:rPr>
        <w:t xml:space="preserve">     </w:t>
      </w:r>
      <w:r w:rsidRPr="00223E8E">
        <w:rPr>
          <w:rFonts w:ascii="GHEA Mariam" w:hAnsi="GHEA Mariam" w:cs="Sylfaen"/>
          <w:sz w:val="24"/>
          <w:szCs w:val="22"/>
          <w:lang w:val="de-DE"/>
        </w:rPr>
        <w:t>է</w:t>
      </w:r>
      <w:r w:rsidRPr="00223E8E">
        <w:rPr>
          <w:rFonts w:ascii="GHEA Mariam" w:hAnsi="GHEA Mariam" w:cs="Arial Armenian"/>
          <w:sz w:val="24"/>
          <w:szCs w:val="22"/>
          <w:lang w:val="de-DE"/>
        </w:rPr>
        <w:t>.</w:t>
      </w:r>
    </w:p>
    <w:p w:rsidR="00223E8E" w:rsidRPr="00223E8E" w:rsidRDefault="00223E8E" w:rsidP="00223E8E">
      <w:pPr>
        <w:pStyle w:val="NoSpacing"/>
        <w:spacing w:line="360" w:lineRule="auto"/>
        <w:ind w:firstLine="720"/>
        <w:contextualSpacing/>
        <w:jc w:val="both"/>
        <w:rPr>
          <w:rFonts w:ascii="GHEA Mariam" w:hAnsi="GHEA Mariam"/>
          <w:sz w:val="24"/>
          <w:szCs w:val="24"/>
          <w:lang w:val="hy-AM"/>
        </w:rPr>
      </w:pPr>
      <w:r w:rsidRPr="00223E8E">
        <w:rPr>
          <w:rFonts w:ascii="GHEA Mariam" w:hAnsi="GHEA Mariam"/>
          <w:sz w:val="24"/>
          <w:szCs w:val="24"/>
          <w:lang w:val="hy-AM"/>
        </w:rPr>
        <w:t>1. Հայաստանի Հանրապետության կառավարության 2020 թվականի հուն</w:t>
      </w:r>
      <w:r w:rsidR="008202C9">
        <w:rPr>
          <w:rFonts w:ascii="GHEA Mariam" w:hAnsi="GHEA Mariam"/>
          <w:sz w:val="24"/>
          <w:szCs w:val="24"/>
          <w:lang w:val="hy-AM"/>
        </w:rPr>
        <w:softHyphen/>
      </w:r>
      <w:r w:rsidRPr="00223E8E">
        <w:rPr>
          <w:rFonts w:ascii="GHEA Mariam" w:hAnsi="GHEA Mariam"/>
          <w:sz w:val="24"/>
          <w:szCs w:val="24"/>
          <w:lang w:val="hy-AM"/>
        </w:rPr>
        <w:t>վարի 30-ի «Հայտարարատու պաշտոնատար անձի գույքի, եկամուտների, ծախ</w:t>
      </w:r>
      <w:r w:rsidR="008202C9">
        <w:rPr>
          <w:rFonts w:ascii="GHEA Mariam" w:hAnsi="GHEA Mariam"/>
          <w:sz w:val="24"/>
          <w:szCs w:val="24"/>
          <w:lang w:val="hy-AM"/>
        </w:rPr>
        <w:softHyphen/>
      </w:r>
      <w:r w:rsidRPr="00223E8E">
        <w:rPr>
          <w:rFonts w:ascii="GHEA Mariam" w:hAnsi="GHEA Mariam"/>
          <w:sz w:val="24"/>
          <w:szCs w:val="24"/>
          <w:lang w:val="hy-AM"/>
        </w:rPr>
        <w:t>սերի և շահերի, նրա ընտանիքի անդամների գույքի եկամուտների և ծախսերի տարեկան հայտարարագրի, հայտարարատու պաշտոնատար անձի՝ պաշտոնեա</w:t>
      </w:r>
      <w:r w:rsidR="008202C9">
        <w:rPr>
          <w:rFonts w:ascii="GHEA Mariam" w:hAnsi="GHEA Mariam"/>
          <w:sz w:val="24"/>
          <w:szCs w:val="24"/>
          <w:lang w:val="hy-AM"/>
        </w:rPr>
        <w:softHyphen/>
      </w:r>
      <w:r w:rsidRPr="00223E8E">
        <w:rPr>
          <w:rFonts w:ascii="GHEA Mariam" w:hAnsi="GHEA Mariam"/>
          <w:sz w:val="24"/>
          <w:szCs w:val="24"/>
          <w:lang w:val="hy-AM"/>
        </w:rPr>
        <w:t>կան պարտականությունները ստանձնելու օրվա դրությամբ առկա գույքի, եկա</w:t>
      </w:r>
      <w:r w:rsidR="008202C9">
        <w:rPr>
          <w:rFonts w:ascii="GHEA Mariam" w:hAnsi="GHEA Mariam"/>
          <w:sz w:val="24"/>
          <w:szCs w:val="24"/>
          <w:lang w:val="hy-AM"/>
        </w:rPr>
        <w:softHyphen/>
      </w:r>
      <w:r w:rsidRPr="00223E8E">
        <w:rPr>
          <w:rFonts w:ascii="GHEA Mariam" w:hAnsi="GHEA Mariam"/>
          <w:sz w:val="24"/>
          <w:szCs w:val="24"/>
          <w:lang w:val="hy-AM"/>
        </w:rPr>
        <w:t>մուտ</w:t>
      </w:r>
      <w:r w:rsidR="008202C9">
        <w:rPr>
          <w:rFonts w:ascii="GHEA Mariam" w:hAnsi="GHEA Mariam"/>
          <w:sz w:val="24"/>
          <w:szCs w:val="24"/>
          <w:lang w:val="hy-AM"/>
        </w:rPr>
        <w:softHyphen/>
      </w:r>
      <w:r w:rsidRPr="00223E8E">
        <w:rPr>
          <w:rFonts w:ascii="GHEA Mariam" w:hAnsi="GHEA Mariam"/>
          <w:sz w:val="24"/>
          <w:szCs w:val="24"/>
          <w:lang w:val="hy-AM"/>
        </w:rPr>
        <w:t>ների և շահերի, նրա ընտանիքի անդամների գույքի և եկամուտների, հայ</w:t>
      </w:r>
      <w:r w:rsidR="008202C9">
        <w:rPr>
          <w:rFonts w:ascii="GHEA Mariam" w:hAnsi="GHEA Mariam"/>
          <w:sz w:val="24"/>
          <w:szCs w:val="24"/>
          <w:lang w:val="hy-AM"/>
        </w:rPr>
        <w:softHyphen/>
      </w:r>
      <w:r w:rsidRPr="00223E8E">
        <w:rPr>
          <w:rFonts w:ascii="GHEA Mariam" w:hAnsi="GHEA Mariam"/>
          <w:sz w:val="24"/>
          <w:szCs w:val="24"/>
          <w:lang w:val="hy-AM"/>
        </w:rPr>
        <w:t>տարարատու պաշտոնատար անձի՝ պաշտոնեական պարտականությունները դա</w:t>
      </w:r>
      <w:r w:rsidR="008202C9">
        <w:rPr>
          <w:rFonts w:ascii="GHEA Mariam" w:hAnsi="GHEA Mariam"/>
          <w:sz w:val="24"/>
          <w:szCs w:val="24"/>
          <w:lang w:val="hy-AM"/>
        </w:rPr>
        <w:softHyphen/>
      </w:r>
      <w:r w:rsidRPr="00223E8E">
        <w:rPr>
          <w:rFonts w:ascii="GHEA Mariam" w:hAnsi="GHEA Mariam"/>
          <w:sz w:val="24"/>
          <w:szCs w:val="24"/>
          <w:lang w:val="hy-AM"/>
        </w:rPr>
        <w:t xml:space="preserve">դարեցնելու օրվա դրությամբ առկա գույքի, եկամուտների, ծախսերի և շահերի, նրա ընտանիքի անդամների գույքի, եկամուտների և ծախսերի հայտարարագրի օրինակելի ձևերը սահմանելու մասին» N 102-Ն որոշմամբ (այսուհետ՝ </w:t>
      </w:r>
      <w:r w:rsidR="008202C9">
        <w:rPr>
          <w:rFonts w:ascii="GHEA Mariam" w:hAnsi="GHEA Mariam"/>
          <w:sz w:val="24"/>
          <w:szCs w:val="24"/>
          <w:lang w:val="hy-AM"/>
        </w:rPr>
        <w:t>ո</w:t>
      </w:r>
      <w:r w:rsidRPr="00223E8E">
        <w:rPr>
          <w:rFonts w:ascii="GHEA Mariam" w:hAnsi="GHEA Mariam"/>
          <w:sz w:val="24"/>
          <w:szCs w:val="24"/>
          <w:lang w:val="hy-AM"/>
        </w:rPr>
        <w:t xml:space="preserve">րոշում) սահմանված հավելվածների ամբողջ տեքստում «90 օրից ավելի», ինչպես նաև </w:t>
      </w:r>
      <w:r w:rsidRPr="00223E8E">
        <w:rPr>
          <w:rFonts w:ascii="GHEA Mariam" w:hAnsi="GHEA Mariam"/>
          <w:sz w:val="24"/>
          <w:szCs w:val="24"/>
          <w:lang w:val="hy-AM"/>
        </w:rPr>
        <w:lastRenderedPageBreak/>
        <w:t>«90 օրից ավել» բառերը փոխարինել «90 և ավելի օր» բառերով</w:t>
      </w:r>
      <w:r w:rsidR="00565E7A">
        <w:rPr>
          <w:rFonts w:ascii="GHEA Mariam" w:hAnsi="GHEA Mariam"/>
          <w:sz w:val="24"/>
          <w:szCs w:val="24"/>
          <w:lang w:val="hy-AM"/>
        </w:rPr>
        <w:t>, «</w:t>
      </w:r>
      <w:r w:rsidRPr="00223E8E">
        <w:rPr>
          <w:rFonts w:ascii="GHEA Mariam" w:hAnsi="GHEA Mariam"/>
          <w:sz w:val="24"/>
          <w:szCs w:val="24"/>
          <w:lang w:val="hy-AM"/>
        </w:rPr>
        <w:t>չորս միլիոն ՀՀ դրամից կամ դրան համարժեք արտարժույթից ավելի արժեք ունեցող գույք», ինչպես նաև «չորս միլիոն դրամից կամ դրան համարժեք արտարժույթից ավելի արժեք ունեցող գույք» բառերը փոխարինել «չորս միլիոն ՀՀ դրամ (դրան հա</w:t>
      </w:r>
      <w:r w:rsidR="008202C9">
        <w:rPr>
          <w:rFonts w:ascii="GHEA Mariam" w:hAnsi="GHEA Mariam"/>
          <w:sz w:val="24"/>
          <w:szCs w:val="24"/>
          <w:lang w:val="hy-AM"/>
        </w:rPr>
        <w:softHyphen/>
      </w:r>
      <w:r w:rsidRPr="00223E8E">
        <w:rPr>
          <w:rFonts w:ascii="GHEA Mariam" w:hAnsi="GHEA Mariam"/>
          <w:sz w:val="24"/>
          <w:szCs w:val="24"/>
          <w:lang w:val="hy-AM"/>
        </w:rPr>
        <w:t>մարժեք արտարժույթ) կամ ավելի բարձր արժեք ունեցող գույք» բառերով:</w:t>
      </w:r>
    </w:p>
    <w:p w:rsidR="00223E8E" w:rsidRPr="00223E8E" w:rsidRDefault="00223E8E" w:rsidP="00223E8E">
      <w:pPr>
        <w:pStyle w:val="ListParagraph"/>
        <w:shd w:val="clear" w:color="auto" w:fill="FFFFFF"/>
        <w:spacing w:line="360" w:lineRule="auto"/>
        <w:ind w:left="0" w:firstLine="720"/>
        <w:contextualSpacing/>
        <w:jc w:val="both"/>
        <w:rPr>
          <w:rFonts w:ascii="GHEA Mariam" w:hAnsi="GHEA Mariam"/>
          <w:b/>
          <w:bCs/>
          <w:lang w:val="hy-AM"/>
        </w:rPr>
      </w:pPr>
      <w:r w:rsidRPr="00223E8E">
        <w:rPr>
          <w:rFonts w:ascii="GHEA Mariam" w:hAnsi="GHEA Mariam"/>
          <w:lang w:val="hy-AM"/>
        </w:rPr>
        <w:t>2</w:t>
      </w:r>
      <w:r w:rsidRPr="00223E8E">
        <w:rPr>
          <w:rFonts w:ascii="Cambria Math" w:hAnsi="Cambria Math" w:cs="Cambria Math"/>
          <w:lang w:val="hy-AM"/>
        </w:rPr>
        <w:t>․</w:t>
      </w:r>
      <w:r w:rsidRPr="00223E8E">
        <w:rPr>
          <w:rFonts w:ascii="GHEA Mariam" w:hAnsi="GHEA Mariam"/>
          <w:lang w:val="hy-AM"/>
        </w:rPr>
        <w:t xml:space="preserve"> Որոշմամբ  սահմանված հավելվածներով հաստատված հայտարարա</w:t>
      </w:r>
      <w:r w:rsidR="008202C9">
        <w:rPr>
          <w:rFonts w:ascii="GHEA Mariam" w:hAnsi="GHEA Mariam"/>
          <w:lang w:val="hy-AM"/>
        </w:rPr>
        <w:softHyphen/>
      </w:r>
      <w:r w:rsidRPr="00223E8E">
        <w:rPr>
          <w:rFonts w:ascii="GHEA Mariam" w:hAnsi="GHEA Mariam"/>
          <w:lang w:val="hy-AM"/>
        </w:rPr>
        <w:t xml:space="preserve">գրերի վերջում </w:t>
      </w:r>
      <w:r w:rsidR="00BD6E11">
        <w:rPr>
          <w:rFonts w:ascii="GHEA Mariam" w:hAnsi="GHEA Mariam"/>
          <w:lang w:val="hy-AM"/>
        </w:rPr>
        <w:t>լրացնել հետևյալ բովանդակությամբ</w:t>
      </w:r>
      <w:bookmarkStart w:id="0" w:name="_GoBack"/>
      <w:bookmarkEnd w:id="0"/>
      <w:r w:rsidRPr="00223E8E">
        <w:rPr>
          <w:rFonts w:ascii="GHEA Mariam" w:hAnsi="GHEA Mariam"/>
          <w:lang w:val="hy-AM"/>
        </w:rPr>
        <w:t xml:space="preserve"> նոր դաշտ</w:t>
      </w:r>
      <w:r w:rsidR="00565E7A">
        <w:rPr>
          <w:rFonts w:ascii="GHEA Mariam" w:hAnsi="GHEA Mariam"/>
          <w:lang w:val="hy-AM"/>
        </w:rPr>
        <w:t>ով.</w:t>
      </w:r>
      <w:r w:rsidRPr="00223E8E">
        <w:rPr>
          <w:rFonts w:ascii="GHEA Mariam" w:hAnsi="GHEA Mariam"/>
          <w:b/>
          <w:bCs/>
          <w:lang w:val="hy-AM"/>
        </w:rPr>
        <w:t xml:space="preserve"> </w:t>
      </w:r>
    </w:p>
    <w:p w:rsidR="00223E8E" w:rsidRPr="00223E8E" w:rsidRDefault="00223E8E" w:rsidP="00223E8E">
      <w:pPr>
        <w:pStyle w:val="ListParagraph"/>
        <w:shd w:val="clear" w:color="auto" w:fill="FFFFFF"/>
        <w:spacing w:line="360" w:lineRule="auto"/>
        <w:ind w:left="0" w:firstLine="720"/>
        <w:contextualSpacing/>
        <w:jc w:val="both"/>
        <w:rPr>
          <w:rFonts w:ascii="GHEA Mariam" w:hAnsi="GHEA Mariam"/>
          <w:b/>
          <w:bCs/>
          <w:lang w:val="hy-AM"/>
        </w:rPr>
      </w:pPr>
      <w:r w:rsidRPr="00223E8E">
        <w:rPr>
          <w:rFonts w:ascii="GHEA Mariam" w:hAnsi="GHEA Mariam"/>
          <w:b/>
          <w:bCs/>
          <w:lang w:val="hy-AM"/>
        </w:rPr>
        <w:t>«ԼՐԱՑՈՒՑԻՉ ՀՐԱՊԱՐԱԿԱՅԻՆ ՏԵՂԵԿՈՒԹՅՈՒՆՆԵՐ</w:t>
      </w:r>
    </w:p>
    <w:tbl>
      <w:tblPr>
        <w:tblpPr w:leftFromText="180" w:rightFromText="180" w:vertAnchor="page" w:horzAnchor="page" w:tblpX="1892" w:tblpY="5398"/>
        <w:tblW w:w="5000" w:type="pct"/>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013"/>
      </w:tblGrid>
      <w:tr w:rsidR="008202C9" w:rsidRPr="00FB1324" w:rsidTr="008202C9">
        <w:trPr>
          <w:trHeight w:val="257"/>
          <w:tblCellSpacing w:w="0" w:type="dxa"/>
        </w:trPr>
        <w:tc>
          <w:tcPr>
            <w:tcW w:w="5000" w:type="pct"/>
            <w:tcBorders>
              <w:top w:val="outset" w:sz="6" w:space="0" w:color="auto"/>
              <w:left w:val="outset" w:sz="6" w:space="0" w:color="auto"/>
              <w:bottom w:val="outset" w:sz="6" w:space="0" w:color="auto"/>
              <w:right w:val="outset" w:sz="6" w:space="0" w:color="auto"/>
            </w:tcBorders>
            <w:shd w:val="clear" w:color="auto" w:fill="D5D3D3"/>
            <w:hideMark/>
          </w:tcPr>
          <w:p w:rsidR="008202C9" w:rsidRPr="00FB1324" w:rsidRDefault="008202C9" w:rsidP="008202C9">
            <w:pPr>
              <w:ind w:firstLine="567"/>
              <w:rPr>
                <w:rFonts w:ascii="GHEA Grapalat" w:hAnsi="GHEA Grapalat" w:cs="Calibri"/>
                <w:b/>
                <w:bCs/>
                <w:color w:val="000000"/>
                <w:sz w:val="24"/>
                <w:szCs w:val="24"/>
                <w:lang w:eastAsia="en-GB"/>
              </w:rPr>
            </w:pPr>
            <w:r w:rsidRPr="00FB1324">
              <w:rPr>
                <w:rFonts w:cs="Calibri"/>
                <w:b/>
                <w:bCs/>
                <w:color w:val="000000"/>
                <w:sz w:val="24"/>
                <w:szCs w:val="24"/>
                <w:lang w:eastAsia="en-GB"/>
              </w:rPr>
              <w:t> </w:t>
            </w:r>
          </w:p>
          <w:p w:rsidR="008202C9" w:rsidRPr="00FB1324" w:rsidRDefault="008202C9" w:rsidP="008202C9">
            <w:pPr>
              <w:ind w:firstLine="567"/>
              <w:rPr>
                <w:rFonts w:ascii="GHEA Grapalat" w:hAnsi="GHEA Grapalat"/>
                <w:b/>
                <w:bCs/>
                <w:color w:val="000000"/>
                <w:sz w:val="24"/>
                <w:szCs w:val="24"/>
                <w:lang w:eastAsia="en-GB"/>
              </w:rPr>
            </w:pPr>
          </w:p>
          <w:p w:rsidR="008202C9" w:rsidRPr="00FB1324" w:rsidRDefault="008202C9" w:rsidP="008202C9">
            <w:pPr>
              <w:ind w:firstLine="567"/>
              <w:rPr>
                <w:rFonts w:ascii="GHEA Grapalat" w:hAnsi="GHEA Grapalat"/>
                <w:b/>
                <w:bCs/>
                <w:color w:val="000000"/>
                <w:sz w:val="24"/>
                <w:szCs w:val="24"/>
                <w:lang w:eastAsia="en-GB"/>
              </w:rPr>
            </w:pPr>
          </w:p>
          <w:p w:rsidR="008202C9" w:rsidRPr="00FB1324" w:rsidRDefault="008202C9" w:rsidP="008202C9">
            <w:pPr>
              <w:tabs>
                <w:tab w:val="left" w:pos="11040"/>
              </w:tabs>
              <w:ind w:firstLine="567"/>
              <w:rPr>
                <w:rFonts w:ascii="GHEA Grapalat" w:hAnsi="GHEA Grapalat"/>
                <w:b/>
                <w:bCs/>
                <w:color w:val="000000"/>
                <w:sz w:val="24"/>
                <w:szCs w:val="24"/>
                <w:lang w:eastAsia="en-GB"/>
              </w:rPr>
            </w:pPr>
            <w:r w:rsidRPr="00FB1324">
              <w:rPr>
                <w:rFonts w:ascii="GHEA Grapalat" w:hAnsi="GHEA Grapalat"/>
                <w:b/>
                <w:bCs/>
                <w:color w:val="000000"/>
                <w:sz w:val="24"/>
                <w:szCs w:val="24"/>
                <w:lang w:eastAsia="en-GB"/>
              </w:rPr>
              <w:tab/>
            </w:r>
            <w:r w:rsidRPr="00FB1324">
              <w:rPr>
                <w:rFonts w:ascii="GHEA Grapalat" w:hAnsi="GHEA Grapalat"/>
                <w:b/>
                <w:bCs/>
                <w:color w:val="000000"/>
                <w:sz w:val="24"/>
                <w:szCs w:val="24"/>
                <w:lang w:eastAsia="en-GB"/>
              </w:rPr>
              <w:tab/>
            </w:r>
          </w:p>
          <w:p w:rsidR="008202C9" w:rsidRPr="00FB1324" w:rsidRDefault="008202C9" w:rsidP="008202C9">
            <w:pPr>
              <w:ind w:firstLine="567"/>
              <w:rPr>
                <w:rFonts w:ascii="GHEA Grapalat" w:hAnsi="GHEA Grapalat"/>
                <w:b/>
                <w:bCs/>
                <w:color w:val="000000"/>
                <w:sz w:val="24"/>
                <w:szCs w:val="24"/>
                <w:lang w:eastAsia="en-GB"/>
              </w:rPr>
            </w:pPr>
          </w:p>
          <w:p w:rsidR="008202C9" w:rsidRPr="00FB1324" w:rsidRDefault="008202C9" w:rsidP="008202C9">
            <w:pPr>
              <w:ind w:firstLine="567"/>
              <w:rPr>
                <w:rFonts w:ascii="GHEA Grapalat" w:hAnsi="GHEA Grapalat"/>
                <w:b/>
                <w:bCs/>
                <w:color w:val="000000"/>
                <w:sz w:val="24"/>
                <w:szCs w:val="24"/>
                <w:lang w:eastAsia="en-GB"/>
              </w:rPr>
            </w:pPr>
            <w:r w:rsidRPr="00FB1324">
              <w:rPr>
                <w:rFonts w:ascii="GHEA Grapalat" w:hAnsi="GHEA Grapalat"/>
                <w:b/>
                <w:bCs/>
                <w:color w:val="000000"/>
                <w:sz w:val="24"/>
                <w:szCs w:val="24"/>
                <w:lang w:eastAsia="en-GB"/>
              </w:rPr>
              <w:tab/>
            </w:r>
          </w:p>
          <w:p w:rsidR="008202C9" w:rsidRPr="00FB1324" w:rsidRDefault="008202C9" w:rsidP="008202C9">
            <w:pPr>
              <w:ind w:firstLine="567"/>
              <w:rPr>
                <w:rFonts w:ascii="GHEA Grapalat" w:hAnsi="GHEA Grapalat"/>
                <w:b/>
                <w:bCs/>
                <w:color w:val="000000"/>
                <w:sz w:val="24"/>
                <w:szCs w:val="24"/>
                <w:lang w:eastAsia="en-GB"/>
              </w:rPr>
            </w:pPr>
          </w:p>
          <w:p w:rsidR="008202C9" w:rsidRPr="00FB1324" w:rsidRDefault="008202C9" w:rsidP="008202C9">
            <w:pPr>
              <w:ind w:firstLine="567"/>
              <w:rPr>
                <w:rFonts w:ascii="GHEA Grapalat" w:hAnsi="GHEA Grapalat"/>
                <w:b/>
                <w:bCs/>
                <w:color w:val="000000"/>
                <w:sz w:val="24"/>
                <w:szCs w:val="24"/>
                <w:lang w:eastAsia="en-GB"/>
              </w:rPr>
            </w:pPr>
          </w:p>
          <w:p w:rsidR="008202C9" w:rsidRPr="00FB1324" w:rsidRDefault="008202C9" w:rsidP="008202C9">
            <w:pPr>
              <w:ind w:firstLine="567"/>
              <w:rPr>
                <w:rFonts w:ascii="GHEA Grapalat" w:hAnsi="GHEA Grapalat"/>
                <w:b/>
                <w:bCs/>
                <w:color w:val="000000"/>
                <w:sz w:val="24"/>
                <w:szCs w:val="24"/>
                <w:lang w:eastAsia="en-GB"/>
              </w:rPr>
            </w:pPr>
          </w:p>
          <w:p w:rsidR="008202C9" w:rsidRPr="00FB1324" w:rsidRDefault="008202C9" w:rsidP="008202C9">
            <w:pPr>
              <w:ind w:firstLine="567"/>
              <w:rPr>
                <w:rFonts w:ascii="GHEA Grapalat" w:hAnsi="GHEA Grapalat"/>
                <w:b/>
                <w:bCs/>
                <w:color w:val="000000"/>
                <w:sz w:val="24"/>
                <w:szCs w:val="24"/>
                <w:lang w:eastAsia="en-GB"/>
              </w:rPr>
            </w:pPr>
            <w:r>
              <w:rPr>
                <w:rFonts w:ascii="Arial" w:hAnsi="Arial" w:cs="Arial"/>
                <w:noProof/>
                <w:lang w:eastAsia="en-US"/>
              </w:rPr>
              <mc:AlternateContent>
                <mc:Choice Requires="wps">
                  <w:drawing>
                    <wp:anchor distT="0" distB="0" distL="114300" distR="114300" simplePos="0" relativeHeight="251659264" behindDoc="0" locked="0" layoutInCell="1" allowOverlap="1" wp14:anchorId="634B32BC" wp14:editId="56E6511A">
                      <wp:simplePos x="0" y="0"/>
                      <wp:positionH relativeFrom="column">
                        <wp:posOffset>5718561</wp:posOffset>
                      </wp:positionH>
                      <wp:positionV relativeFrom="paragraph">
                        <wp:posOffset>204691</wp:posOffset>
                      </wp:positionV>
                      <wp:extent cx="454660" cy="297815"/>
                      <wp:effectExtent l="3175"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 cy="297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202C9" w:rsidRPr="00082EA9" w:rsidRDefault="008202C9" w:rsidP="008202C9">
                                  <w:pPr>
                                    <w:rPr>
                                      <w:rFonts w:ascii="GHEA Mariam" w:hAnsi="GHEA Mariam" w:cs="Arial"/>
                                      <w:sz w:val="24"/>
                                      <w:szCs w:val="24"/>
                                      <w:lang w:val="hy-AM"/>
                                    </w:rPr>
                                  </w:pPr>
                                  <w:r w:rsidRPr="00082EA9">
                                    <w:rPr>
                                      <w:rFonts w:ascii="GHEA Mariam" w:hAnsi="GHEA Mariam" w:cs="Arial"/>
                                      <w:sz w:val="24"/>
                                      <w:szCs w:val="24"/>
                                      <w:lang w:val="hy-AM"/>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4B32BC" id="_x0000_t202" coordsize="21600,21600" o:spt="202" path="m,l,21600r21600,l21600,xe">
                      <v:stroke joinstyle="miter"/>
                      <v:path gradientshapeok="t" o:connecttype="rect"/>
                    </v:shapetype>
                    <v:shape id="Text Box 2" o:spid="_x0000_s1026" type="#_x0000_t202" style="position:absolute;left:0;text-align:left;margin-left:450.3pt;margin-top:16.1pt;width:35.8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" filled="f" stroked="f">
                      <v:textbox>
                        <w:txbxContent>
                          <w:p w:rsidR="008202C9" w:rsidRPr="00082EA9" w:rsidRDefault="008202C9" w:rsidP="008202C9">
                            <w:pPr>
                              <w:rPr>
                                <w:rFonts w:ascii="GHEA Mariam" w:hAnsi="GHEA Mariam" w:cs="Arial"/>
                                <w:sz w:val="24"/>
                                <w:szCs w:val="24"/>
                                <w:lang w:val="hy-AM"/>
                              </w:rPr>
                            </w:pPr>
                            <w:r w:rsidRPr="00082EA9">
                              <w:rPr>
                                <w:rFonts w:ascii="GHEA Mariam" w:hAnsi="GHEA Mariam" w:cs="Arial"/>
                                <w:sz w:val="24"/>
                                <w:szCs w:val="24"/>
                                <w:lang w:val="hy-AM"/>
                              </w:rPr>
                              <w:t>»:</w:t>
                            </w:r>
                          </w:p>
                        </w:txbxContent>
                      </v:textbox>
                    </v:shape>
                  </w:pict>
                </mc:Fallback>
              </mc:AlternateContent>
            </w:r>
          </w:p>
          <w:p w:rsidR="008202C9" w:rsidRPr="00FB1324" w:rsidRDefault="008202C9" w:rsidP="008202C9">
            <w:pPr>
              <w:ind w:firstLine="567"/>
              <w:rPr>
                <w:rFonts w:ascii="GHEA Grapalat" w:hAnsi="GHEA Grapalat"/>
                <w:color w:val="000000"/>
                <w:sz w:val="24"/>
                <w:szCs w:val="24"/>
                <w:lang w:eastAsia="en-GB"/>
              </w:rPr>
            </w:pPr>
          </w:p>
        </w:tc>
      </w:tr>
    </w:tbl>
    <w:p w:rsidR="00223E8E" w:rsidRPr="008202C9" w:rsidRDefault="00223E8E" w:rsidP="00223E8E">
      <w:pPr>
        <w:pStyle w:val="ListParagraph"/>
        <w:shd w:val="clear" w:color="auto" w:fill="FFFFFF"/>
        <w:spacing w:line="360" w:lineRule="auto"/>
        <w:ind w:left="0" w:firstLine="567"/>
        <w:contextualSpacing/>
        <w:jc w:val="both"/>
        <w:rPr>
          <w:rFonts w:ascii="GHEA Grapalat" w:hAnsi="GHEA Grapalat"/>
          <w:b/>
          <w:bCs/>
          <w:sz w:val="16"/>
          <w:lang w:val="hy-AM"/>
        </w:rPr>
      </w:pPr>
    </w:p>
    <w:p w:rsidR="00223E8E" w:rsidRPr="00223E8E" w:rsidRDefault="00223E8E" w:rsidP="00223E8E">
      <w:pPr>
        <w:spacing w:line="360" w:lineRule="auto"/>
        <w:ind w:firstLine="720"/>
        <w:jc w:val="both"/>
        <w:rPr>
          <w:rFonts w:ascii="GHEA Mariam" w:hAnsi="GHEA Mariam"/>
          <w:sz w:val="24"/>
          <w:szCs w:val="24"/>
          <w:lang w:val="hy-AM"/>
        </w:rPr>
      </w:pPr>
      <w:r w:rsidRPr="008202C9">
        <w:rPr>
          <w:rFonts w:ascii="GHEA Mariam" w:hAnsi="GHEA Mariam"/>
          <w:spacing w:val="-6"/>
          <w:sz w:val="24"/>
          <w:szCs w:val="24"/>
          <w:lang w:val="hy-AM"/>
        </w:rPr>
        <w:t>3</w:t>
      </w:r>
      <w:r w:rsidRPr="008202C9">
        <w:rPr>
          <w:rFonts w:ascii="Cambria Math" w:eastAsia="Microsoft YaHei" w:hAnsi="Cambria Math" w:cs="Cambria Math"/>
          <w:spacing w:val="-6"/>
          <w:sz w:val="24"/>
          <w:szCs w:val="24"/>
          <w:lang w:val="hy-AM"/>
        </w:rPr>
        <w:t>․</w:t>
      </w:r>
      <w:r w:rsidRPr="008202C9">
        <w:rPr>
          <w:rFonts w:ascii="GHEA Mariam" w:hAnsi="GHEA Mariam"/>
          <w:spacing w:val="-6"/>
          <w:sz w:val="24"/>
          <w:szCs w:val="24"/>
          <w:lang w:val="hy-AM"/>
        </w:rPr>
        <w:t xml:space="preserve"> Որոշմամբ սահման</w:t>
      </w:r>
      <w:r w:rsidR="008202C9">
        <w:rPr>
          <w:rFonts w:ascii="GHEA Mariam" w:hAnsi="GHEA Mariam"/>
          <w:spacing w:val="-6"/>
          <w:sz w:val="24"/>
          <w:szCs w:val="24"/>
          <w:lang w:val="hy-AM"/>
        </w:rPr>
        <w:t>ված հավելվածների ամբողջ տեքստը</w:t>
      </w:r>
      <w:r w:rsidRPr="008202C9">
        <w:rPr>
          <w:rFonts w:ascii="GHEA Mariam" w:hAnsi="GHEA Mariam"/>
          <w:spacing w:val="-6"/>
          <w:sz w:val="24"/>
          <w:szCs w:val="24"/>
          <w:lang w:val="hy-AM"/>
        </w:rPr>
        <w:t xml:space="preserve"> «Բ.1. ԱՆՇԱՐԺ</w:t>
      </w:r>
      <w:r w:rsidRPr="00223E8E">
        <w:rPr>
          <w:rFonts w:ascii="GHEA Mariam" w:hAnsi="GHEA Mariam"/>
          <w:sz w:val="24"/>
          <w:szCs w:val="24"/>
          <w:lang w:val="hy-AM"/>
        </w:rPr>
        <w:t xml:space="preserve"> ԳՈՒՅՔ», «Բ.2. ՏՐԱՆՍՊՈՐՏԻ ՄԻՋՈՑ» բառերից հետո լրացնել «, ԱՅԴ ԹՎՈՒՄ ՆԱԵՎ՝ ԱՐՏԵՐԿՐՈՒՄ ԳՏՆՎՈՂ» բառեր</w:t>
      </w:r>
      <w:r w:rsidR="008202C9">
        <w:rPr>
          <w:rFonts w:ascii="GHEA Mariam" w:hAnsi="GHEA Mariam"/>
          <w:sz w:val="24"/>
          <w:szCs w:val="24"/>
          <w:lang w:val="hy-AM"/>
        </w:rPr>
        <w:t>ով</w:t>
      </w:r>
      <w:r w:rsidRPr="00223E8E">
        <w:rPr>
          <w:rFonts w:ascii="GHEA Mariam" w:hAnsi="GHEA Mariam"/>
          <w:sz w:val="24"/>
          <w:szCs w:val="24"/>
          <w:lang w:val="hy-AM"/>
        </w:rPr>
        <w:t>:</w:t>
      </w:r>
    </w:p>
    <w:p w:rsidR="00223E8E" w:rsidRPr="00223E8E" w:rsidRDefault="00223E8E" w:rsidP="00223E8E">
      <w:pPr>
        <w:shd w:val="clear" w:color="auto" w:fill="FFFFFF"/>
        <w:spacing w:line="360" w:lineRule="auto"/>
        <w:ind w:firstLine="720"/>
        <w:contextualSpacing/>
        <w:jc w:val="both"/>
        <w:rPr>
          <w:rFonts w:ascii="GHEA Mariam" w:hAnsi="GHEA Mariam"/>
          <w:color w:val="000000"/>
          <w:sz w:val="24"/>
          <w:szCs w:val="24"/>
          <w:shd w:val="clear" w:color="auto" w:fill="FFFFFF"/>
          <w:lang w:val="hy-AM"/>
        </w:rPr>
      </w:pPr>
      <w:r w:rsidRPr="008202C9">
        <w:rPr>
          <w:rFonts w:ascii="GHEA Mariam" w:hAnsi="GHEA Mariam"/>
          <w:color w:val="000000"/>
          <w:spacing w:val="-8"/>
          <w:sz w:val="24"/>
          <w:szCs w:val="24"/>
          <w:shd w:val="clear" w:color="auto" w:fill="FFFFFF"/>
          <w:lang w:val="hy-AM"/>
        </w:rPr>
        <w:t>4</w:t>
      </w:r>
      <w:r w:rsidRPr="008202C9">
        <w:rPr>
          <w:rFonts w:ascii="GHEA Mariam" w:hAnsi="GHEA Mariam"/>
          <w:i/>
          <w:iCs/>
          <w:color w:val="000000"/>
          <w:spacing w:val="-8"/>
          <w:sz w:val="24"/>
          <w:szCs w:val="24"/>
          <w:shd w:val="clear" w:color="auto" w:fill="FFFFFF"/>
          <w:lang w:val="hy-AM"/>
        </w:rPr>
        <w:t xml:space="preserve">. </w:t>
      </w:r>
      <w:r w:rsidRPr="008202C9">
        <w:rPr>
          <w:rFonts w:ascii="GHEA Mariam" w:hAnsi="GHEA Mariam"/>
          <w:color w:val="000000"/>
          <w:spacing w:val="-8"/>
          <w:sz w:val="24"/>
          <w:szCs w:val="24"/>
          <w:shd w:val="clear" w:color="auto" w:fill="FFFFFF"/>
          <w:lang w:val="hy-AM"/>
        </w:rPr>
        <w:t>Սույն որոշումն ուժի մեջ է մտնում պաշտոնական հրապարակմանը հաջորդող</w:t>
      </w:r>
      <w:r w:rsidRPr="00223E8E">
        <w:rPr>
          <w:rFonts w:ascii="GHEA Mariam" w:hAnsi="GHEA Mariam"/>
          <w:color w:val="000000"/>
          <w:sz w:val="24"/>
          <w:szCs w:val="24"/>
          <w:shd w:val="clear" w:color="auto" w:fill="FFFFFF"/>
          <w:lang w:val="hy-AM"/>
        </w:rPr>
        <w:t xml:space="preserve"> օրվանից:</w:t>
      </w:r>
    </w:p>
    <w:p w:rsidR="001F225D" w:rsidRDefault="001F225D">
      <w:pPr>
        <w:pStyle w:val="mechtex"/>
        <w:rPr>
          <w:rFonts w:ascii="Arial" w:hAnsi="Arial" w:cs="Arial"/>
          <w:lang w:val="hy-AM"/>
        </w:rPr>
      </w:pPr>
    </w:p>
    <w:p w:rsidR="008202C9" w:rsidRDefault="008202C9">
      <w:pPr>
        <w:pStyle w:val="mechtex"/>
        <w:rPr>
          <w:rFonts w:ascii="Arial" w:hAnsi="Arial" w:cs="Arial"/>
          <w:lang w:val="hy-AM"/>
        </w:rPr>
      </w:pPr>
    </w:p>
    <w:p w:rsidR="008202C9" w:rsidRDefault="008202C9">
      <w:pPr>
        <w:pStyle w:val="mechtex"/>
        <w:rPr>
          <w:rFonts w:ascii="Arial" w:hAnsi="Arial" w:cs="Arial"/>
          <w:lang w:val="hy-AM"/>
        </w:rPr>
      </w:pPr>
    </w:p>
    <w:p w:rsidR="008202C9" w:rsidRPr="008202C9" w:rsidRDefault="008202C9" w:rsidP="00DB758E">
      <w:pPr>
        <w:pStyle w:val="mechtex"/>
        <w:ind w:firstLine="720"/>
        <w:jc w:val="left"/>
        <w:rPr>
          <w:rFonts w:ascii="GHEA Mariam" w:hAnsi="GHEA Mariam" w:cs="Arial Armenian"/>
          <w:sz w:val="24"/>
          <w:szCs w:val="24"/>
          <w:lang w:val="hy-AM"/>
        </w:rPr>
      </w:pPr>
      <w:r w:rsidRPr="008202C9">
        <w:rPr>
          <w:rFonts w:ascii="GHEA Mariam" w:hAnsi="GHEA Mariam" w:cs="Sylfaen"/>
          <w:sz w:val="24"/>
          <w:szCs w:val="24"/>
          <w:lang w:val="hy-AM"/>
        </w:rPr>
        <w:t>ՀԱՅԱՍՏԱՆԻ</w:t>
      </w:r>
      <w:r w:rsidRPr="008202C9">
        <w:rPr>
          <w:rFonts w:ascii="GHEA Mariam" w:hAnsi="GHEA Mariam" w:cs="Arial Armenian"/>
          <w:sz w:val="24"/>
          <w:szCs w:val="24"/>
          <w:lang w:val="hy-AM"/>
        </w:rPr>
        <w:t xml:space="preserve">  </w:t>
      </w:r>
      <w:r w:rsidRPr="008202C9">
        <w:rPr>
          <w:rFonts w:ascii="GHEA Mariam" w:hAnsi="GHEA Mariam" w:cs="Sylfaen"/>
          <w:sz w:val="24"/>
          <w:szCs w:val="24"/>
          <w:lang w:val="hy-AM"/>
        </w:rPr>
        <w:t>ՀԱՆՐԱՊԵՏՈՒԹՅԱՆ</w:t>
      </w:r>
    </w:p>
    <w:p w:rsidR="008202C9" w:rsidRPr="008202C9" w:rsidRDefault="008202C9" w:rsidP="00DB758E">
      <w:pPr>
        <w:pStyle w:val="norm"/>
        <w:spacing w:line="240" w:lineRule="auto"/>
        <w:rPr>
          <w:rFonts w:ascii="GHEA Mariam" w:hAnsi="GHEA Mariam" w:cs="Sylfaen"/>
          <w:sz w:val="24"/>
          <w:szCs w:val="24"/>
          <w:lang w:val="hy-AM"/>
        </w:rPr>
      </w:pPr>
      <w:r w:rsidRPr="008202C9">
        <w:rPr>
          <w:rFonts w:ascii="GHEA Mariam" w:hAnsi="GHEA Mariam"/>
          <w:sz w:val="24"/>
          <w:szCs w:val="24"/>
          <w:lang w:val="hy-AM"/>
        </w:rPr>
        <w:t xml:space="preserve">                </w:t>
      </w:r>
      <w:r w:rsidRPr="008202C9">
        <w:rPr>
          <w:rFonts w:ascii="GHEA Mariam" w:hAnsi="GHEA Mariam" w:cs="Sylfaen"/>
          <w:sz w:val="24"/>
          <w:szCs w:val="24"/>
          <w:lang w:val="hy-AM"/>
        </w:rPr>
        <w:t>ՎԱՐՉԱՊԵՏ</w:t>
      </w:r>
      <w:r w:rsidRPr="008202C9">
        <w:rPr>
          <w:rFonts w:ascii="GHEA Mariam" w:hAnsi="GHEA Mariam" w:cs="Arial Armenian"/>
          <w:sz w:val="24"/>
          <w:szCs w:val="24"/>
          <w:lang w:val="hy-AM"/>
        </w:rPr>
        <w:tab/>
      </w:r>
      <w:r w:rsidRPr="008202C9">
        <w:rPr>
          <w:rFonts w:ascii="GHEA Mariam" w:hAnsi="GHEA Mariam" w:cs="Arial Armenian"/>
          <w:sz w:val="24"/>
          <w:szCs w:val="24"/>
          <w:lang w:val="hy-AM"/>
        </w:rPr>
        <w:tab/>
      </w:r>
      <w:r w:rsidRPr="008202C9">
        <w:rPr>
          <w:rFonts w:ascii="GHEA Mariam" w:hAnsi="GHEA Mariam" w:cs="Arial Armenian"/>
          <w:sz w:val="24"/>
          <w:szCs w:val="24"/>
          <w:lang w:val="hy-AM"/>
        </w:rPr>
        <w:tab/>
      </w:r>
      <w:r w:rsidRPr="008202C9">
        <w:rPr>
          <w:rFonts w:ascii="GHEA Mariam" w:hAnsi="GHEA Mariam" w:cs="Arial Armenian"/>
          <w:sz w:val="24"/>
          <w:szCs w:val="24"/>
          <w:lang w:val="hy-AM"/>
        </w:rPr>
        <w:tab/>
      </w:r>
      <w:r w:rsidRPr="008202C9">
        <w:rPr>
          <w:rFonts w:ascii="GHEA Mariam" w:hAnsi="GHEA Mariam" w:cs="Arial Armenian"/>
          <w:sz w:val="24"/>
          <w:szCs w:val="24"/>
          <w:lang w:val="hy-AM"/>
        </w:rPr>
        <w:tab/>
        <w:t xml:space="preserve">         Ն</w:t>
      </w:r>
      <w:r w:rsidRPr="008202C9">
        <w:rPr>
          <w:rFonts w:ascii="GHEA Mariam" w:hAnsi="GHEA Mariam" w:cs="Sylfaen"/>
          <w:sz w:val="24"/>
          <w:szCs w:val="24"/>
          <w:lang w:val="hy-AM"/>
        </w:rPr>
        <w:t>.</w:t>
      </w:r>
      <w:r w:rsidRPr="008202C9">
        <w:rPr>
          <w:rFonts w:ascii="GHEA Mariam" w:hAnsi="GHEA Mariam" w:cs="Arial Armenian"/>
          <w:sz w:val="24"/>
          <w:szCs w:val="24"/>
          <w:lang w:val="hy-AM"/>
        </w:rPr>
        <w:t xml:space="preserve"> ՓԱՇԻՆ</w:t>
      </w:r>
      <w:r w:rsidRPr="008202C9">
        <w:rPr>
          <w:rFonts w:ascii="GHEA Mariam" w:hAnsi="GHEA Mariam" w:cs="Sylfaen"/>
          <w:sz w:val="24"/>
          <w:szCs w:val="24"/>
          <w:lang w:val="hy-AM"/>
        </w:rPr>
        <w:t>ՅԱՆ</w:t>
      </w:r>
    </w:p>
    <w:p w:rsidR="008202C9" w:rsidRPr="008202C9" w:rsidRDefault="008202C9" w:rsidP="00DB758E">
      <w:pPr>
        <w:pStyle w:val="norm"/>
        <w:spacing w:line="240" w:lineRule="auto"/>
        <w:ind w:firstLine="0"/>
        <w:rPr>
          <w:rFonts w:ascii="GHEA Mariam" w:hAnsi="GHEA Mariam" w:cs="Arial"/>
          <w:sz w:val="24"/>
          <w:szCs w:val="24"/>
          <w:lang w:val="hy-AM"/>
        </w:rPr>
      </w:pPr>
    </w:p>
    <w:p w:rsidR="008202C9" w:rsidRPr="00223E8E" w:rsidRDefault="008202C9" w:rsidP="008202C9">
      <w:pPr>
        <w:pStyle w:val="norm"/>
        <w:spacing w:line="240" w:lineRule="auto"/>
        <w:ind w:firstLine="0"/>
        <w:rPr>
          <w:rFonts w:ascii="Arial" w:hAnsi="Arial" w:cs="Arial"/>
          <w:lang w:val="hy-AM"/>
        </w:rPr>
      </w:pPr>
      <w:r w:rsidRPr="008202C9">
        <w:rPr>
          <w:rFonts w:ascii="GHEA Mariam" w:hAnsi="GHEA Mariam" w:cs="Arial"/>
          <w:sz w:val="24"/>
          <w:szCs w:val="24"/>
          <w:lang w:val="hy-AM"/>
        </w:rPr>
        <w:t>Երևան</w:t>
      </w:r>
    </w:p>
    <w:sectPr w:rsidR="008202C9" w:rsidRPr="00223E8E" w:rsidSect="008F3F17">
      <w:headerReference w:type="even" r:id="rId7"/>
      <w:headerReference w:type="default" r:id="rId8"/>
      <w:footerReference w:type="even" r:id="rId9"/>
      <w:footerReference w:type="default" r:id="rId10"/>
      <w:footerReference w:type="first" r:id="rId11"/>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81C5F" w:rsidRDefault="00581C5F">
      <w:r>
        <w:separator/>
      </w:r>
    </w:p>
  </w:endnote>
  <w:endnote w:type="continuationSeparator" w:id="0">
    <w:p w:rsidR="00581C5F" w:rsidRDefault="00581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4971F0" w:rsidRDefault="000C325F" w:rsidP="004971F0">
    <w:pPr>
      <w:pStyle w:val="Footer"/>
    </w:pPr>
    <w:fldSimple w:instr=" FILENAME   \* MERGEFORMAT ">
      <w:r w:rsidR="004971F0">
        <w:rPr>
          <w:noProof/>
        </w:rPr>
        <w:t>TK146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81C5F" w:rsidRDefault="00581C5F">
      <w:r>
        <w:separator/>
      </w:r>
    </w:p>
  </w:footnote>
  <w:footnote w:type="continuationSeparator" w:id="0">
    <w:p w:rsidR="00581C5F" w:rsidRDefault="00581C5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D6E11">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3E8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25F"/>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8E"/>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1F0"/>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7A"/>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C5F"/>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43"/>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2C9"/>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6E1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8BCE2E3"/>
  <w15:chartTrackingRefBased/>
  <w15:docId w15:val="{A616B1FE-C748-45F8-AAEF-5A1FAEC59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223E8E"/>
    <w:rPr>
      <w:rFonts w:ascii="Arial Armenian" w:hAnsi="Arial Armenian"/>
      <w:sz w:val="22"/>
      <w:lang w:eastAsia="ru-RU"/>
    </w:rPr>
  </w:style>
  <w:style w:type="character" w:styleId="Strong">
    <w:name w:val="Strong"/>
    <w:uiPriority w:val="22"/>
    <w:qFormat/>
    <w:rsid w:val="00223E8E"/>
    <w:rPr>
      <w:b/>
      <w:bCs/>
    </w:rPr>
  </w:style>
  <w:style w:type="paragraph" w:styleId="ListParagraph">
    <w:name w:val="List Paragraph"/>
    <w:basedOn w:val="Normal"/>
    <w:uiPriority w:val="34"/>
    <w:qFormat/>
    <w:rsid w:val="00223E8E"/>
    <w:pPr>
      <w:ind w:left="720"/>
    </w:pPr>
    <w:rPr>
      <w:rFonts w:ascii="Times Armenian" w:hAnsi="Times Armenian" w:cs="Times Armenian"/>
      <w:sz w:val="24"/>
      <w:szCs w:val="24"/>
    </w:rPr>
  </w:style>
  <w:style w:type="paragraph" w:styleId="NoSpacing">
    <w:name w:val="No Spacing"/>
    <w:uiPriority w:val="1"/>
    <w:qFormat/>
    <w:rsid w:val="00223E8E"/>
    <w:rPr>
      <w:rFonts w:ascii="Calibri" w:eastAsia="Calibri" w:hAnsi="Calibri"/>
      <w:sz w:val="22"/>
      <w:szCs w:val="22"/>
    </w:rPr>
  </w:style>
  <w:style w:type="character" w:customStyle="1" w:styleId="normChar">
    <w:name w:val="norm Char"/>
    <w:link w:val="norm"/>
    <w:rsid w:val="00223E8E"/>
    <w:rPr>
      <w:rFonts w:ascii="Arial Armenian" w:hAnsi="Arial Armenian"/>
      <w:sz w:val="22"/>
      <w:lang w:eastAsia="ru-RU"/>
    </w:rPr>
  </w:style>
  <w:style w:type="character" w:customStyle="1" w:styleId="HeaderChar">
    <w:name w:val="Header Char"/>
    <w:link w:val="Header"/>
    <w:rsid w:val="008202C9"/>
    <w:rPr>
      <w:rFonts w:ascii="Arial Armenian" w:hAnsi="Arial Armenian"/>
      <w:lang w:eastAsia="ru-RU"/>
    </w:rPr>
  </w:style>
  <w:style w:type="character" w:customStyle="1" w:styleId="FooterChar">
    <w:name w:val="Footer Char"/>
    <w:link w:val="Footer"/>
    <w:locked/>
    <w:rsid w:val="008202C9"/>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308</Words>
  <Characters>1760</Characters>
  <Application>Microsoft Office Word</Application>
  <DocSecurity>0</DocSecurity>
  <Lines>14</Lines>
  <Paragraphs>4</Paragraphs>
  <ScaleCrop>false</ScaleCrop>
  <Company/>
  <LinksUpToDate>false</LinksUpToDate>
  <CharactersWithSpaces>2064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Tatevik Manukyan</dc:creator>
  <cp:keywords/>
  <dc:description/>
  <cp:lastModifiedBy>Tatevik Manukyan</cp:lastModifiedBy>
  <cp:revision>5</cp:revision>
  <dcterms:created xsi:type="dcterms:W3CDTF">2025-05-27T05:01:00Z</dcterms:created>
  <dcterms:modified xsi:type="dcterms:W3CDTF">2025-05-27T06:37:00Z</dcterms:modified>
</cp:coreProperties>
</file>