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A34EE0">
        <w:rPr>
          <w:rFonts w:ascii="GHEA Mariam" w:hAnsi="GHEA Mariam" w:cs="Sylfaen"/>
          <w:spacing w:val="-4"/>
          <w:sz w:val="24"/>
          <w:szCs w:val="24"/>
          <w:lang w:val="hy-AM"/>
        </w:rPr>
        <w:t>2</w:t>
      </w:r>
      <w:r w:rsidR="00B47AAA" w:rsidRPr="008414C3">
        <w:rPr>
          <w:rFonts w:ascii="GHEA Mariam" w:hAnsi="GHEA Mariam" w:cs="Sylfaen"/>
          <w:spacing w:val="-4"/>
          <w:sz w:val="24"/>
          <w:szCs w:val="24"/>
          <w:lang w:val="fr-FR"/>
        </w:rPr>
        <w:t>9</w:t>
      </w:r>
      <w:r w:rsidR="0007220A">
        <w:rPr>
          <w:rFonts w:ascii="GHEA Mariam" w:hAnsi="GHEA Mariam" w:cs="Sylfaen"/>
          <w:spacing w:val="-4"/>
          <w:sz w:val="24"/>
          <w:szCs w:val="24"/>
          <w:lang w:val="fr-FR"/>
        </w:rPr>
        <w:t xml:space="preserve"> </w:t>
      </w:r>
      <w:r w:rsidR="00207128">
        <w:rPr>
          <w:rFonts w:ascii="GHEA Mariam" w:hAnsi="GHEA Mariam" w:cs="Sylfaen"/>
          <w:spacing w:val="-4"/>
          <w:sz w:val="24"/>
          <w:szCs w:val="24"/>
          <w:lang w:val="hy-AM"/>
        </w:rPr>
        <w:t>մայիս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071FD6">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Pr="000F4671" w:rsidRDefault="00D76C92" w:rsidP="00A71CED">
      <w:pPr>
        <w:jc w:val="center"/>
        <w:rPr>
          <w:rFonts w:ascii="GHEA Mariam" w:hAnsi="GHEA Mariam"/>
          <w:sz w:val="24"/>
          <w:szCs w:val="24"/>
          <w:lang w:val="fr-FR"/>
        </w:rPr>
      </w:pPr>
    </w:p>
    <w:p w:rsidR="00407102" w:rsidRDefault="00407102" w:rsidP="00A71CED">
      <w:pPr>
        <w:jc w:val="center"/>
        <w:rPr>
          <w:rFonts w:ascii="GHEA Mariam" w:hAnsi="GHEA Mariam"/>
          <w:sz w:val="24"/>
          <w:szCs w:val="24"/>
          <w:lang w:val="fr-FR"/>
        </w:rPr>
      </w:pPr>
    </w:p>
    <w:p w:rsidR="00E164F6" w:rsidRDefault="00E164F6" w:rsidP="00A71CED">
      <w:pPr>
        <w:jc w:val="center"/>
        <w:rPr>
          <w:rFonts w:ascii="GHEA Mariam" w:hAnsi="GHEA Mariam"/>
          <w:sz w:val="24"/>
          <w:szCs w:val="24"/>
          <w:lang w:val="fr-FR"/>
        </w:rPr>
      </w:pPr>
    </w:p>
    <w:p w:rsidR="00E164F6" w:rsidRDefault="00E164F6" w:rsidP="00E164F6">
      <w:pPr>
        <w:pStyle w:val="mechtex"/>
        <w:rPr>
          <w:rFonts w:ascii="GHEA Mariam" w:eastAsia="Calibri" w:hAnsi="GHEA Mariam" w:cs="Sylfaen"/>
          <w:sz w:val="24"/>
          <w:lang w:val="hy-AM" w:eastAsia="en-US"/>
        </w:rPr>
      </w:pPr>
      <w:r w:rsidRPr="00E164F6">
        <w:rPr>
          <w:rFonts w:ascii="GHEA Mariam" w:eastAsia="Calibri" w:hAnsi="GHEA Mariam"/>
          <w:sz w:val="24"/>
          <w:lang w:val="hy-AM" w:eastAsia="en-US"/>
        </w:rPr>
        <w:t>«</w:t>
      </w:r>
      <w:r w:rsidRPr="00E164F6">
        <w:rPr>
          <w:rFonts w:ascii="GHEA Mariam" w:eastAsia="Calibri" w:hAnsi="GHEA Mariam" w:cs="Sylfaen"/>
          <w:sz w:val="24"/>
          <w:lang w:val="hy-AM" w:eastAsia="en-US"/>
        </w:rPr>
        <w:t>ՀԱՅԱՍՏԱՆԻ</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ՀԱՆՐԱՊԵՏՈՒԹՅԱՆ</w:t>
      </w:r>
      <w:r w:rsidRPr="00E164F6">
        <w:rPr>
          <w:rFonts w:ascii="GHEA Mariam" w:eastAsia="Calibri" w:hAnsi="GHEA Mariam"/>
          <w:sz w:val="24"/>
          <w:lang w:val="hy-AM" w:eastAsia="en-US"/>
        </w:rPr>
        <w:t xml:space="preserve"> 2025 </w:t>
      </w:r>
      <w:r w:rsidRPr="00E164F6">
        <w:rPr>
          <w:rFonts w:ascii="GHEA Mariam" w:eastAsia="Calibri" w:hAnsi="GHEA Mariam" w:cs="Sylfaen"/>
          <w:sz w:val="24"/>
          <w:lang w:val="hy-AM" w:eastAsia="en-US"/>
        </w:rPr>
        <w:t>ԹՎԱԿԱՆԻ</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ՊԵՏԱԿԱՆ</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ԲՅՈՒՋԵԻ</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ՄԱՍԻՆ</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ՀԱՅԱՍՏԱՆԻ</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ՀԱՆՐԱՊԵՏՈՒԹՅԱՆ</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ՕՐԵՆՔՈՒՄ</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ԵՎ</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ՀԱՅԱՍՏԱՆԻ</w:t>
      </w:r>
      <w:r w:rsidRPr="00E164F6">
        <w:rPr>
          <w:rFonts w:ascii="GHEA Mariam" w:eastAsia="Calibri" w:hAnsi="GHEA Mariam"/>
          <w:sz w:val="24"/>
          <w:lang w:val="hy-AM" w:eastAsia="en-US"/>
        </w:rPr>
        <w:t xml:space="preserve"> </w:t>
      </w:r>
      <w:r w:rsidRPr="00E164F6">
        <w:rPr>
          <w:rFonts w:ascii="GHEA Mariam" w:eastAsia="Calibri" w:hAnsi="GHEA Mariam" w:cs="Sylfaen"/>
          <w:spacing w:val="-8"/>
          <w:sz w:val="24"/>
          <w:lang w:val="hy-AM" w:eastAsia="en-US"/>
        </w:rPr>
        <w:t>ՀԱՆՐԱՊԵՏՈՒԹՅԱՆ</w:t>
      </w:r>
      <w:r w:rsidRPr="00E164F6">
        <w:rPr>
          <w:rFonts w:ascii="GHEA Mariam" w:eastAsia="Calibri" w:hAnsi="GHEA Mariam"/>
          <w:spacing w:val="-8"/>
          <w:sz w:val="24"/>
          <w:lang w:val="hy-AM" w:eastAsia="en-US"/>
        </w:rPr>
        <w:t xml:space="preserve"> </w:t>
      </w:r>
      <w:r w:rsidRPr="00E164F6">
        <w:rPr>
          <w:rFonts w:ascii="GHEA Mariam" w:eastAsia="Calibri" w:hAnsi="GHEA Mariam" w:cs="Sylfaen"/>
          <w:spacing w:val="-8"/>
          <w:sz w:val="24"/>
          <w:lang w:val="hy-AM" w:eastAsia="en-US"/>
        </w:rPr>
        <w:t>ԿԱՌԱՎԱՐՈՒԹՅԱՆ</w:t>
      </w:r>
      <w:r w:rsidRPr="00E164F6">
        <w:rPr>
          <w:rFonts w:ascii="GHEA Mariam" w:eastAsia="Calibri" w:hAnsi="GHEA Mariam"/>
          <w:spacing w:val="-8"/>
          <w:sz w:val="24"/>
          <w:lang w:val="hy-AM" w:eastAsia="en-US"/>
        </w:rPr>
        <w:t xml:space="preserve"> 2024 </w:t>
      </w:r>
      <w:r w:rsidRPr="00E164F6">
        <w:rPr>
          <w:rFonts w:ascii="GHEA Mariam" w:eastAsia="Calibri" w:hAnsi="GHEA Mariam" w:cs="Sylfaen"/>
          <w:spacing w:val="-8"/>
          <w:sz w:val="24"/>
          <w:lang w:val="hy-AM" w:eastAsia="en-US"/>
        </w:rPr>
        <w:t>ԹՎԱԿԱՆԻ</w:t>
      </w:r>
      <w:r w:rsidRPr="00E164F6">
        <w:rPr>
          <w:rFonts w:ascii="GHEA Mariam" w:eastAsia="Calibri" w:hAnsi="GHEA Mariam"/>
          <w:spacing w:val="-8"/>
          <w:sz w:val="24"/>
          <w:lang w:val="hy-AM" w:eastAsia="en-US"/>
        </w:rPr>
        <w:t xml:space="preserve"> </w:t>
      </w:r>
      <w:r w:rsidRPr="00E164F6">
        <w:rPr>
          <w:rFonts w:ascii="GHEA Mariam" w:eastAsia="Calibri" w:hAnsi="GHEA Mariam" w:cs="Sylfaen"/>
          <w:spacing w:val="-8"/>
          <w:sz w:val="24"/>
          <w:lang w:val="hy-AM" w:eastAsia="en-US"/>
        </w:rPr>
        <w:t>ԴԵԿՏԵՄԲԵՐԻ</w:t>
      </w:r>
      <w:r w:rsidRPr="00E164F6">
        <w:rPr>
          <w:rFonts w:ascii="GHEA Mariam" w:eastAsia="Calibri" w:hAnsi="GHEA Mariam"/>
          <w:spacing w:val="-8"/>
          <w:sz w:val="24"/>
          <w:lang w:val="hy-AM" w:eastAsia="en-US"/>
        </w:rPr>
        <w:t xml:space="preserve"> 27-</w:t>
      </w:r>
      <w:r w:rsidRPr="00E164F6">
        <w:rPr>
          <w:rFonts w:ascii="GHEA Mariam" w:eastAsia="Calibri" w:hAnsi="GHEA Mariam" w:cs="Sylfaen"/>
          <w:spacing w:val="-8"/>
          <w:sz w:val="24"/>
          <w:lang w:val="hy-AM" w:eastAsia="en-US"/>
        </w:rPr>
        <w:t>Ի</w:t>
      </w:r>
      <w:r w:rsidRPr="00E164F6">
        <w:rPr>
          <w:rFonts w:ascii="GHEA Mariam" w:eastAsia="Calibri" w:hAnsi="GHEA Mariam"/>
          <w:sz w:val="24"/>
          <w:lang w:val="hy-AM" w:eastAsia="en-US"/>
        </w:rPr>
        <w:t xml:space="preserve"> N 2060-</w:t>
      </w:r>
      <w:r w:rsidRPr="00E164F6">
        <w:rPr>
          <w:rFonts w:ascii="GHEA Mariam" w:eastAsia="Calibri" w:hAnsi="GHEA Mariam" w:cs="Sylfaen"/>
          <w:sz w:val="24"/>
          <w:lang w:val="hy-AM" w:eastAsia="en-US"/>
        </w:rPr>
        <w:t>Ն</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ՈՐՈՇՄԱՆ</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ՄԵՋ</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ՓՈՓՈԽՈՒԹՅՈՒՆՆԵՐ</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ՈՒ</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ԼՐԱՑՈՒՄՆԵՐ</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ԿԱՏԱՐԵԼՈՒ</w:t>
      </w:r>
      <w:r w:rsidRPr="00E164F6">
        <w:rPr>
          <w:rFonts w:ascii="GHEA Mariam" w:eastAsia="Calibri" w:hAnsi="GHEA Mariam"/>
          <w:sz w:val="24"/>
          <w:lang w:val="hy-AM" w:eastAsia="en-US"/>
        </w:rPr>
        <w:t xml:space="preserve"> </w:t>
      </w:r>
      <w:r w:rsidRPr="00E164F6">
        <w:rPr>
          <w:rFonts w:ascii="GHEA Mariam" w:eastAsia="Calibri" w:hAnsi="GHEA Mariam" w:cs="Sylfaen"/>
          <w:sz w:val="24"/>
          <w:lang w:val="hy-AM" w:eastAsia="en-US"/>
        </w:rPr>
        <w:t>ՄԱՍԻՆ</w:t>
      </w:r>
    </w:p>
    <w:p w:rsidR="00E164F6" w:rsidRPr="00071FD6" w:rsidRDefault="00E164F6"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164F6" w:rsidRDefault="00E164F6" w:rsidP="00E164F6">
      <w:pPr>
        <w:pStyle w:val="mechtex"/>
        <w:rPr>
          <w:rFonts w:ascii="GHEA Mariam" w:hAnsi="GHEA Mariam" w:cs="Sylfaen"/>
          <w:sz w:val="24"/>
          <w:lang w:val="hy-AM"/>
        </w:rPr>
      </w:pPr>
    </w:p>
    <w:p w:rsidR="00E164F6" w:rsidRPr="00E164F6" w:rsidRDefault="00E164F6" w:rsidP="00E164F6">
      <w:pPr>
        <w:pStyle w:val="mechtex"/>
        <w:rPr>
          <w:rFonts w:ascii="GHEA Mariam" w:hAnsi="GHEA Mariam" w:cs="Sylfaen"/>
          <w:sz w:val="24"/>
          <w:lang w:val="hy-AM"/>
        </w:rPr>
      </w:pPr>
    </w:p>
    <w:p w:rsidR="00E164F6" w:rsidRPr="00E164F6" w:rsidRDefault="00E164F6" w:rsidP="00E164F6">
      <w:pPr>
        <w:pStyle w:val="norm"/>
        <w:spacing w:line="360" w:lineRule="auto"/>
        <w:ind w:firstLine="720"/>
        <w:rPr>
          <w:rFonts w:ascii="GHEA Mariam" w:hAnsi="GHEA Mariam"/>
          <w:sz w:val="24"/>
          <w:szCs w:val="24"/>
          <w:lang w:val="de-DE"/>
        </w:rPr>
      </w:pPr>
      <w:r w:rsidRPr="00E164F6">
        <w:rPr>
          <w:rFonts w:ascii="GHEA Mariam" w:eastAsia="Calibri" w:hAnsi="GHEA Mariam"/>
          <w:bCs/>
          <w:sz w:val="24"/>
          <w:szCs w:val="24"/>
          <w:lang w:val="hy-AM"/>
        </w:rPr>
        <w:t xml:space="preserve">Համաձայն </w:t>
      </w:r>
      <w:r w:rsidRPr="00E164F6">
        <w:rPr>
          <w:rFonts w:ascii="GHEA Mariam" w:eastAsia="Calibri" w:hAnsi="GHEA Mariam"/>
          <w:bCs/>
          <w:sz w:val="24"/>
          <w:szCs w:val="24"/>
          <w:lang w:val="af-ZA"/>
        </w:rPr>
        <w:t xml:space="preserve">«Հայաստանի Հանրապետության </w:t>
      </w:r>
      <w:r w:rsidRPr="00E164F6">
        <w:rPr>
          <w:rFonts w:ascii="GHEA Mariam" w:eastAsia="Calibri" w:hAnsi="GHEA Mariam" w:cs="Arial"/>
          <w:spacing w:val="-6"/>
          <w:sz w:val="24"/>
          <w:szCs w:val="24"/>
          <w:lang w:val="hy-AM" w:eastAsia="en-US"/>
        </w:rPr>
        <w:t xml:space="preserve">2025 թվականի պետական բյուջեի </w:t>
      </w:r>
      <w:r w:rsidRPr="00E164F6">
        <w:rPr>
          <w:rFonts w:ascii="GHEA Mariam" w:eastAsia="Calibri" w:hAnsi="GHEA Mariam"/>
          <w:bCs/>
          <w:sz w:val="24"/>
          <w:szCs w:val="24"/>
          <w:lang w:val="af-ZA"/>
        </w:rPr>
        <w:t xml:space="preserve">մասին» </w:t>
      </w:r>
      <w:r w:rsidR="00071FD6" w:rsidRPr="00071FD6">
        <w:rPr>
          <w:rFonts w:ascii="GHEA Mariam" w:eastAsia="Calibri" w:hAnsi="GHEA Mariam" w:cs="Sylfaen"/>
          <w:bCs/>
          <w:color w:val="000000"/>
          <w:spacing w:val="-8"/>
          <w:sz w:val="24"/>
          <w:szCs w:val="24"/>
          <w:lang w:val="fr-FR" w:eastAsia="en-US"/>
        </w:rPr>
        <w:t>Հայաստանի</w:t>
      </w:r>
      <w:r w:rsidR="00071FD6" w:rsidRPr="00071FD6">
        <w:rPr>
          <w:rFonts w:ascii="GHEA Mariam" w:eastAsia="Calibri" w:hAnsi="GHEA Mariam" w:cs="Arial Armenian"/>
          <w:bCs/>
          <w:color w:val="000000"/>
          <w:spacing w:val="-8"/>
          <w:sz w:val="24"/>
          <w:szCs w:val="24"/>
          <w:lang w:val="fr-FR" w:eastAsia="en-US"/>
        </w:rPr>
        <w:t xml:space="preserve"> </w:t>
      </w:r>
      <w:r w:rsidR="00071FD6" w:rsidRPr="00071FD6">
        <w:rPr>
          <w:rFonts w:ascii="GHEA Mariam" w:eastAsia="Calibri" w:hAnsi="GHEA Mariam" w:cs="Sylfaen"/>
          <w:bCs/>
          <w:color w:val="000000"/>
          <w:spacing w:val="-8"/>
          <w:sz w:val="24"/>
          <w:szCs w:val="24"/>
          <w:lang w:val="fr-FR" w:eastAsia="en-US"/>
        </w:rPr>
        <w:t>Հանրա</w:t>
      </w:r>
      <w:r w:rsidR="00071FD6" w:rsidRPr="00071FD6">
        <w:rPr>
          <w:rFonts w:ascii="GHEA Mariam" w:eastAsia="Calibri" w:hAnsi="GHEA Mariam" w:cs="Sylfaen"/>
          <w:bCs/>
          <w:color w:val="000000"/>
          <w:spacing w:val="-8"/>
          <w:sz w:val="24"/>
          <w:szCs w:val="24"/>
          <w:lang w:val="fr-FR" w:eastAsia="en-US"/>
        </w:rPr>
        <w:softHyphen/>
        <w:t>պետության</w:t>
      </w:r>
      <w:r w:rsidR="00071FD6">
        <w:rPr>
          <w:rFonts w:ascii="GHEA Mariam" w:eastAsia="Calibri" w:hAnsi="GHEA Mariam"/>
          <w:bCs/>
          <w:sz w:val="24"/>
          <w:szCs w:val="24"/>
          <w:lang w:val="hy-AM"/>
        </w:rPr>
        <w:t xml:space="preserve"> </w:t>
      </w:r>
      <w:r w:rsidRPr="00E164F6">
        <w:rPr>
          <w:rFonts w:ascii="GHEA Mariam" w:eastAsia="Calibri" w:hAnsi="GHEA Mariam"/>
          <w:bCs/>
          <w:sz w:val="24"/>
          <w:szCs w:val="24"/>
          <w:lang w:val="af-ZA"/>
        </w:rPr>
        <w:t>օրենքի</w:t>
      </w:r>
      <w:r w:rsidRPr="00E164F6">
        <w:rPr>
          <w:rFonts w:ascii="GHEA Mariam" w:eastAsia="Calibri" w:hAnsi="GHEA Mariam" w:cs="Arial"/>
          <w:bCs/>
          <w:spacing w:val="-6"/>
          <w:sz w:val="24"/>
          <w:szCs w:val="24"/>
          <w:lang w:val="hy-AM" w:eastAsia="en-US"/>
        </w:rPr>
        <w:t xml:space="preserve"> 9-րդ հոդվածի 14-րդ մասի </w:t>
      </w:r>
      <w:r w:rsidRPr="00E164F6">
        <w:rPr>
          <w:rFonts w:ascii="GHEA Mariam" w:eastAsia="Calibri" w:hAnsi="GHEA Mariam"/>
          <w:bCs/>
          <w:sz w:val="24"/>
          <w:szCs w:val="24"/>
          <w:lang w:val="hy-AM"/>
        </w:rPr>
        <w:t xml:space="preserve">և </w:t>
      </w:r>
      <w:r w:rsidRPr="00071FD6">
        <w:rPr>
          <w:rFonts w:ascii="GHEA Mariam" w:eastAsia="Calibri" w:hAnsi="GHEA Mariam"/>
          <w:bCs/>
          <w:spacing w:val="-2"/>
          <w:sz w:val="24"/>
          <w:szCs w:val="24"/>
          <w:lang w:val="hy-AM"/>
        </w:rPr>
        <w:t>«Նորմատիվ իրավական ակտերի մասին» Հայաստանի Հանրապետության օրենքի</w:t>
      </w:r>
      <w:r w:rsidRPr="00E164F6">
        <w:rPr>
          <w:rFonts w:ascii="GHEA Mariam" w:eastAsia="Calibri" w:hAnsi="GHEA Mariam"/>
          <w:bCs/>
          <w:sz w:val="24"/>
          <w:szCs w:val="24"/>
          <w:lang w:val="hy-AM"/>
        </w:rPr>
        <w:t xml:space="preserve"> 34-րդ հոդվածի 1-ին մասի`</w:t>
      </w:r>
      <w:r w:rsidRPr="00E164F6">
        <w:rPr>
          <w:rFonts w:ascii="GHEA Mariam" w:eastAsia="Calibri" w:hAnsi="GHEA Mariam" w:cs="Arial"/>
          <w:bCs/>
          <w:spacing w:val="-6"/>
          <w:sz w:val="24"/>
          <w:szCs w:val="24"/>
          <w:lang w:val="hy-AM" w:eastAsia="en-US"/>
        </w:rPr>
        <w:t xml:space="preserve"> </w:t>
      </w:r>
      <w:r w:rsidRPr="00E164F6">
        <w:rPr>
          <w:rFonts w:ascii="GHEA Mariam" w:hAnsi="GHEA Mariam" w:cs="Sylfaen"/>
          <w:sz w:val="24"/>
          <w:szCs w:val="24"/>
          <w:lang w:val="de-DE"/>
        </w:rPr>
        <w:t>Հայաստանի</w:t>
      </w:r>
      <w:r w:rsidRPr="00E164F6">
        <w:rPr>
          <w:rFonts w:ascii="GHEA Mariam" w:hAnsi="GHEA Mariam" w:cs="Arial Armenian"/>
          <w:sz w:val="24"/>
          <w:szCs w:val="24"/>
          <w:lang w:val="de-DE"/>
        </w:rPr>
        <w:t xml:space="preserve"> </w:t>
      </w:r>
      <w:r w:rsidRPr="00E164F6">
        <w:rPr>
          <w:rFonts w:ascii="GHEA Mariam" w:hAnsi="GHEA Mariam" w:cs="Sylfaen"/>
          <w:sz w:val="24"/>
          <w:szCs w:val="24"/>
          <w:lang w:val="de-DE"/>
        </w:rPr>
        <w:t>Հանրապետության</w:t>
      </w:r>
      <w:r w:rsidRPr="00E164F6">
        <w:rPr>
          <w:rFonts w:ascii="GHEA Mariam" w:hAnsi="GHEA Mariam" w:cs="Arial Armenian"/>
          <w:sz w:val="24"/>
          <w:szCs w:val="24"/>
          <w:lang w:val="de-DE"/>
        </w:rPr>
        <w:t xml:space="preserve"> </w:t>
      </w:r>
      <w:r w:rsidRPr="00E164F6">
        <w:rPr>
          <w:rFonts w:ascii="GHEA Mariam" w:hAnsi="GHEA Mariam" w:cs="Sylfaen"/>
          <w:sz w:val="24"/>
          <w:szCs w:val="24"/>
          <w:lang w:val="de-DE"/>
        </w:rPr>
        <w:t>կառավարությունը</w:t>
      </w:r>
      <w:r w:rsidRPr="00E164F6">
        <w:rPr>
          <w:rFonts w:ascii="GHEA Mariam" w:hAnsi="GHEA Mariam" w:cs="Arial Armenian"/>
          <w:sz w:val="24"/>
          <w:szCs w:val="24"/>
          <w:lang w:val="de-DE"/>
        </w:rPr>
        <w:t xml:space="preserve">    </w:t>
      </w:r>
      <w:r w:rsidR="00071FD6">
        <w:rPr>
          <w:rFonts w:ascii="GHEA Mariam" w:hAnsi="GHEA Mariam" w:cs="Arial Armenian"/>
          <w:sz w:val="24"/>
          <w:szCs w:val="24"/>
          <w:lang w:val="hy-AM"/>
        </w:rPr>
        <w:t xml:space="preserve">  </w:t>
      </w:r>
      <w:r w:rsidRPr="00E164F6">
        <w:rPr>
          <w:rFonts w:ascii="GHEA Mariam" w:hAnsi="GHEA Mariam" w:cs="Sylfaen"/>
          <w:sz w:val="24"/>
          <w:szCs w:val="24"/>
          <w:lang w:val="de-DE"/>
        </w:rPr>
        <w:t>ո</w:t>
      </w:r>
      <w:r w:rsidRPr="00E164F6">
        <w:rPr>
          <w:rFonts w:ascii="GHEA Mariam" w:hAnsi="GHEA Mariam" w:cs="Arial Armenian"/>
          <w:sz w:val="24"/>
          <w:szCs w:val="24"/>
          <w:lang w:val="de-DE"/>
        </w:rPr>
        <w:t xml:space="preserve"> </w:t>
      </w:r>
      <w:r w:rsidRPr="00E164F6">
        <w:rPr>
          <w:rFonts w:ascii="GHEA Mariam" w:hAnsi="GHEA Mariam" w:cs="Sylfaen"/>
          <w:sz w:val="24"/>
          <w:szCs w:val="24"/>
          <w:lang w:val="de-DE"/>
        </w:rPr>
        <w:t>ր</w:t>
      </w:r>
      <w:r w:rsidRPr="00E164F6">
        <w:rPr>
          <w:rFonts w:ascii="GHEA Mariam" w:hAnsi="GHEA Mariam" w:cs="Arial Armenian"/>
          <w:sz w:val="24"/>
          <w:szCs w:val="24"/>
          <w:lang w:val="de-DE"/>
        </w:rPr>
        <w:t xml:space="preserve"> </w:t>
      </w:r>
      <w:r w:rsidRPr="00E164F6">
        <w:rPr>
          <w:rFonts w:ascii="GHEA Mariam" w:hAnsi="GHEA Mariam" w:cs="Sylfaen"/>
          <w:sz w:val="24"/>
          <w:szCs w:val="24"/>
          <w:lang w:val="de-DE"/>
        </w:rPr>
        <w:t>ո</w:t>
      </w:r>
      <w:r w:rsidRPr="00E164F6">
        <w:rPr>
          <w:rFonts w:ascii="GHEA Mariam" w:hAnsi="GHEA Mariam" w:cs="Arial Armenian"/>
          <w:sz w:val="24"/>
          <w:szCs w:val="24"/>
          <w:lang w:val="de-DE"/>
        </w:rPr>
        <w:t xml:space="preserve"> </w:t>
      </w:r>
      <w:r w:rsidRPr="00E164F6">
        <w:rPr>
          <w:rFonts w:ascii="GHEA Mariam" w:hAnsi="GHEA Mariam" w:cs="Sylfaen"/>
          <w:sz w:val="24"/>
          <w:szCs w:val="24"/>
          <w:lang w:val="de-DE"/>
        </w:rPr>
        <w:t>շ</w:t>
      </w:r>
      <w:r w:rsidRPr="00E164F6">
        <w:rPr>
          <w:rFonts w:ascii="GHEA Mariam" w:hAnsi="GHEA Mariam" w:cs="Arial Armenian"/>
          <w:sz w:val="24"/>
          <w:szCs w:val="24"/>
          <w:lang w:val="de-DE"/>
        </w:rPr>
        <w:t xml:space="preserve"> </w:t>
      </w:r>
      <w:r w:rsidRPr="00E164F6">
        <w:rPr>
          <w:rFonts w:ascii="GHEA Mariam" w:hAnsi="GHEA Mariam" w:cs="Sylfaen"/>
          <w:sz w:val="24"/>
          <w:szCs w:val="24"/>
          <w:lang w:val="de-DE"/>
        </w:rPr>
        <w:t>ու</w:t>
      </w:r>
      <w:r w:rsidRPr="00E164F6">
        <w:rPr>
          <w:rFonts w:ascii="GHEA Mariam" w:hAnsi="GHEA Mariam" w:cs="Arial Armenian"/>
          <w:sz w:val="24"/>
          <w:szCs w:val="24"/>
          <w:lang w:val="de-DE"/>
        </w:rPr>
        <w:t xml:space="preserve"> </w:t>
      </w:r>
      <w:r w:rsidRPr="00E164F6">
        <w:rPr>
          <w:rFonts w:ascii="GHEA Mariam" w:hAnsi="GHEA Mariam" w:cs="Sylfaen"/>
          <w:sz w:val="24"/>
          <w:szCs w:val="24"/>
          <w:lang w:val="de-DE"/>
        </w:rPr>
        <w:t>մ</w:t>
      </w:r>
      <w:r w:rsidRPr="00E164F6">
        <w:rPr>
          <w:rFonts w:ascii="GHEA Mariam" w:hAnsi="GHEA Mariam" w:cs="Arial Armenian"/>
          <w:sz w:val="24"/>
          <w:szCs w:val="24"/>
          <w:lang w:val="de-DE"/>
        </w:rPr>
        <w:t xml:space="preserve">     </w:t>
      </w:r>
      <w:r w:rsidRPr="00E164F6">
        <w:rPr>
          <w:rFonts w:ascii="GHEA Mariam" w:hAnsi="GHEA Mariam" w:cs="Sylfaen"/>
          <w:sz w:val="24"/>
          <w:szCs w:val="24"/>
          <w:lang w:val="de-DE"/>
        </w:rPr>
        <w:t>է</w:t>
      </w:r>
      <w:r w:rsidRPr="00E164F6">
        <w:rPr>
          <w:rFonts w:ascii="GHEA Mariam" w:hAnsi="GHEA Mariam" w:cs="Arial Armenian"/>
          <w:sz w:val="24"/>
          <w:szCs w:val="24"/>
          <w:lang w:val="de-DE"/>
        </w:rPr>
        <w:t>.</w:t>
      </w:r>
    </w:p>
    <w:p w:rsidR="00E164F6" w:rsidRPr="00E164F6" w:rsidRDefault="00E164F6" w:rsidP="00E164F6">
      <w:pPr>
        <w:tabs>
          <w:tab w:val="center" w:pos="-6480"/>
          <w:tab w:val="left" w:pos="0"/>
          <w:tab w:val="left" w:pos="540"/>
          <w:tab w:val="right" w:pos="8640"/>
        </w:tabs>
        <w:spacing w:line="360" w:lineRule="auto"/>
        <w:ind w:firstLine="720"/>
        <w:jc w:val="both"/>
        <w:rPr>
          <w:rFonts w:ascii="GHEA Mariam" w:hAnsi="GHEA Mariam" w:cs="Sylfaen"/>
          <w:sz w:val="24"/>
          <w:szCs w:val="24"/>
          <w:lang w:val="hy-AM"/>
        </w:rPr>
      </w:pPr>
      <w:r>
        <w:rPr>
          <w:rFonts w:ascii="GHEA Mariam" w:hAnsi="GHEA Mariam" w:cs="Sylfaen"/>
          <w:sz w:val="24"/>
          <w:szCs w:val="24"/>
          <w:lang w:val="hy-AM"/>
        </w:rPr>
        <w:t>1.</w:t>
      </w:r>
      <w:r w:rsidRPr="00E164F6">
        <w:rPr>
          <w:rFonts w:ascii="GHEA Mariam" w:hAnsi="GHEA Mariam" w:cs="Sylfaen"/>
          <w:sz w:val="24"/>
          <w:szCs w:val="24"/>
          <w:lang w:val="hy-AM"/>
        </w:rPr>
        <w:t xml:space="preserve"> </w:t>
      </w:r>
      <w:r w:rsidRPr="00071FD6">
        <w:rPr>
          <w:rFonts w:ascii="GHEA Mariam" w:hAnsi="GHEA Mariam" w:cs="Sylfaen"/>
          <w:spacing w:val="-6"/>
          <w:sz w:val="24"/>
          <w:szCs w:val="24"/>
          <w:lang w:val="hy-AM"/>
        </w:rPr>
        <w:t>«Հայաստանի Հանրապետության 2025 թվականի պետական բյուջեի մասին»</w:t>
      </w:r>
      <w:r w:rsidRPr="00E164F6">
        <w:rPr>
          <w:rFonts w:ascii="GHEA Mariam" w:hAnsi="GHEA Mariam" w:cs="Sylfaen"/>
          <w:sz w:val="24"/>
          <w:szCs w:val="24"/>
          <w:lang w:val="hy-AM"/>
        </w:rPr>
        <w:t xml:space="preserve"> Հայաստանի Հանրապետության օրենքի N 3 հավելվածի NN 1 և 1.1 աղյուսակ</w:t>
      </w:r>
      <w:r w:rsidR="00071FD6">
        <w:rPr>
          <w:rFonts w:ascii="GHEA Mariam" w:hAnsi="GHEA Mariam" w:cs="Sylfaen"/>
          <w:sz w:val="24"/>
          <w:szCs w:val="24"/>
          <w:lang w:val="hy-AM"/>
        </w:rPr>
        <w:softHyphen/>
      </w:r>
      <w:r w:rsidRPr="00E164F6">
        <w:rPr>
          <w:rFonts w:ascii="GHEA Mariam" w:hAnsi="GHEA Mariam" w:cs="Sylfaen"/>
          <w:sz w:val="24"/>
          <w:szCs w:val="24"/>
          <w:lang w:val="hy-AM"/>
        </w:rPr>
        <w:t>նե</w:t>
      </w:r>
      <w:r w:rsidR="00071FD6">
        <w:rPr>
          <w:rFonts w:ascii="GHEA Mariam" w:hAnsi="GHEA Mariam" w:cs="Sylfaen"/>
          <w:sz w:val="24"/>
          <w:szCs w:val="24"/>
          <w:lang w:val="hy-AM"/>
        </w:rPr>
        <w:softHyphen/>
      </w:r>
      <w:r w:rsidRPr="00E164F6">
        <w:rPr>
          <w:rFonts w:ascii="GHEA Mariam" w:hAnsi="GHEA Mariam" w:cs="Sylfaen"/>
          <w:sz w:val="24"/>
          <w:szCs w:val="24"/>
          <w:lang w:val="hy-AM"/>
        </w:rPr>
        <w:t xml:space="preserve">րում կատարել փոփոխություններ ու լրացումներ և Հայաստանի </w:t>
      </w:r>
      <w:r w:rsidRPr="00E164F6">
        <w:rPr>
          <w:rFonts w:ascii="GHEA Mariam" w:hAnsi="GHEA Mariam" w:cs="Sylfaen"/>
          <w:spacing w:val="-8"/>
          <w:sz w:val="24"/>
          <w:szCs w:val="24"/>
          <w:lang w:val="hy-AM"/>
        </w:rPr>
        <w:t>Հանրապետության կառավարության 2024 թվականի դեկտեմբերի 27-ի</w:t>
      </w:r>
      <w:r w:rsidRPr="00E164F6">
        <w:rPr>
          <w:rFonts w:ascii="GHEA Mariam" w:hAnsi="GHEA Mariam" w:cs="Sylfaen"/>
          <w:sz w:val="24"/>
          <w:szCs w:val="24"/>
          <w:lang w:val="hy-AM"/>
        </w:rPr>
        <w:t xml:space="preserve"> «Հայաստանի Հանրապետու</w:t>
      </w:r>
      <w:r w:rsidR="00071FD6">
        <w:rPr>
          <w:rFonts w:ascii="GHEA Mariam" w:hAnsi="GHEA Mariam" w:cs="Sylfaen"/>
          <w:sz w:val="24"/>
          <w:szCs w:val="24"/>
          <w:lang w:val="hy-AM"/>
        </w:rPr>
        <w:softHyphen/>
      </w:r>
      <w:r w:rsidRPr="00E164F6">
        <w:rPr>
          <w:rFonts w:ascii="GHEA Mariam" w:hAnsi="GHEA Mariam" w:cs="Sylfaen"/>
          <w:sz w:val="24"/>
          <w:szCs w:val="24"/>
          <w:lang w:val="hy-AM"/>
        </w:rPr>
        <w:t>թյան 2025 թվականի պետական բյուջեի կատարումն ապահովող միջոցառումների մասին» N 2060-Ն որոշման N 1 հավելվածի NN 1, 2 և 5 աղյուսակներում կատարել փոփոխություններ և լրացումներ համաձայն՝  NN 1, 2 և 3 հավելվածների:</w:t>
      </w:r>
    </w:p>
    <w:p w:rsidR="00E164F6" w:rsidRPr="00E164F6" w:rsidRDefault="00E164F6" w:rsidP="00E164F6">
      <w:pPr>
        <w:tabs>
          <w:tab w:val="center" w:pos="-6480"/>
          <w:tab w:val="left" w:pos="0"/>
          <w:tab w:val="left" w:pos="540"/>
          <w:tab w:val="right" w:pos="8640"/>
        </w:tabs>
        <w:spacing w:line="360" w:lineRule="auto"/>
        <w:ind w:firstLine="720"/>
        <w:jc w:val="both"/>
        <w:rPr>
          <w:rFonts w:ascii="GHEA Mariam" w:hAnsi="GHEA Mariam"/>
          <w:sz w:val="24"/>
          <w:szCs w:val="24"/>
          <w:lang w:val="hy-AM"/>
        </w:rPr>
      </w:pPr>
      <w:r w:rsidRPr="00E164F6">
        <w:rPr>
          <w:rFonts w:ascii="GHEA Mariam" w:hAnsi="GHEA Mariam"/>
          <w:spacing w:val="-8"/>
          <w:sz w:val="24"/>
          <w:szCs w:val="24"/>
          <w:lang w:val="hy-AM"/>
        </w:rPr>
        <w:lastRenderedPageBreak/>
        <w:t xml:space="preserve">2. Սույն որոշումն ուժի </w:t>
      </w:r>
      <w:r w:rsidRPr="00E164F6">
        <w:rPr>
          <w:rFonts w:ascii="GHEA Mariam" w:hAnsi="GHEA Mariam"/>
          <w:color w:val="000000"/>
          <w:spacing w:val="-8"/>
          <w:sz w:val="24"/>
          <w:szCs w:val="24"/>
          <w:lang w:val="hy-AM"/>
        </w:rPr>
        <w:t>մեջ</w:t>
      </w:r>
      <w:r w:rsidRPr="00E164F6">
        <w:rPr>
          <w:rFonts w:ascii="GHEA Mariam" w:hAnsi="GHEA Mariam"/>
          <w:spacing w:val="-8"/>
          <w:sz w:val="24"/>
          <w:szCs w:val="24"/>
          <w:lang w:val="hy-AM"/>
        </w:rPr>
        <w:t xml:space="preserve"> է մտնում պաշտոնական հրապարակմանը</w:t>
      </w:r>
      <w:r w:rsidRPr="00E164F6">
        <w:rPr>
          <w:rFonts w:ascii="GHEA Mariam" w:hAnsi="GHEA Mariam"/>
          <w:sz w:val="24"/>
          <w:szCs w:val="24"/>
          <w:lang w:val="hy-AM"/>
        </w:rPr>
        <w:t xml:space="preserve"> հաջորդող օրվանի</w:t>
      </w:r>
      <w:r w:rsidRPr="00E164F6">
        <w:rPr>
          <w:rFonts w:ascii="GHEA Mariam" w:hAnsi="GHEA Mariam" w:cs="Cambria Math"/>
          <w:sz w:val="24"/>
          <w:szCs w:val="24"/>
          <w:lang w:val="hy-AM"/>
        </w:rPr>
        <w:t>ց։</w:t>
      </w:r>
    </w:p>
    <w:p w:rsidR="00B45A61" w:rsidRPr="000F4671" w:rsidRDefault="00B45A61"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C33FDA">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C33FDA">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C33FDA">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C33FDA">
        <w:rPr>
          <w:rFonts w:ascii="GHEA Mariam" w:hAnsi="GHEA Mariam"/>
          <w:sz w:val="24"/>
          <w:szCs w:val="24"/>
          <w:lang w:val="hy-AM"/>
        </w:rPr>
        <w:t xml:space="preserve"> </w:t>
      </w: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C33FDA">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C33FDA">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207128">
        <w:rPr>
          <w:rFonts w:ascii="GHEA Mariam" w:hAnsi="GHEA Mariam"/>
          <w:spacing w:val="-2"/>
          <w:sz w:val="24"/>
          <w:szCs w:val="24"/>
          <w:lang w:val="hy-AM"/>
        </w:rPr>
        <w:t>մայիս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A34EE0">
        <w:rPr>
          <w:rFonts w:ascii="GHEA Mariam" w:hAnsi="GHEA Mariam"/>
          <w:spacing w:val="-2"/>
          <w:sz w:val="24"/>
          <w:szCs w:val="24"/>
          <w:lang w:val="hy-AM"/>
        </w:rPr>
        <w:t>2</w:t>
      </w:r>
      <w:r w:rsidR="00B47AAA" w:rsidRPr="00E164F6">
        <w:rPr>
          <w:rFonts w:ascii="GHEA Mariam" w:hAnsi="GHEA Mariam"/>
          <w:spacing w:val="-2"/>
          <w:sz w:val="24"/>
          <w:szCs w:val="24"/>
          <w:lang w:val="fr-FR"/>
        </w:rPr>
        <w:t>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p w:rsidR="000252D5" w:rsidRPr="000F4671" w:rsidRDefault="000252D5" w:rsidP="00C802CF">
      <w:pPr>
        <w:pStyle w:val="mechtex"/>
        <w:jc w:val="left"/>
        <w:rPr>
          <w:rFonts w:ascii="GHEA Mariam" w:hAnsi="GHEA Mariam"/>
          <w:spacing w:val="-2"/>
          <w:sz w:val="24"/>
          <w:szCs w:val="24"/>
          <w:lang w:val="fr-FR"/>
        </w:rPr>
      </w:pPr>
    </w:p>
    <w:p w:rsidR="000252D5" w:rsidRPr="000F4671" w:rsidRDefault="000252D5" w:rsidP="00C802CF">
      <w:pPr>
        <w:pStyle w:val="mechtex"/>
        <w:jc w:val="left"/>
        <w:rPr>
          <w:rFonts w:ascii="GHEA Mariam" w:hAnsi="GHEA Mariam"/>
          <w:spacing w:val="-2"/>
          <w:sz w:val="24"/>
          <w:szCs w:val="24"/>
          <w:lang w:val="fr-FR"/>
        </w:rPr>
      </w:pPr>
    </w:p>
    <w:tbl>
      <w:tblPr>
        <w:tblW w:w="15183" w:type="dxa"/>
        <w:tblLook w:val="04A0" w:firstRow="1" w:lastRow="0" w:firstColumn="1" w:lastColumn="0" w:noHBand="0" w:noVBand="1"/>
      </w:tblPr>
      <w:tblGrid>
        <w:gridCol w:w="9000"/>
        <w:gridCol w:w="2020"/>
        <w:gridCol w:w="2060"/>
        <w:gridCol w:w="2080"/>
        <w:gridCol w:w="23"/>
      </w:tblGrid>
      <w:tr w:rsidR="00B17195" w:rsidRPr="008414C3" w:rsidTr="00055F95">
        <w:trPr>
          <w:trHeight w:val="1215"/>
        </w:trPr>
        <w:tc>
          <w:tcPr>
            <w:tcW w:w="15183" w:type="dxa"/>
            <w:gridSpan w:val="5"/>
            <w:tcBorders>
              <w:top w:val="nil"/>
              <w:left w:val="nil"/>
              <w:bottom w:val="nil"/>
              <w:right w:val="nil"/>
            </w:tcBorders>
            <w:shd w:val="clear" w:color="000000" w:fill="FFFFFF"/>
            <w:vAlign w:val="center"/>
            <w:hideMark/>
          </w:tcPr>
          <w:p w:rsidR="00B17195" w:rsidRPr="00B17195" w:rsidRDefault="00B17195" w:rsidP="00C33FDA">
            <w:pPr>
              <w:jc w:val="center"/>
              <w:rPr>
                <w:rFonts w:ascii="GHEA Mariam" w:hAnsi="GHEA Mariam"/>
                <w:bCs/>
                <w:sz w:val="24"/>
                <w:szCs w:val="24"/>
                <w:lang w:val="fr-FR" w:eastAsia="en-US"/>
              </w:rPr>
            </w:pPr>
            <w:r w:rsidRPr="00B17195">
              <w:rPr>
                <w:rFonts w:ascii="GHEA Mariam" w:hAnsi="GHEA Mariam"/>
                <w:bCs/>
                <w:sz w:val="24"/>
                <w:szCs w:val="24"/>
                <w:lang w:val="fr-FR" w:eastAsia="en-US"/>
              </w:rPr>
              <w:t>«</w:t>
            </w:r>
            <w:r w:rsidRPr="00B17195">
              <w:rPr>
                <w:rFonts w:ascii="GHEA Mariam" w:hAnsi="GHEA Mariam"/>
                <w:bCs/>
                <w:sz w:val="24"/>
                <w:szCs w:val="24"/>
                <w:lang w:eastAsia="en-US"/>
              </w:rPr>
              <w:t>ՀԱՅԱՍՏԱՆԻ</w:t>
            </w:r>
            <w:r w:rsidRPr="00B17195">
              <w:rPr>
                <w:rFonts w:ascii="GHEA Mariam" w:hAnsi="GHEA Mariam"/>
                <w:bCs/>
                <w:sz w:val="24"/>
                <w:szCs w:val="24"/>
                <w:lang w:val="fr-FR" w:eastAsia="en-US"/>
              </w:rPr>
              <w:t xml:space="preserve"> </w:t>
            </w:r>
            <w:r w:rsidRPr="00B17195">
              <w:rPr>
                <w:rFonts w:ascii="GHEA Mariam" w:hAnsi="GHEA Mariam"/>
                <w:bCs/>
                <w:sz w:val="24"/>
                <w:szCs w:val="24"/>
                <w:lang w:eastAsia="en-US"/>
              </w:rPr>
              <w:t>ՀԱՆՐԱՊԵՏՈՒԹՅԱՆ</w:t>
            </w:r>
            <w:r w:rsidR="00C33FDA">
              <w:rPr>
                <w:rFonts w:ascii="GHEA Mariam" w:hAnsi="GHEA Mariam"/>
                <w:bCs/>
                <w:sz w:val="24"/>
                <w:szCs w:val="24"/>
                <w:lang w:val="fr-FR" w:eastAsia="en-US"/>
              </w:rPr>
              <w:t xml:space="preserve"> 2025 </w:t>
            </w:r>
            <w:r w:rsidRPr="00B17195">
              <w:rPr>
                <w:rFonts w:ascii="GHEA Mariam" w:hAnsi="GHEA Mariam"/>
                <w:bCs/>
                <w:sz w:val="24"/>
                <w:szCs w:val="24"/>
                <w:lang w:eastAsia="en-US"/>
              </w:rPr>
              <w:t>ԹՎԱԿԱՆԻ</w:t>
            </w:r>
            <w:r w:rsidRPr="00B17195">
              <w:rPr>
                <w:rFonts w:ascii="GHEA Mariam" w:hAnsi="GHEA Mariam"/>
                <w:bCs/>
                <w:sz w:val="24"/>
                <w:szCs w:val="24"/>
                <w:lang w:val="fr-FR" w:eastAsia="en-US"/>
              </w:rPr>
              <w:t xml:space="preserve"> </w:t>
            </w:r>
            <w:r w:rsidRPr="00B17195">
              <w:rPr>
                <w:rFonts w:ascii="GHEA Mariam" w:hAnsi="GHEA Mariam"/>
                <w:bCs/>
                <w:sz w:val="24"/>
                <w:szCs w:val="24"/>
                <w:lang w:eastAsia="en-US"/>
              </w:rPr>
              <w:t>ՊԵՏԱԿԱՆ</w:t>
            </w:r>
            <w:r w:rsidRPr="00B17195">
              <w:rPr>
                <w:rFonts w:ascii="GHEA Mariam" w:hAnsi="GHEA Mariam"/>
                <w:bCs/>
                <w:sz w:val="24"/>
                <w:szCs w:val="24"/>
                <w:lang w:val="fr-FR" w:eastAsia="en-US"/>
              </w:rPr>
              <w:t xml:space="preserve"> </w:t>
            </w:r>
            <w:r w:rsidRPr="00B17195">
              <w:rPr>
                <w:rFonts w:ascii="GHEA Mariam" w:hAnsi="GHEA Mariam"/>
                <w:bCs/>
                <w:sz w:val="24"/>
                <w:szCs w:val="24"/>
                <w:lang w:eastAsia="en-US"/>
              </w:rPr>
              <w:t>ԲՅՈՒՋԵԻ</w:t>
            </w:r>
            <w:r w:rsidRPr="00B17195">
              <w:rPr>
                <w:rFonts w:ascii="GHEA Mariam" w:hAnsi="GHEA Mariam"/>
                <w:bCs/>
                <w:sz w:val="24"/>
                <w:szCs w:val="24"/>
                <w:lang w:val="fr-FR" w:eastAsia="en-US"/>
              </w:rPr>
              <w:t xml:space="preserve"> </w:t>
            </w:r>
            <w:r w:rsidRPr="00B17195">
              <w:rPr>
                <w:rFonts w:ascii="GHEA Mariam" w:hAnsi="GHEA Mariam"/>
                <w:bCs/>
                <w:sz w:val="24"/>
                <w:szCs w:val="24"/>
                <w:lang w:eastAsia="en-US"/>
              </w:rPr>
              <w:t>ՄԱՍԻՆ</w:t>
            </w:r>
            <w:r w:rsidRPr="00B17195">
              <w:rPr>
                <w:rFonts w:ascii="GHEA Mariam" w:hAnsi="GHEA Mariam"/>
                <w:bCs/>
                <w:sz w:val="24"/>
                <w:szCs w:val="24"/>
                <w:lang w:val="fr-FR" w:eastAsia="en-US"/>
              </w:rPr>
              <w:t xml:space="preserve">» </w:t>
            </w:r>
            <w:r w:rsidRPr="00B17195">
              <w:rPr>
                <w:rFonts w:ascii="GHEA Mariam" w:hAnsi="GHEA Mariam"/>
                <w:bCs/>
                <w:sz w:val="24"/>
                <w:szCs w:val="24"/>
                <w:lang w:eastAsia="en-US"/>
              </w:rPr>
              <w:t>ՀԱՅԱՍՏԱՆԻ</w:t>
            </w:r>
            <w:r w:rsidRPr="00B17195">
              <w:rPr>
                <w:rFonts w:ascii="GHEA Mariam" w:hAnsi="GHEA Mariam"/>
                <w:bCs/>
                <w:sz w:val="24"/>
                <w:szCs w:val="24"/>
                <w:lang w:val="fr-FR" w:eastAsia="en-US"/>
              </w:rPr>
              <w:t xml:space="preserve"> </w:t>
            </w:r>
            <w:r w:rsidRPr="00B17195">
              <w:rPr>
                <w:rFonts w:ascii="GHEA Mariam" w:hAnsi="GHEA Mariam"/>
                <w:bCs/>
                <w:sz w:val="24"/>
                <w:szCs w:val="24"/>
                <w:lang w:eastAsia="en-US"/>
              </w:rPr>
              <w:t>ՀԱՆՐԱՊԵՏՈՒԹՅԱՆ</w:t>
            </w:r>
            <w:r w:rsidRPr="00B17195">
              <w:rPr>
                <w:rFonts w:ascii="GHEA Mariam" w:hAnsi="GHEA Mariam"/>
                <w:bCs/>
                <w:sz w:val="24"/>
                <w:szCs w:val="24"/>
                <w:lang w:val="fr-FR" w:eastAsia="en-US"/>
              </w:rPr>
              <w:t xml:space="preserve"> </w:t>
            </w:r>
            <w:r w:rsidRPr="00B17195">
              <w:rPr>
                <w:rFonts w:ascii="GHEA Mariam" w:hAnsi="GHEA Mariam"/>
                <w:bCs/>
                <w:spacing w:val="-8"/>
                <w:sz w:val="24"/>
                <w:szCs w:val="24"/>
                <w:lang w:eastAsia="en-US"/>
              </w:rPr>
              <w:t>ՕՐԵՆՔԻ</w:t>
            </w:r>
            <w:r w:rsidRPr="00B17195">
              <w:rPr>
                <w:rFonts w:ascii="GHEA Mariam" w:hAnsi="GHEA Mariam"/>
                <w:bCs/>
                <w:spacing w:val="-8"/>
                <w:sz w:val="24"/>
                <w:szCs w:val="24"/>
                <w:lang w:val="fr-FR" w:eastAsia="en-US"/>
              </w:rPr>
              <w:t xml:space="preserve"> N 3 </w:t>
            </w:r>
            <w:r w:rsidRPr="00B17195">
              <w:rPr>
                <w:rFonts w:ascii="GHEA Mariam" w:hAnsi="GHEA Mariam"/>
                <w:bCs/>
                <w:spacing w:val="-8"/>
                <w:sz w:val="24"/>
                <w:szCs w:val="24"/>
                <w:lang w:eastAsia="en-US"/>
              </w:rPr>
              <w:t>ՀԱՎԵԼՎԱԾԻ</w:t>
            </w:r>
            <w:r w:rsidRPr="00B17195">
              <w:rPr>
                <w:rFonts w:ascii="GHEA Mariam" w:hAnsi="GHEA Mariam"/>
                <w:bCs/>
                <w:spacing w:val="-8"/>
                <w:sz w:val="24"/>
                <w:szCs w:val="24"/>
                <w:lang w:val="fr-FR" w:eastAsia="en-US"/>
              </w:rPr>
              <w:t xml:space="preserve"> N 1 </w:t>
            </w:r>
            <w:r w:rsidRPr="00B17195">
              <w:rPr>
                <w:rFonts w:ascii="GHEA Mariam" w:hAnsi="GHEA Mariam"/>
                <w:bCs/>
                <w:spacing w:val="-8"/>
                <w:sz w:val="24"/>
                <w:szCs w:val="24"/>
                <w:lang w:eastAsia="en-US"/>
              </w:rPr>
              <w:t>ԱՂՅՈՒՍԱԿՈՒՄ</w:t>
            </w:r>
            <w:r w:rsidRPr="00B17195">
              <w:rPr>
                <w:rFonts w:ascii="GHEA Mariam" w:hAnsi="GHEA Mariam"/>
                <w:bCs/>
                <w:spacing w:val="-8"/>
                <w:sz w:val="24"/>
                <w:szCs w:val="24"/>
                <w:lang w:val="fr-FR" w:eastAsia="en-US"/>
              </w:rPr>
              <w:t xml:space="preserve"> </w:t>
            </w:r>
            <w:r w:rsidRPr="00B17195">
              <w:rPr>
                <w:rFonts w:ascii="GHEA Mariam" w:hAnsi="GHEA Mariam"/>
                <w:bCs/>
                <w:spacing w:val="-8"/>
                <w:sz w:val="24"/>
                <w:szCs w:val="24"/>
                <w:lang w:eastAsia="en-US"/>
              </w:rPr>
              <w:t>ԵՎ</w:t>
            </w:r>
            <w:r w:rsidRPr="00B17195">
              <w:rPr>
                <w:rFonts w:ascii="GHEA Mariam" w:hAnsi="GHEA Mariam"/>
                <w:bCs/>
                <w:spacing w:val="-8"/>
                <w:sz w:val="24"/>
                <w:szCs w:val="24"/>
                <w:lang w:val="fr-FR" w:eastAsia="en-US"/>
              </w:rPr>
              <w:t xml:space="preserve"> </w:t>
            </w:r>
            <w:r w:rsidRPr="00B17195">
              <w:rPr>
                <w:rFonts w:ascii="GHEA Mariam" w:hAnsi="GHEA Mariam"/>
                <w:bCs/>
                <w:spacing w:val="-8"/>
                <w:sz w:val="24"/>
                <w:szCs w:val="24"/>
                <w:lang w:eastAsia="en-US"/>
              </w:rPr>
              <w:t>ՀԱՅԱՍՏԱՆԻ</w:t>
            </w:r>
            <w:r w:rsidRPr="00B17195">
              <w:rPr>
                <w:rFonts w:ascii="GHEA Mariam" w:hAnsi="GHEA Mariam"/>
                <w:bCs/>
                <w:spacing w:val="-8"/>
                <w:sz w:val="24"/>
                <w:szCs w:val="24"/>
                <w:lang w:val="fr-FR" w:eastAsia="en-US"/>
              </w:rPr>
              <w:t xml:space="preserve"> </w:t>
            </w:r>
            <w:r w:rsidRPr="00B17195">
              <w:rPr>
                <w:rFonts w:ascii="GHEA Mariam" w:hAnsi="GHEA Mariam"/>
                <w:bCs/>
                <w:spacing w:val="-8"/>
                <w:sz w:val="24"/>
                <w:szCs w:val="24"/>
                <w:lang w:eastAsia="en-US"/>
              </w:rPr>
              <w:t>ՀԱՆՐԱՊԵՏՈՒԹՅԱՆ</w:t>
            </w:r>
            <w:r w:rsidRPr="00B17195">
              <w:rPr>
                <w:rFonts w:ascii="GHEA Mariam" w:hAnsi="GHEA Mariam"/>
                <w:bCs/>
                <w:spacing w:val="-8"/>
                <w:sz w:val="24"/>
                <w:szCs w:val="24"/>
                <w:lang w:val="fr-FR" w:eastAsia="en-US"/>
              </w:rPr>
              <w:t xml:space="preserve"> </w:t>
            </w:r>
            <w:r w:rsidRPr="00B17195">
              <w:rPr>
                <w:rFonts w:ascii="GHEA Mariam" w:hAnsi="GHEA Mariam"/>
                <w:bCs/>
                <w:spacing w:val="-8"/>
                <w:sz w:val="24"/>
                <w:szCs w:val="24"/>
                <w:lang w:eastAsia="en-US"/>
              </w:rPr>
              <w:t>ԿԱՌԱՎԱՐՈՒԹՅԱՆ</w:t>
            </w:r>
            <w:r w:rsidRPr="00B17195">
              <w:rPr>
                <w:rFonts w:ascii="GHEA Mariam" w:hAnsi="GHEA Mariam"/>
                <w:bCs/>
                <w:spacing w:val="-8"/>
                <w:sz w:val="24"/>
                <w:szCs w:val="24"/>
                <w:lang w:val="fr-FR" w:eastAsia="en-US"/>
              </w:rPr>
              <w:t xml:space="preserve"> 2024 </w:t>
            </w:r>
            <w:r w:rsidRPr="00B17195">
              <w:rPr>
                <w:rFonts w:ascii="GHEA Mariam" w:hAnsi="GHEA Mariam"/>
                <w:bCs/>
                <w:spacing w:val="-8"/>
                <w:sz w:val="24"/>
                <w:szCs w:val="24"/>
                <w:lang w:eastAsia="en-US"/>
              </w:rPr>
              <w:t>ԹՎԱԿԱՆԻ</w:t>
            </w:r>
            <w:r w:rsidRPr="00B17195">
              <w:rPr>
                <w:rFonts w:ascii="GHEA Mariam" w:hAnsi="GHEA Mariam"/>
                <w:bCs/>
                <w:sz w:val="24"/>
                <w:szCs w:val="24"/>
                <w:lang w:val="fr-FR" w:eastAsia="en-US"/>
              </w:rPr>
              <w:t xml:space="preserve"> </w:t>
            </w:r>
            <w:r w:rsidRPr="00B17195">
              <w:rPr>
                <w:rFonts w:ascii="GHEA Mariam" w:hAnsi="GHEA Mariam"/>
                <w:bCs/>
                <w:sz w:val="24"/>
                <w:szCs w:val="24"/>
                <w:lang w:eastAsia="en-US"/>
              </w:rPr>
              <w:t>ԴԵԿՏԵՄԲԵՐԻ</w:t>
            </w:r>
            <w:r w:rsidRPr="00B17195">
              <w:rPr>
                <w:rFonts w:ascii="GHEA Mariam" w:hAnsi="GHEA Mariam"/>
                <w:bCs/>
                <w:sz w:val="24"/>
                <w:szCs w:val="24"/>
                <w:lang w:val="fr-FR" w:eastAsia="en-US"/>
              </w:rPr>
              <w:t xml:space="preserve"> 27-</w:t>
            </w:r>
            <w:r w:rsidRPr="00B17195">
              <w:rPr>
                <w:rFonts w:ascii="GHEA Mariam" w:hAnsi="GHEA Mariam"/>
                <w:bCs/>
                <w:sz w:val="24"/>
                <w:szCs w:val="24"/>
                <w:lang w:eastAsia="en-US"/>
              </w:rPr>
              <w:t>Ի</w:t>
            </w:r>
            <w:r w:rsidRPr="00B17195">
              <w:rPr>
                <w:rFonts w:ascii="GHEA Mariam" w:hAnsi="GHEA Mariam"/>
                <w:bCs/>
                <w:sz w:val="24"/>
                <w:szCs w:val="24"/>
                <w:lang w:val="fr-FR" w:eastAsia="en-US"/>
              </w:rPr>
              <w:t xml:space="preserve"> N 2060-</w:t>
            </w:r>
            <w:r w:rsidRPr="00B17195">
              <w:rPr>
                <w:rFonts w:ascii="GHEA Mariam" w:hAnsi="GHEA Mariam"/>
                <w:bCs/>
                <w:sz w:val="24"/>
                <w:szCs w:val="24"/>
                <w:lang w:eastAsia="en-US"/>
              </w:rPr>
              <w:t>Ն</w:t>
            </w:r>
            <w:r w:rsidRPr="00B17195">
              <w:rPr>
                <w:rFonts w:ascii="GHEA Mariam" w:hAnsi="GHEA Mariam"/>
                <w:bCs/>
                <w:sz w:val="24"/>
                <w:szCs w:val="24"/>
                <w:lang w:val="fr-FR" w:eastAsia="en-US"/>
              </w:rPr>
              <w:t xml:space="preserve"> </w:t>
            </w:r>
            <w:r w:rsidRPr="00B17195">
              <w:rPr>
                <w:rFonts w:ascii="GHEA Mariam" w:hAnsi="GHEA Mariam"/>
                <w:bCs/>
                <w:sz w:val="24"/>
                <w:szCs w:val="24"/>
                <w:lang w:eastAsia="en-US"/>
              </w:rPr>
              <w:t>ՈՐՈՇՄԱՆ</w:t>
            </w:r>
            <w:r w:rsidRPr="00B17195">
              <w:rPr>
                <w:rFonts w:ascii="GHEA Mariam" w:hAnsi="GHEA Mariam"/>
                <w:bCs/>
                <w:sz w:val="24"/>
                <w:szCs w:val="24"/>
                <w:lang w:val="fr-FR" w:eastAsia="en-US"/>
              </w:rPr>
              <w:t xml:space="preserve"> N 1 </w:t>
            </w:r>
            <w:r w:rsidRPr="00B17195">
              <w:rPr>
                <w:rFonts w:ascii="GHEA Mariam" w:hAnsi="GHEA Mariam"/>
                <w:bCs/>
                <w:sz w:val="24"/>
                <w:szCs w:val="24"/>
                <w:lang w:eastAsia="en-US"/>
              </w:rPr>
              <w:t>ՀԱՎԵԼՎԱԾԻ</w:t>
            </w:r>
            <w:r w:rsidRPr="00B17195">
              <w:rPr>
                <w:rFonts w:ascii="GHEA Mariam" w:hAnsi="GHEA Mariam"/>
                <w:bCs/>
                <w:sz w:val="24"/>
                <w:szCs w:val="24"/>
                <w:lang w:val="fr-FR" w:eastAsia="en-US"/>
              </w:rPr>
              <w:t xml:space="preserve"> N 1 </w:t>
            </w:r>
            <w:r w:rsidRPr="00B17195">
              <w:rPr>
                <w:rFonts w:ascii="GHEA Mariam" w:hAnsi="GHEA Mariam"/>
                <w:bCs/>
                <w:sz w:val="24"/>
                <w:szCs w:val="24"/>
                <w:lang w:eastAsia="en-US"/>
              </w:rPr>
              <w:t>ԱՂՅՈՒՍԱԿՈՒՄ</w:t>
            </w:r>
            <w:r w:rsidRPr="00B17195">
              <w:rPr>
                <w:rFonts w:ascii="GHEA Mariam" w:hAnsi="GHEA Mariam"/>
                <w:bCs/>
                <w:sz w:val="24"/>
                <w:szCs w:val="24"/>
                <w:lang w:val="fr-FR" w:eastAsia="en-US"/>
              </w:rPr>
              <w:t xml:space="preserve"> </w:t>
            </w:r>
            <w:r w:rsidRPr="00B17195">
              <w:rPr>
                <w:rFonts w:ascii="GHEA Mariam" w:hAnsi="GHEA Mariam"/>
                <w:bCs/>
                <w:sz w:val="24"/>
                <w:szCs w:val="24"/>
                <w:lang w:eastAsia="en-US"/>
              </w:rPr>
              <w:t>ԿԱՏԱՐՎՈՂ</w:t>
            </w:r>
            <w:r w:rsidRPr="00B17195">
              <w:rPr>
                <w:rFonts w:ascii="GHEA Mariam" w:hAnsi="GHEA Mariam"/>
                <w:bCs/>
                <w:sz w:val="24"/>
                <w:szCs w:val="24"/>
                <w:lang w:val="fr-FR" w:eastAsia="en-US"/>
              </w:rPr>
              <w:t xml:space="preserve"> </w:t>
            </w:r>
            <w:r w:rsidRPr="00B17195">
              <w:rPr>
                <w:rFonts w:ascii="GHEA Mariam" w:hAnsi="GHEA Mariam"/>
                <w:bCs/>
                <w:sz w:val="24"/>
                <w:szCs w:val="24"/>
                <w:lang w:eastAsia="en-US"/>
              </w:rPr>
              <w:t>ՓՈՓՈԽՈՒԹՅՈՒՆԸ</w:t>
            </w:r>
          </w:p>
        </w:tc>
      </w:tr>
      <w:tr w:rsidR="00B17195" w:rsidRPr="008414C3" w:rsidTr="00055F95">
        <w:trPr>
          <w:gridAfter w:val="1"/>
          <w:wAfter w:w="23" w:type="dxa"/>
          <w:trHeight w:val="345"/>
        </w:trPr>
        <w:tc>
          <w:tcPr>
            <w:tcW w:w="9000" w:type="dxa"/>
            <w:tcBorders>
              <w:top w:val="nil"/>
              <w:left w:val="nil"/>
              <w:bottom w:val="nil"/>
              <w:right w:val="nil"/>
            </w:tcBorders>
            <w:shd w:val="clear" w:color="000000" w:fill="FFFFFF"/>
            <w:noWrap/>
            <w:vAlign w:val="bottom"/>
            <w:hideMark/>
          </w:tcPr>
          <w:p w:rsidR="00B17195" w:rsidRPr="00B17195" w:rsidRDefault="00B17195" w:rsidP="00B17195">
            <w:pPr>
              <w:rPr>
                <w:rFonts w:ascii="GHEA Mariam" w:hAnsi="GHEA Mariam"/>
                <w:color w:val="000000"/>
                <w:sz w:val="24"/>
                <w:szCs w:val="24"/>
                <w:lang w:val="fr-FR" w:eastAsia="en-US"/>
              </w:rPr>
            </w:pPr>
            <w:r w:rsidRPr="00B17195">
              <w:rPr>
                <w:rFonts w:ascii="Calibri" w:hAnsi="Calibri" w:cs="Calibri"/>
                <w:color w:val="000000"/>
                <w:sz w:val="24"/>
                <w:szCs w:val="24"/>
                <w:lang w:val="fr-FR" w:eastAsia="en-US"/>
              </w:rPr>
              <w:t> </w:t>
            </w:r>
          </w:p>
        </w:tc>
        <w:tc>
          <w:tcPr>
            <w:tcW w:w="2020" w:type="dxa"/>
            <w:tcBorders>
              <w:top w:val="nil"/>
              <w:left w:val="nil"/>
              <w:bottom w:val="nil"/>
              <w:right w:val="nil"/>
            </w:tcBorders>
            <w:shd w:val="clear" w:color="000000" w:fill="FFFFFF"/>
            <w:noWrap/>
            <w:vAlign w:val="bottom"/>
            <w:hideMark/>
          </w:tcPr>
          <w:p w:rsidR="00B17195" w:rsidRPr="00B17195" w:rsidRDefault="00B17195" w:rsidP="00B17195">
            <w:pPr>
              <w:rPr>
                <w:rFonts w:ascii="GHEA Mariam" w:hAnsi="GHEA Mariam"/>
                <w:color w:val="000000"/>
                <w:sz w:val="24"/>
                <w:szCs w:val="24"/>
                <w:lang w:val="fr-FR" w:eastAsia="en-US"/>
              </w:rPr>
            </w:pPr>
            <w:r w:rsidRPr="00B17195">
              <w:rPr>
                <w:rFonts w:ascii="Calibri" w:hAnsi="Calibri" w:cs="Calibri"/>
                <w:color w:val="000000"/>
                <w:sz w:val="24"/>
                <w:szCs w:val="24"/>
                <w:lang w:val="fr-FR" w:eastAsia="en-US"/>
              </w:rPr>
              <w:t> </w:t>
            </w:r>
          </w:p>
        </w:tc>
        <w:tc>
          <w:tcPr>
            <w:tcW w:w="2060" w:type="dxa"/>
            <w:tcBorders>
              <w:top w:val="nil"/>
              <w:left w:val="nil"/>
              <w:bottom w:val="nil"/>
              <w:right w:val="nil"/>
            </w:tcBorders>
            <w:shd w:val="clear" w:color="000000" w:fill="FFFFFF"/>
            <w:noWrap/>
            <w:vAlign w:val="bottom"/>
            <w:hideMark/>
          </w:tcPr>
          <w:p w:rsidR="00B17195" w:rsidRPr="00B17195" w:rsidRDefault="00B17195" w:rsidP="00B17195">
            <w:pPr>
              <w:rPr>
                <w:rFonts w:ascii="GHEA Mariam" w:hAnsi="GHEA Mariam"/>
                <w:color w:val="000000"/>
                <w:sz w:val="24"/>
                <w:szCs w:val="24"/>
                <w:lang w:val="fr-FR" w:eastAsia="en-US"/>
              </w:rPr>
            </w:pPr>
            <w:r w:rsidRPr="00B17195">
              <w:rPr>
                <w:rFonts w:ascii="Calibri" w:hAnsi="Calibri" w:cs="Calibri"/>
                <w:color w:val="000000"/>
                <w:sz w:val="24"/>
                <w:szCs w:val="24"/>
                <w:lang w:val="fr-FR" w:eastAsia="en-US"/>
              </w:rPr>
              <w:t> </w:t>
            </w:r>
          </w:p>
        </w:tc>
        <w:tc>
          <w:tcPr>
            <w:tcW w:w="2080" w:type="dxa"/>
            <w:tcBorders>
              <w:top w:val="nil"/>
              <w:left w:val="nil"/>
              <w:bottom w:val="nil"/>
              <w:right w:val="nil"/>
            </w:tcBorders>
            <w:shd w:val="clear" w:color="000000" w:fill="FFFFFF"/>
            <w:noWrap/>
            <w:vAlign w:val="bottom"/>
            <w:hideMark/>
          </w:tcPr>
          <w:p w:rsidR="00B17195" w:rsidRPr="00B17195" w:rsidRDefault="00B17195" w:rsidP="00B17195">
            <w:pPr>
              <w:rPr>
                <w:rFonts w:ascii="GHEA Mariam" w:hAnsi="GHEA Mariam"/>
                <w:color w:val="000000"/>
                <w:sz w:val="24"/>
                <w:szCs w:val="24"/>
                <w:lang w:val="fr-FR" w:eastAsia="en-US"/>
              </w:rPr>
            </w:pPr>
            <w:r w:rsidRPr="00B17195">
              <w:rPr>
                <w:rFonts w:ascii="Calibri" w:hAnsi="Calibri" w:cs="Calibri"/>
                <w:color w:val="000000"/>
                <w:sz w:val="24"/>
                <w:szCs w:val="24"/>
                <w:lang w:val="fr-FR" w:eastAsia="en-US"/>
              </w:rPr>
              <w:t> </w:t>
            </w:r>
          </w:p>
        </w:tc>
      </w:tr>
      <w:tr w:rsidR="00B17195" w:rsidRPr="00B17195" w:rsidTr="00055F95">
        <w:trPr>
          <w:gridAfter w:val="1"/>
          <w:wAfter w:w="23" w:type="dxa"/>
          <w:trHeight w:val="345"/>
        </w:trPr>
        <w:tc>
          <w:tcPr>
            <w:tcW w:w="9000" w:type="dxa"/>
            <w:tcBorders>
              <w:top w:val="nil"/>
              <w:left w:val="nil"/>
              <w:bottom w:val="nil"/>
              <w:right w:val="nil"/>
            </w:tcBorders>
            <w:shd w:val="clear" w:color="000000" w:fill="FFFFFF"/>
            <w:vAlign w:val="bottom"/>
            <w:hideMark/>
          </w:tcPr>
          <w:p w:rsidR="00B17195" w:rsidRPr="00B17195" w:rsidRDefault="00B17195" w:rsidP="00B17195">
            <w:pPr>
              <w:jc w:val="center"/>
              <w:rPr>
                <w:rFonts w:ascii="GHEA Mariam" w:hAnsi="GHEA Mariam"/>
                <w:sz w:val="24"/>
                <w:szCs w:val="24"/>
                <w:lang w:val="fr-FR" w:eastAsia="en-US"/>
              </w:rPr>
            </w:pPr>
            <w:r w:rsidRPr="00B17195">
              <w:rPr>
                <w:rFonts w:ascii="Calibri" w:hAnsi="Calibri" w:cs="Calibri"/>
                <w:sz w:val="24"/>
                <w:szCs w:val="24"/>
                <w:lang w:val="fr-FR" w:eastAsia="en-US"/>
              </w:rPr>
              <w:t> </w:t>
            </w:r>
          </w:p>
        </w:tc>
        <w:tc>
          <w:tcPr>
            <w:tcW w:w="2020" w:type="dxa"/>
            <w:tcBorders>
              <w:top w:val="nil"/>
              <w:left w:val="nil"/>
              <w:bottom w:val="nil"/>
              <w:right w:val="nil"/>
            </w:tcBorders>
            <w:shd w:val="clear" w:color="000000" w:fill="FFFFFF"/>
            <w:vAlign w:val="bottom"/>
            <w:hideMark/>
          </w:tcPr>
          <w:p w:rsidR="00B17195" w:rsidRPr="00B17195" w:rsidRDefault="00B17195" w:rsidP="00B17195">
            <w:pPr>
              <w:jc w:val="center"/>
              <w:rPr>
                <w:rFonts w:ascii="GHEA Mariam" w:hAnsi="GHEA Mariam"/>
                <w:sz w:val="24"/>
                <w:szCs w:val="24"/>
                <w:lang w:val="fr-FR" w:eastAsia="en-US"/>
              </w:rPr>
            </w:pPr>
            <w:r w:rsidRPr="00B17195">
              <w:rPr>
                <w:rFonts w:ascii="Calibri" w:hAnsi="Calibri" w:cs="Calibri"/>
                <w:sz w:val="24"/>
                <w:szCs w:val="24"/>
                <w:lang w:val="fr-FR" w:eastAsia="en-US"/>
              </w:rPr>
              <w:t> </w:t>
            </w:r>
          </w:p>
        </w:tc>
        <w:tc>
          <w:tcPr>
            <w:tcW w:w="2060" w:type="dxa"/>
            <w:tcBorders>
              <w:top w:val="nil"/>
              <w:left w:val="nil"/>
              <w:bottom w:val="nil"/>
              <w:right w:val="nil"/>
            </w:tcBorders>
            <w:shd w:val="clear" w:color="000000" w:fill="FFFFFF"/>
            <w:vAlign w:val="bottom"/>
            <w:hideMark/>
          </w:tcPr>
          <w:p w:rsidR="00B17195" w:rsidRPr="00B17195" w:rsidRDefault="00B17195" w:rsidP="00B17195">
            <w:pPr>
              <w:jc w:val="center"/>
              <w:rPr>
                <w:rFonts w:ascii="GHEA Mariam" w:hAnsi="GHEA Mariam"/>
                <w:sz w:val="24"/>
                <w:szCs w:val="24"/>
                <w:lang w:val="fr-FR" w:eastAsia="en-US"/>
              </w:rPr>
            </w:pPr>
            <w:r w:rsidRPr="00B17195">
              <w:rPr>
                <w:rFonts w:ascii="Calibri" w:hAnsi="Calibri" w:cs="Calibri"/>
                <w:sz w:val="24"/>
                <w:szCs w:val="24"/>
                <w:lang w:val="fr-FR" w:eastAsia="en-US"/>
              </w:rPr>
              <w:t> </w:t>
            </w:r>
          </w:p>
        </w:tc>
        <w:tc>
          <w:tcPr>
            <w:tcW w:w="2080" w:type="dxa"/>
            <w:tcBorders>
              <w:top w:val="nil"/>
              <w:left w:val="nil"/>
              <w:bottom w:val="nil"/>
              <w:right w:val="nil"/>
            </w:tcBorders>
            <w:shd w:val="clear" w:color="000000" w:fill="FFFFFF"/>
            <w:noWrap/>
            <w:vAlign w:val="bottom"/>
            <w:hideMark/>
          </w:tcPr>
          <w:p w:rsidR="00B17195" w:rsidRPr="00B17195" w:rsidRDefault="00B17195" w:rsidP="00055F95">
            <w:pPr>
              <w:jc w:val="right"/>
              <w:rPr>
                <w:rFonts w:ascii="GHEA Mariam" w:hAnsi="GHEA Mariam"/>
                <w:color w:val="000000"/>
                <w:sz w:val="24"/>
                <w:szCs w:val="24"/>
                <w:lang w:eastAsia="en-US"/>
              </w:rPr>
            </w:pPr>
            <w:r w:rsidRPr="00B17195">
              <w:rPr>
                <w:rFonts w:ascii="GHEA Mariam" w:hAnsi="GHEA Mariam"/>
                <w:color w:val="000000"/>
                <w:sz w:val="24"/>
                <w:szCs w:val="24"/>
                <w:lang w:val="fr-FR" w:eastAsia="en-US"/>
              </w:rPr>
              <w:t xml:space="preserve"> </w:t>
            </w:r>
            <w:r w:rsidR="00055F95" w:rsidRPr="00055F95">
              <w:rPr>
                <w:rFonts w:ascii="GHEA Mariam" w:hAnsi="GHEA Mariam"/>
                <w:color w:val="000000"/>
                <w:sz w:val="24"/>
                <w:szCs w:val="24"/>
                <w:lang w:eastAsia="en-US"/>
              </w:rPr>
              <w:t>(հազ. դրամ)</w:t>
            </w:r>
          </w:p>
        </w:tc>
      </w:tr>
      <w:tr w:rsidR="00B17195" w:rsidRPr="00B17195" w:rsidTr="00055F95">
        <w:trPr>
          <w:gridAfter w:val="1"/>
          <w:wAfter w:w="23" w:type="dxa"/>
          <w:trHeight w:val="1200"/>
        </w:trPr>
        <w:tc>
          <w:tcPr>
            <w:tcW w:w="90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17195" w:rsidRPr="00B17195" w:rsidRDefault="00B17195" w:rsidP="00B17195">
            <w:pPr>
              <w:jc w:val="center"/>
              <w:rPr>
                <w:rFonts w:ascii="GHEA Mariam" w:hAnsi="GHEA Mariam"/>
                <w:sz w:val="24"/>
                <w:szCs w:val="24"/>
                <w:lang w:eastAsia="en-US"/>
              </w:rPr>
            </w:pPr>
            <w:r w:rsidRPr="00B17195">
              <w:rPr>
                <w:rFonts w:ascii="GHEA Mariam" w:hAnsi="GHEA Mariam"/>
                <w:sz w:val="24"/>
                <w:szCs w:val="24"/>
                <w:lang w:eastAsia="en-US"/>
              </w:rPr>
              <w:t xml:space="preserve"> Պետական բյուջեի դեֆիցիտի ֆինանսավորման աղբյուրներն ու դրանց տարրերի անվանումները </w:t>
            </w:r>
          </w:p>
        </w:tc>
        <w:tc>
          <w:tcPr>
            <w:tcW w:w="6160" w:type="dxa"/>
            <w:gridSpan w:val="3"/>
            <w:tcBorders>
              <w:top w:val="single" w:sz="4" w:space="0" w:color="auto"/>
              <w:left w:val="nil"/>
              <w:bottom w:val="nil"/>
              <w:right w:val="single" w:sz="4" w:space="0" w:color="000000"/>
            </w:tcBorders>
            <w:shd w:val="clear" w:color="000000" w:fill="FFFFFF"/>
            <w:vAlign w:val="center"/>
            <w:hideMark/>
          </w:tcPr>
          <w:p w:rsidR="00055F95" w:rsidRDefault="00B17195" w:rsidP="00B17195">
            <w:pPr>
              <w:jc w:val="center"/>
              <w:rPr>
                <w:rFonts w:ascii="GHEA Mariam" w:hAnsi="GHEA Mariam"/>
                <w:sz w:val="24"/>
                <w:szCs w:val="24"/>
                <w:lang w:eastAsia="en-US"/>
              </w:rPr>
            </w:pPr>
            <w:r w:rsidRPr="00B17195">
              <w:rPr>
                <w:rFonts w:ascii="GHEA Mariam" w:hAnsi="GHEA Mariam"/>
                <w:sz w:val="24"/>
                <w:szCs w:val="24"/>
                <w:lang w:eastAsia="en-US"/>
              </w:rPr>
              <w:t xml:space="preserve"> Ցուցանիշների փոփոխությունը </w:t>
            </w:r>
          </w:p>
          <w:p w:rsidR="00B17195" w:rsidRPr="00B17195" w:rsidRDefault="00B17195" w:rsidP="00B17195">
            <w:pPr>
              <w:jc w:val="center"/>
              <w:rPr>
                <w:rFonts w:ascii="GHEA Mariam" w:hAnsi="GHEA Mariam"/>
                <w:sz w:val="24"/>
                <w:szCs w:val="24"/>
                <w:lang w:eastAsia="en-US"/>
              </w:rPr>
            </w:pPr>
            <w:r w:rsidRPr="00B17195">
              <w:rPr>
                <w:rFonts w:ascii="GHEA Mariam" w:hAnsi="GHEA Mariam"/>
                <w:sz w:val="24"/>
                <w:szCs w:val="24"/>
                <w:lang w:eastAsia="en-US"/>
              </w:rPr>
              <w:t xml:space="preserve">(ավելացումները նշված են դրական նշանով, իսկ նվազեցումները՝ փակագծերում) </w:t>
            </w:r>
          </w:p>
        </w:tc>
      </w:tr>
      <w:tr w:rsidR="00B17195" w:rsidRPr="00B17195" w:rsidTr="00055F95">
        <w:trPr>
          <w:gridAfter w:val="1"/>
          <w:wAfter w:w="23" w:type="dxa"/>
          <w:trHeight w:val="690"/>
        </w:trPr>
        <w:tc>
          <w:tcPr>
            <w:tcW w:w="9000" w:type="dxa"/>
            <w:vMerge/>
            <w:tcBorders>
              <w:top w:val="single" w:sz="4" w:space="0" w:color="auto"/>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sz w:val="24"/>
                <w:szCs w:val="24"/>
                <w:lang w:eastAsia="en-US"/>
              </w:rPr>
            </w:pP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17195" w:rsidRPr="00B17195" w:rsidRDefault="00055F95" w:rsidP="00B17195">
            <w:pPr>
              <w:jc w:val="center"/>
              <w:rPr>
                <w:rFonts w:ascii="GHEA Mariam" w:hAnsi="GHEA Mariam"/>
                <w:sz w:val="24"/>
                <w:szCs w:val="24"/>
                <w:lang w:eastAsia="en-US"/>
              </w:rPr>
            </w:pPr>
            <w:r w:rsidRPr="00B17195">
              <w:rPr>
                <w:rFonts w:ascii="GHEA Mariam" w:hAnsi="GHEA Mariam"/>
                <w:sz w:val="24"/>
                <w:szCs w:val="24"/>
                <w:lang w:eastAsia="en-US"/>
              </w:rPr>
              <w:t xml:space="preserve"> առաջին կիսամյակ</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B17195" w:rsidRPr="00B17195" w:rsidRDefault="00055F95" w:rsidP="00B17195">
            <w:pPr>
              <w:jc w:val="center"/>
              <w:rPr>
                <w:rFonts w:ascii="GHEA Mariam" w:hAnsi="GHEA Mariam"/>
                <w:sz w:val="24"/>
                <w:szCs w:val="24"/>
                <w:lang w:eastAsia="en-US"/>
              </w:rPr>
            </w:pPr>
            <w:r w:rsidRPr="00B17195">
              <w:rPr>
                <w:rFonts w:ascii="GHEA Mariam" w:hAnsi="GHEA Mariam"/>
                <w:sz w:val="24"/>
                <w:szCs w:val="24"/>
                <w:lang w:eastAsia="en-US"/>
              </w:rPr>
              <w:t xml:space="preserve"> ինն ամիս </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B17195" w:rsidRPr="00B17195" w:rsidRDefault="00055F95" w:rsidP="00B17195">
            <w:pPr>
              <w:jc w:val="center"/>
              <w:rPr>
                <w:rFonts w:ascii="GHEA Mariam" w:hAnsi="GHEA Mariam"/>
                <w:sz w:val="24"/>
                <w:szCs w:val="24"/>
                <w:lang w:eastAsia="en-US"/>
              </w:rPr>
            </w:pPr>
            <w:r w:rsidRPr="00B17195">
              <w:rPr>
                <w:rFonts w:ascii="GHEA Mariam" w:hAnsi="GHEA Mariam"/>
                <w:sz w:val="24"/>
                <w:szCs w:val="24"/>
                <w:lang w:eastAsia="en-US"/>
              </w:rPr>
              <w:t xml:space="preserve"> տարի </w:t>
            </w:r>
          </w:p>
        </w:tc>
      </w:tr>
      <w:tr w:rsidR="00B17195" w:rsidRPr="00B17195" w:rsidTr="00055F95">
        <w:trPr>
          <w:gridAfter w:val="1"/>
          <w:wAfter w:w="23" w:type="dxa"/>
          <w:trHeight w:val="345"/>
        </w:trPr>
        <w:tc>
          <w:tcPr>
            <w:tcW w:w="9000" w:type="dxa"/>
            <w:tcBorders>
              <w:top w:val="nil"/>
              <w:left w:val="single" w:sz="4" w:space="0" w:color="auto"/>
              <w:bottom w:val="single" w:sz="4" w:space="0" w:color="auto"/>
              <w:right w:val="single" w:sz="4" w:space="0" w:color="auto"/>
            </w:tcBorders>
            <w:shd w:val="clear" w:color="000000" w:fill="FFFFFF"/>
            <w:vAlign w:val="bottom"/>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ԸՆԴԱՄԵՆԸ </w:t>
            </w:r>
          </w:p>
        </w:tc>
        <w:tc>
          <w:tcPr>
            <w:tcW w:w="2020" w:type="dxa"/>
            <w:tcBorders>
              <w:top w:val="nil"/>
              <w:left w:val="nil"/>
              <w:bottom w:val="single" w:sz="4" w:space="0" w:color="auto"/>
              <w:right w:val="single" w:sz="4" w:space="0" w:color="auto"/>
            </w:tcBorders>
            <w:shd w:val="clear" w:color="000000" w:fill="FFFFFF"/>
            <w:vAlign w:val="bottom"/>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   </w:t>
            </w:r>
          </w:p>
        </w:tc>
        <w:tc>
          <w:tcPr>
            <w:tcW w:w="2060" w:type="dxa"/>
            <w:tcBorders>
              <w:top w:val="nil"/>
              <w:left w:val="nil"/>
              <w:bottom w:val="single" w:sz="4" w:space="0" w:color="auto"/>
              <w:right w:val="single" w:sz="4" w:space="0" w:color="auto"/>
            </w:tcBorders>
            <w:shd w:val="clear" w:color="000000" w:fill="FFFFFF"/>
            <w:vAlign w:val="bottom"/>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   </w:t>
            </w:r>
          </w:p>
        </w:tc>
        <w:tc>
          <w:tcPr>
            <w:tcW w:w="2080" w:type="dxa"/>
            <w:tcBorders>
              <w:top w:val="nil"/>
              <w:left w:val="nil"/>
              <w:bottom w:val="single" w:sz="4" w:space="0" w:color="auto"/>
              <w:right w:val="single" w:sz="4" w:space="0" w:color="auto"/>
            </w:tcBorders>
            <w:shd w:val="clear" w:color="000000" w:fill="FFFFFF"/>
            <w:vAlign w:val="bottom"/>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   </w:t>
            </w:r>
          </w:p>
        </w:tc>
      </w:tr>
      <w:tr w:rsidR="00B17195" w:rsidRPr="00B17195" w:rsidTr="00055F95">
        <w:trPr>
          <w:gridAfter w:val="1"/>
          <w:wAfter w:w="23" w:type="dxa"/>
          <w:trHeight w:val="345"/>
        </w:trPr>
        <w:tc>
          <w:tcPr>
            <w:tcW w:w="9000" w:type="dxa"/>
            <w:tcBorders>
              <w:top w:val="nil"/>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այդ թվում՝ </w:t>
            </w:r>
          </w:p>
        </w:tc>
        <w:tc>
          <w:tcPr>
            <w:tcW w:w="202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B17195" w:rsidRPr="00B17195" w:rsidRDefault="00B17195" w:rsidP="00B17195">
            <w:pPr>
              <w:jc w:val="center"/>
              <w:rPr>
                <w:rFonts w:ascii="GHEA Mariam" w:hAnsi="GHEA Mariam"/>
                <w:sz w:val="24"/>
                <w:szCs w:val="24"/>
                <w:lang w:eastAsia="en-US"/>
              </w:rPr>
            </w:pPr>
            <w:r w:rsidRPr="00B17195">
              <w:rPr>
                <w:rFonts w:ascii="Calibri" w:hAnsi="Calibri" w:cs="Calibri"/>
                <w:sz w:val="24"/>
                <w:szCs w:val="24"/>
                <w:lang w:eastAsia="en-US"/>
              </w:rPr>
              <w:t> </w:t>
            </w:r>
          </w:p>
        </w:tc>
      </w:tr>
      <w:tr w:rsidR="00B17195" w:rsidRPr="00B17195" w:rsidTr="00055F95">
        <w:trPr>
          <w:gridAfter w:val="1"/>
          <w:wAfter w:w="23" w:type="dxa"/>
          <w:trHeight w:val="345"/>
        </w:trPr>
        <w:tc>
          <w:tcPr>
            <w:tcW w:w="9000" w:type="dxa"/>
            <w:tcBorders>
              <w:top w:val="nil"/>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Ա.</w:t>
            </w:r>
            <w:r w:rsidR="008414C3">
              <w:rPr>
                <w:rFonts w:ascii="GHEA Mariam" w:hAnsi="GHEA Mariam"/>
                <w:sz w:val="24"/>
                <w:szCs w:val="24"/>
                <w:lang w:val="hy-AM" w:eastAsia="en-US"/>
              </w:rPr>
              <w:t xml:space="preserve"> </w:t>
            </w:r>
            <w:r w:rsidRPr="00B17195">
              <w:rPr>
                <w:rFonts w:ascii="GHEA Mariam" w:hAnsi="GHEA Mariam"/>
                <w:sz w:val="24"/>
                <w:szCs w:val="24"/>
                <w:lang w:eastAsia="en-US"/>
              </w:rPr>
              <w:t xml:space="preserve">Ներքին աղբյուրներ-ընդամենը </w:t>
            </w:r>
          </w:p>
        </w:tc>
        <w:tc>
          <w:tcPr>
            <w:tcW w:w="202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c>
          <w:tcPr>
            <w:tcW w:w="206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c>
          <w:tcPr>
            <w:tcW w:w="208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r>
      <w:tr w:rsidR="00B17195" w:rsidRPr="00B17195" w:rsidTr="00055F95">
        <w:trPr>
          <w:gridAfter w:val="1"/>
          <w:wAfter w:w="23" w:type="dxa"/>
          <w:trHeight w:val="345"/>
        </w:trPr>
        <w:tc>
          <w:tcPr>
            <w:tcW w:w="9000" w:type="dxa"/>
            <w:tcBorders>
              <w:top w:val="nil"/>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այդ թվում՝ </w:t>
            </w:r>
          </w:p>
        </w:tc>
        <w:tc>
          <w:tcPr>
            <w:tcW w:w="202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B17195" w:rsidRPr="00B17195" w:rsidRDefault="00B17195" w:rsidP="00B17195">
            <w:pPr>
              <w:jc w:val="center"/>
              <w:rPr>
                <w:rFonts w:ascii="GHEA Mariam" w:hAnsi="GHEA Mariam"/>
                <w:sz w:val="24"/>
                <w:szCs w:val="24"/>
                <w:lang w:eastAsia="en-US"/>
              </w:rPr>
            </w:pPr>
            <w:r w:rsidRPr="00B17195">
              <w:rPr>
                <w:rFonts w:ascii="Calibri" w:hAnsi="Calibri" w:cs="Calibri"/>
                <w:sz w:val="24"/>
                <w:szCs w:val="24"/>
                <w:lang w:eastAsia="en-US"/>
              </w:rPr>
              <w:t> </w:t>
            </w:r>
          </w:p>
        </w:tc>
      </w:tr>
      <w:tr w:rsidR="00B17195" w:rsidRPr="00B17195" w:rsidTr="00055F95">
        <w:trPr>
          <w:gridAfter w:val="1"/>
          <w:wAfter w:w="23" w:type="dxa"/>
          <w:trHeight w:val="345"/>
        </w:trPr>
        <w:tc>
          <w:tcPr>
            <w:tcW w:w="9000" w:type="dxa"/>
            <w:tcBorders>
              <w:top w:val="nil"/>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2. Ֆինանսական զուտ ակտիվներ </w:t>
            </w:r>
          </w:p>
        </w:tc>
        <w:tc>
          <w:tcPr>
            <w:tcW w:w="202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c>
          <w:tcPr>
            <w:tcW w:w="206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c>
          <w:tcPr>
            <w:tcW w:w="208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r>
      <w:tr w:rsidR="00B17195" w:rsidRPr="00B17195" w:rsidTr="00055F95">
        <w:trPr>
          <w:gridAfter w:val="1"/>
          <w:wAfter w:w="23" w:type="dxa"/>
          <w:trHeight w:val="345"/>
        </w:trPr>
        <w:tc>
          <w:tcPr>
            <w:tcW w:w="9000" w:type="dxa"/>
            <w:tcBorders>
              <w:top w:val="nil"/>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այդ թվում՝ </w:t>
            </w:r>
          </w:p>
        </w:tc>
        <w:tc>
          <w:tcPr>
            <w:tcW w:w="202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r>
      <w:tr w:rsidR="00B17195" w:rsidRPr="00B17195" w:rsidTr="00055F95">
        <w:trPr>
          <w:gridAfter w:val="1"/>
          <w:wAfter w:w="23" w:type="dxa"/>
          <w:trHeight w:val="585"/>
        </w:trPr>
        <w:tc>
          <w:tcPr>
            <w:tcW w:w="9000" w:type="dxa"/>
            <w:tcBorders>
              <w:top w:val="nil"/>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2.6 Այլ </w:t>
            </w:r>
          </w:p>
        </w:tc>
        <w:tc>
          <w:tcPr>
            <w:tcW w:w="202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c>
          <w:tcPr>
            <w:tcW w:w="206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c>
          <w:tcPr>
            <w:tcW w:w="208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r>
      <w:tr w:rsidR="00B17195" w:rsidRPr="00B17195" w:rsidTr="00055F95">
        <w:trPr>
          <w:gridAfter w:val="1"/>
          <w:wAfter w:w="23" w:type="dxa"/>
          <w:trHeight w:val="80"/>
        </w:trPr>
        <w:tc>
          <w:tcPr>
            <w:tcW w:w="9000" w:type="dxa"/>
            <w:tcBorders>
              <w:top w:val="nil"/>
              <w:left w:val="single" w:sz="8"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Կայունացման դեպոզիտային հաշվի համալրում</w:t>
            </w:r>
          </w:p>
        </w:tc>
        <w:tc>
          <w:tcPr>
            <w:tcW w:w="202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c>
          <w:tcPr>
            <w:tcW w:w="206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c>
          <w:tcPr>
            <w:tcW w:w="208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w:t>
            </w:r>
          </w:p>
        </w:tc>
      </w:tr>
      <w:tr w:rsidR="00B17195" w:rsidRPr="00B17195" w:rsidTr="00C33FDA">
        <w:trPr>
          <w:gridAfter w:val="1"/>
          <w:wAfter w:w="23" w:type="dxa"/>
          <w:trHeight w:val="345"/>
        </w:trPr>
        <w:tc>
          <w:tcPr>
            <w:tcW w:w="9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Բ. Արտաքին աղբյուրներ - ընդամենը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 </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 </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 </w:t>
            </w:r>
          </w:p>
        </w:tc>
      </w:tr>
      <w:tr w:rsidR="00B17195" w:rsidRPr="00B17195" w:rsidTr="00C33FDA">
        <w:trPr>
          <w:gridAfter w:val="1"/>
          <w:wAfter w:w="23" w:type="dxa"/>
          <w:trHeight w:val="345"/>
        </w:trPr>
        <w:tc>
          <w:tcPr>
            <w:tcW w:w="9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lastRenderedPageBreak/>
              <w:t xml:space="preserve">  այդ թվում</w:t>
            </w:r>
            <w:r w:rsidR="003836E5">
              <w:rPr>
                <w:rFonts w:ascii="GHEA Mariam" w:hAnsi="GHEA Mariam"/>
                <w:sz w:val="24"/>
                <w:szCs w:val="24"/>
                <w:lang w:val="hy-AM" w:eastAsia="en-US"/>
              </w:rPr>
              <w:t>՝</w:t>
            </w:r>
            <w:r w:rsidRPr="00B17195">
              <w:rPr>
                <w:rFonts w:ascii="GHEA Mariam" w:hAnsi="GHEA Mariam"/>
                <w:sz w:val="24"/>
                <w:szCs w:val="24"/>
                <w:lang w:eastAsia="en-US"/>
              </w:rPr>
              <w:t xml:space="preserve"> </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r>
      <w:tr w:rsidR="00B17195" w:rsidRPr="00B17195" w:rsidTr="00C33FDA">
        <w:trPr>
          <w:gridAfter w:val="1"/>
          <w:wAfter w:w="23" w:type="dxa"/>
          <w:trHeight w:val="345"/>
        </w:trPr>
        <w:tc>
          <w:tcPr>
            <w:tcW w:w="9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 Փոխառու զուտ միջոցներ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 </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 </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102,767,219.00 </w:t>
            </w:r>
          </w:p>
        </w:tc>
      </w:tr>
      <w:tr w:rsidR="00B17195" w:rsidRPr="00B17195" w:rsidTr="00055F95">
        <w:trPr>
          <w:gridAfter w:val="1"/>
          <w:wAfter w:w="23" w:type="dxa"/>
          <w:trHeight w:val="345"/>
        </w:trPr>
        <w:tc>
          <w:tcPr>
            <w:tcW w:w="9000" w:type="dxa"/>
            <w:tcBorders>
              <w:top w:val="nil"/>
              <w:left w:val="single" w:sz="4"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այդ թվում՝ </w:t>
            </w:r>
          </w:p>
        </w:tc>
        <w:tc>
          <w:tcPr>
            <w:tcW w:w="202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r>
      <w:tr w:rsidR="00B17195" w:rsidRPr="00B17195" w:rsidTr="00055F95">
        <w:trPr>
          <w:gridAfter w:val="1"/>
          <w:wAfter w:w="23" w:type="dxa"/>
          <w:trHeight w:val="345"/>
        </w:trPr>
        <w:tc>
          <w:tcPr>
            <w:tcW w:w="9000" w:type="dxa"/>
            <w:tcBorders>
              <w:top w:val="nil"/>
              <w:left w:val="single" w:sz="8"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1.3 Արտարժութային պարտատոմսերի թողարկում</w:t>
            </w:r>
          </w:p>
        </w:tc>
        <w:tc>
          <w:tcPr>
            <w:tcW w:w="202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93,845,871.24 </w:t>
            </w:r>
          </w:p>
        </w:tc>
        <w:tc>
          <w:tcPr>
            <w:tcW w:w="206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93,845,871.24 </w:t>
            </w:r>
          </w:p>
        </w:tc>
        <w:tc>
          <w:tcPr>
            <w:tcW w:w="208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93,845,871.24 </w:t>
            </w:r>
          </w:p>
        </w:tc>
      </w:tr>
      <w:tr w:rsidR="00B17195" w:rsidRPr="00B17195" w:rsidTr="00055F95">
        <w:trPr>
          <w:gridAfter w:val="1"/>
          <w:wAfter w:w="23" w:type="dxa"/>
          <w:trHeight w:val="345"/>
        </w:trPr>
        <w:tc>
          <w:tcPr>
            <w:tcW w:w="9000" w:type="dxa"/>
            <w:tcBorders>
              <w:top w:val="nil"/>
              <w:left w:val="single" w:sz="8" w:space="0" w:color="auto"/>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1.4  Արտարժութային պարտատոմսերի մարում</w:t>
            </w:r>
          </w:p>
        </w:tc>
        <w:tc>
          <w:tcPr>
            <w:tcW w:w="202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8,921,347.76 </w:t>
            </w:r>
          </w:p>
        </w:tc>
        <w:tc>
          <w:tcPr>
            <w:tcW w:w="206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8,921,347.76 </w:t>
            </w:r>
          </w:p>
        </w:tc>
        <w:tc>
          <w:tcPr>
            <w:tcW w:w="208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 xml:space="preserve">      8,921,347.76 </w:t>
            </w:r>
          </w:p>
        </w:tc>
      </w:tr>
      <w:tr w:rsidR="00B17195" w:rsidRPr="00B17195" w:rsidTr="00055F95">
        <w:trPr>
          <w:gridAfter w:val="1"/>
          <w:wAfter w:w="23" w:type="dxa"/>
          <w:trHeight w:val="345"/>
        </w:trPr>
        <w:tc>
          <w:tcPr>
            <w:tcW w:w="9000" w:type="dxa"/>
            <w:tcBorders>
              <w:top w:val="nil"/>
              <w:left w:val="single" w:sz="4" w:space="0" w:color="auto"/>
              <w:bottom w:val="single" w:sz="4" w:space="0" w:color="auto"/>
              <w:right w:val="single" w:sz="4" w:space="0" w:color="auto"/>
            </w:tcBorders>
            <w:shd w:val="clear" w:color="000000" w:fill="FFFFFF"/>
            <w:hideMark/>
          </w:tcPr>
          <w:p w:rsidR="00B17195" w:rsidRPr="00B17195" w:rsidRDefault="00B17195" w:rsidP="00B17195">
            <w:pPr>
              <w:rPr>
                <w:rFonts w:ascii="GHEA Mariam" w:hAnsi="GHEA Mariam"/>
                <w:sz w:val="24"/>
                <w:szCs w:val="24"/>
                <w:lang w:eastAsia="en-US"/>
              </w:rPr>
            </w:pPr>
            <w:r w:rsidRPr="00B17195">
              <w:rPr>
                <w:rFonts w:ascii="GHEA Mariam" w:hAnsi="GHEA Mariam"/>
                <w:sz w:val="24"/>
                <w:szCs w:val="24"/>
                <w:lang w:eastAsia="en-US"/>
              </w:rPr>
              <w:t>ՀՀ ֆինանսների նախարարություն</w:t>
            </w:r>
          </w:p>
        </w:tc>
        <w:tc>
          <w:tcPr>
            <w:tcW w:w="2020" w:type="dxa"/>
            <w:tcBorders>
              <w:top w:val="nil"/>
              <w:left w:val="nil"/>
              <w:bottom w:val="single" w:sz="4" w:space="0" w:color="auto"/>
              <w:right w:val="single" w:sz="4" w:space="0" w:color="auto"/>
            </w:tcBorders>
            <w:shd w:val="clear" w:color="000000" w:fill="FFFFFF"/>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000000" w:fill="FFFFFF"/>
            <w:vAlign w:val="center"/>
            <w:hideMark/>
          </w:tcPr>
          <w:p w:rsidR="00B17195" w:rsidRPr="00B17195" w:rsidRDefault="00B17195" w:rsidP="00B17195">
            <w:pPr>
              <w:rPr>
                <w:rFonts w:ascii="GHEA Mariam" w:hAnsi="GHEA Mariam"/>
                <w:sz w:val="24"/>
                <w:szCs w:val="24"/>
                <w:lang w:eastAsia="en-US"/>
              </w:rPr>
            </w:pPr>
            <w:r w:rsidRPr="00B17195">
              <w:rPr>
                <w:rFonts w:ascii="Calibri" w:hAnsi="Calibri" w:cs="Calibri"/>
                <w:sz w:val="24"/>
                <w:szCs w:val="24"/>
                <w:lang w:eastAsia="en-US"/>
              </w:rPr>
              <w:t> </w:t>
            </w:r>
          </w:p>
        </w:tc>
      </w:tr>
    </w:tbl>
    <w:p w:rsidR="007247E4" w:rsidRPr="00860E77" w:rsidRDefault="007247E4" w:rsidP="00C802CF">
      <w:pPr>
        <w:pStyle w:val="norm"/>
        <w:spacing w:line="240" w:lineRule="auto"/>
        <w:ind w:firstLine="0"/>
        <w:rPr>
          <w:rFonts w:ascii="GHEA Mariam" w:hAnsi="GHEA Mariam" w:cs="Arial"/>
          <w:sz w:val="12"/>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055F95" w:rsidRPr="000F4671" w:rsidRDefault="00055F9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C33FDA"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1D321E">
        <w:rPr>
          <w:rFonts w:ascii="GHEA Mariam" w:hAnsi="GHEA Mariam" w:cs="Sylfaen"/>
          <w:sz w:val="24"/>
          <w:szCs w:val="24"/>
          <w:lang w:val="hy-AM"/>
        </w:rPr>
        <w:t xml:space="preserve"> </w:t>
      </w:r>
      <w:r>
        <w:rPr>
          <w:rFonts w:ascii="GHEA Mariam" w:hAnsi="GHEA Mariam" w:cs="Sylfaen"/>
          <w:sz w:val="24"/>
          <w:szCs w:val="24"/>
          <w:lang w:val="hy-AM"/>
        </w:rPr>
        <w:t xml:space="preserve"> </w:t>
      </w:r>
      <w:r w:rsidR="001B04E8">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33FDA">
        <w:rPr>
          <w:rFonts w:ascii="GHEA Mariam" w:hAnsi="GHEA Mariam"/>
          <w:sz w:val="24"/>
          <w:szCs w:val="24"/>
          <w:lang w:val="hy-AM"/>
        </w:rPr>
        <w:t xml:space="preserve">                           </w:t>
      </w:r>
      <w:r w:rsidRPr="000F4671">
        <w:rPr>
          <w:rFonts w:ascii="GHEA Mariam" w:hAnsi="GHEA Mariam"/>
          <w:sz w:val="24"/>
          <w:szCs w:val="24"/>
          <w:lang w:val="fr-FR"/>
        </w:rPr>
        <w:t xml:space="preserve"> </w:t>
      </w:r>
      <w:r w:rsidR="001B04E8">
        <w:rPr>
          <w:rFonts w:ascii="GHEA Mariam" w:hAnsi="GHEA Mariam"/>
          <w:sz w:val="24"/>
          <w:szCs w:val="24"/>
          <w:lang w:val="hy-AM"/>
        </w:rPr>
        <w:t xml:space="preserve"> </w:t>
      </w:r>
      <w:r w:rsidR="001D321E">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33FDA">
        <w:rPr>
          <w:rFonts w:ascii="GHEA Mariam" w:hAnsi="GHEA Mariam" w:cs="Sylfaen"/>
          <w:sz w:val="24"/>
          <w:szCs w:val="24"/>
          <w:lang w:val="hy-AM"/>
        </w:rPr>
        <w:t xml:space="preserve">                                </w:t>
      </w:r>
      <w:r w:rsidRPr="00866340">
        <w:rPr>
          <w:rFonts w:ascii="GHEA Mariam" w:hAnsi="GHEA Mariam" w:cs="Sylfaen"/>
          <w:sz w:val="24"/>
          <w:szCs w:val="24"/>
        </w:rPr>
        <w:t>ՂԵԿԱՎԱՐ</w:t>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1B04E8">
        <w:rPr>
          <w:rFonts w:ascii="GHEA Mariam" w:hAnsi="GHEA Mariam"/>
          <w:spacing w:val="-2"/>
          <w:sz w:val="24"/>
          <w:szCs w:val="24"/>
          <w:lang w:val="hy-AM"/>
        </w:rPr>
        <w:t xml:space="preserve">  </w:t>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A34EE0">
        <w:rPr>
          <w:rFonts w:ascii="GHEA Mariam" w:hAnsi="GHEA Mariam"/>
          <w:spacing w:val="-2"/>
          <w:sz w:val="24"/>
          <w:szCs w:val="24"/>
          <w:lang w:val="hy-AM"/>
        </w:rPr>
        <w:t>2</w:t>
      </w:r>
      <w:r w:rsidR="00B47AAA" w:rsidRPr="00E164F6">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110" w:type="dxa"/>
        <w:tblInd w:w="-720" w:type="dxa"/>
        <w:tblLayout w:type="fixed"/>
        <w:tblLook w:val="04A0" w:firstRow="1" w:lastRow="0" w:firstColumn="1" w:lastColumn="0" w:noHBand="0" w:noVBand="1"/>
      </w:tblPr>
      <w:tblGrid>
        <w:gridCol w:w="656"/>
        <w:gridCol w:w="1056"/>
        <w:gridCol w:w="1438"/>
        <w:gridCol w:w="2669"/>
        <w:gridCol w:w="2723"/>
        <w:gridCol w:w="2888"/>
        <w:gridCol w:w="1577"/>
        <w:gridCol w:w="1601"/>
        <w:gridCol w:w="1502"/>
      </w:tblGrid>
      <w:tr w:rsidR="00B17195" w:rsidRPr="008414C3" w:rsidTr="00414667">
        <w:trPr>
          <w:trHeight w:val="1512"/>
        </w:trPr>
        <w:tc>
          <w:tcPr>
            <w:tcW w:w="16110" w:type="dxa"/>
            <w:gridSpan w:val="9"/>
            <w:tcBorders>
              <w:top w:val="nil"/>
              <w:left w:val="nil"/>
              <w:bottom w:val="nil"/>
              <w:right w:val="nil"/>
            </w:tcBorders>
            <w:shd w:val="clear" w:color="auto" w:fill="auto"/>
            <w:vAlign w:val="center"/>
            <w:hideMark/>
          </w:tcPr>
          <w:p w:rsidR="00C33FDA" w:rsidRDefault="00B17195" w:rsidP="00B17195">
            <w:pPr>
              <w:jc w:val="center"/>
              <w:rPr>
                <w:rFonts w:ascii="GHEA Mariam" w:hAnsi="GHEA Mariam"/>
                <w:bCs/>
                <w:sz w:val="24"/>
                <w:szCs w:val="24"/>
                <w:lang w:val="fr-FR" w:eastAsia="en-US"/>
              </w:rPr>
            </w:pPr>
            <w:r w:rsidRPr="00C33FDA">
              <w:rPr>
                <w:rFonts w:ascii="GHEA Mariam" w:hAnsi="GHEA Mariam"/>
                <w:bCs/>
                <w:sz w:val="24"/>
                <w:szCs w:val="24"/>
                <w:lang w:val="fr-FR" w:eastAsia="en-US"/>
              </w:rPr>
              <w:t>«</w:t>
            </w:r>
            <w:r w:rsidRPr="00C33FDA">
              <w:rPr>
                <w:rFonts w:ascii="GHEA Mariam" w:hAnsi="GHEA Mariam"/>
                <w:bCs/>
                <w:sz w:val="24"/>
                <w:szCs w:val="24"/>
                <w:lang w:eastAsia="en-US"/>
              </w:rPr>
              <w:t>ՀԱՅԱՍՏԱՆԻ</w:t>
            </w:r>
            <w:r w:rsidRPr="00C33FDA">
              <w:rPr>
                <w:rFonts w:ascii="GHEA Mariam" w:hAnsi="GHEA Mariam"/>
                <w:bCs/>
                <w:sz w:val="24"/>
                <w:szCs w:val="24"/>
                <w:lang w:val="fr-FR" w:eastAsia="en-US"/>
              </w:rPr>
              <w:t xml:space="preserve"> </w:t>
            </w:r>
            <w:r w:rsidRPr="00C33FDA">
              <w:rPr>
                <w:rFonts w:ascii="GHEA Mariam" w:hAnsi="GHEA Mariam"/>
                <w:bCs/>
                <w:sz w:val="24"/>
                <w:szCs w:val="24"/>
                <w:lang w:eastAsia="en-US"/>
              </w:rPr>
              <w:t>ՀԱՆՐԱՊԵՏՈՒԹՅԱՆ</w:t>
            </w:r>
            <w:r w:rsidRPr="00C33FDA">
              <w:rPr>
                <w:rFonts w:ascii="GHEA Mariam" w:hAnsi="GHEA Mariam"/>
                <w:bCs/>
                <w:sz w:val="24"/>
                <w:szCs w:val="24"/>
                <w:lang w:val="fr-FR" w:eastAsia="en-US"/>
              </w:rPr>
              <w:t xml:space="preserve"> 2025 </w:t>
            </w:r>
            <w:r w:rsidRPr="00C33FDA">
              <w:rPr>
                <w:rFonts w:ascii="GHEA Mariam" w:hAnsi="GHEA Mariam"/>
                <w:bCs/>
                <w:sz w:val="24"/>
                <w:szCs w:val="24"/>
                <w:lang w:eastAsia="en-US"/>
              </w:rPr>
              <w:t>ԹՎԱԿԱՆԻ</w:t>
            </w:r>
            <w:r w:rsidRPr="00C33FDA">
              <w:rPr>
                <w:rFonts w:ascii="GHEA Mariam" w:hAnsi="GHEA Mariam"/>
                <w:bCs/>
                <w:sz w:val="24"/>
                <w:szCs w:val="24"/>
                <w:lang w:val="fr-FR" w:eastAsia="en-US"/>
              </w:rPr>
              <w:t xml:space="preserve"> </w:t>
            </w:r>
            <w:r w:rsidRPr="00C33FDA">
              <w:rPr>
                <w:rFonts w:ascii="GHEA Mariam" w:hAnsi="GHEA Mariam"/>
                <w:bCs/>
                <w:sz w:val="24"/>
                <w:szCs w:val="24"/>
                <w:lang w:eastAsia="en-US"/>
              </w:rPr>
              <w:t>ՊԵՏԱԿԱՆ</w:t>
            </w:r>
            <w:r w:rsidRPr="00C33FDA">
              <w:rPr>
                <w:rFonts w:ascii="GHEA Mariam" w:hAnsi="GHEA Mariam"/>
                <w:bCs/>
                <w:sz w:val="24"/>
                <w:szCs w:val="24"/>
                <w:lang w:val="fr-FR" w:eastAsia="en-US"/>
              </w:rPr>
              <w:t xml:space="preserve"> </w:t>
            </w:r>
            <w:r w:rsidRPr="00C33FDA">
              <w:rPr>
                <w:rFonts w:ascii="GHEA Mariam" w:hAnsi="GHEA Mariam"/>
                <w:bCs/>
                <w:sz w:val="24"/>
                <w:szCs w:val="24"/>
                <w:lang w:eastAsia="en-US"/>
              </w:rPr>
              <w:t>ԲՅՈՒՋԵԻ</w:t>
            </w:r>
            <w:r w:rsidRPr="00C33FDA">
              <w:rPr>
                <w:rFonts w:ascii="GHEA Mariam" w:hAnsi="GHEA Mariam"/>
                <w:bCs/>
                <w:sz w:val="24"/>
                <w:szCs w:val="24"/>
                <w:lang w:val="fr-FR" w:eastAsia="en-US"/>
              </w:rPr>
              <w:t xml:space="preserve"> </w:t>
            </w:r>
            <w:r w:rsidRPr="00C33FDA">
              <w:rPr>
                <w:rFonts w:ascii="GHEA Mariam" w:hAnsi="GHEA Mariam"/>
                <w:bCs/>
                <w:sz w:val="24"/>
                <w:szCs w:val="24"/>
                <w:lang w:eastAsia="en-US"/>
              </w:rPr>
              <w:t>ՄԱՍԻՆ</w:t>
            </w:r>
            <w:r w:rsidRPr="00C33FDA">
              <w:rPr>
                <w:rFonts w:ascii="GHEA Mariam" w:hAnsi="GHEA Mariam"/>
                <w:bCs/>
                <w:sz w:val="24"/>
                <w:szCs w:val="24"/>
                <w:lang w:val="fr-FR" w:eastAsia="en-US"/>
              </w:rPr>
              <w:t xml:space="preserve">» </w:t>
            </w:r>
            <w:r w:rsidRPr="00C33FDA">
              <w:rPr>
                <w:rFonts w:ascii="GHEA Mariam" w:hAnsi="GHEA Mariam"/>
                <w:bCs/>
                <w:sz w:val="24"/>
                <w:szCs w:val="24"/>
                <w:lang w:eastAsia="en-US"/>
              </w:rPr>
              <w:t>ՀԱՅԱՍՏԱՆԻ</w:t>
            </w:r>
            <w:r w:rsidRPr="00C33FDA">
              <w:rPr>
                <w:rFonts w:ascii="GHEA Mariam" w:hAnsi="GHEA Mariam"/>
                <w:bCs/>
                <w:sz w:val="24"/>
                <w:szCs w:val="24"/>
                <w:lang w:val="fr-FR" w:eastAsia="en-US"/>
              </w:rPr>
              <w:t xml:space="preserve"> </w:t>
            </w:r>
            <w:r w:rsidRPr="00C33FDA">
              <w:rPr>
                <w:rFonts w:ascii="GHEA Mariam" w:hAnsi="GHEA Mariam"/>
                <w:bCs/>
                <w:sz w:val="24"/>
                <w:szCs w:val="24"/>
                <w:lang w:eastAsia="en-US"/>
              </w:rPr>
              <w:t>ՀԱՆՐԱՊԵՏՈՒԹՅԱՆ</w:t>
            </w:r>
            <w:r w:rsidRPr="00C33FDA">
              <w:rPr>
                <w:rFonts w:ascii="GHEA Mariam" w:hAnsi="GHEA Mariam"/>
                <w:bCs/>
                <w:sz w:val="24"/>
                <w:szCs w:val="24"/>
                <w:lang w:val="fr-FR" w:eastAsia="en-US"/>
              </w:rPr>
              <w:t xml:space="preserve"> </w:t>
            </w:r>
            <w:r w:rsidRPr="00C33FDA">
              <w:rPr>
                <w:rFonts w:ascii="GHEA Mariam" w:hAnsi="GHEA Mariam"/>
                <w:bCs/>
                <w:sz w:val="24"/>
                <w:szCs w:val="24"/>
                <w:lang w:eastAsia="en-US"/>
              </w:rPr>
              <w:t>ՕՐԵՆՔԻ</w:t>
            </w:r>
            <w:r w:rsidRPr="00C33FDA">
              <w:rPr>
                <w:rFonts w:ascii="GHEA Mariam" w:hAnsi="GHEA Mariam"/>
                <w:bCs/>
                <w:sz w:val="24"/>
                <w:szCs w:val="24"/>
                <w:lang w:val="fr-FR" w:eastAsia="en-US"/>
              </w:rPr>
              <w:t xml:space="preserve"> </w:t>
            </w:r>
          </w:p>
          <w:p w:rsidR="00B17195" w:rsidRPr="00C33FDA" w:rsidRDefault="00B17195" w:rsidP="00C33FDA">
            <w:pPr>
              <w:jc w:val="center"/>
              <w:rPr>
                <w:rFonts w:ascii="GHEA Mariam" w:hAnsi="GHEA Mariam"/>
                <w:bCs/>
                <w:sz w:val="24"/>
                <w:szCs w:val="24"/>
                <w:lang w:val="fr-FR" w:eastAsia="en-US"/>
              </w:rPr>
            </w:pPr>
            <w:r w:rsidRPr="00C33FDA">
              <w:rPr>
                <w:rFonts w:ascii="GHEA Mariam" w:hAnsi="GHEA Mariam"/>
                <w:bCs/>
                <w:sz w:val="24"/>
                <w:szCs w:val="24"/>
                <w:lang w:val="fr-FR" w:eastAsia="en-US"/>
              </w:rPr>
              <w:t xml:space="preserve">N 3 </w:t>
            </w:r>
            <w:r w:rsidRPr="00C33FDA">
              <w:rPr>
                <w:rFonts w:ascii="GHEA Mariam" w:hAnsi="GHEA Mariam"/>
                <w:bCs/>
                <w:sz w:val="24"/>
                <w:szCs w:val="24"/>
                <w:lang w:eastAsia="en-US"/>
              </w:rPr>
              <w:t>ՀԱՎԵԼՎԱԾԻ</w:t>
            </w:r>
            <w:r w:rsidRPr="00C33FDA">
              <w:rPr>
                <w:rFonts w:ascii="GHEA Mariam" w:hAnsi="GHEA Mariam"/>
                <w:bCs/>
                <w:sz w:val="24"/>
                <w:szCs w:val="24"/>
                <w:lang w:val="fr-FR" w:eastAsia="en-US"/>
              </w:rPr>
              <w:t xml:space="preserve"> N 1.1 </w:t>
            </w:r>
            <w:r w:rsidRPr="00C33FDA">
              <w:rPr>
                <w:rFonts w:ascii="GHEA Mariam" w:hAnsi="GHEA Mariam"/>
                <w:bCs/>
                <w:sz w:val="24"/>
                <w:szCs w:val="24"/>
                <w:lang w:eastAsia="en-US"/>
              </w:rPr>
              <w:t>ԱՂՅՈՒՍԱԿՈՒՄ</w:t>
            </w:r>
            <w:r w:rsidRPr="00C33FDA">
              <w:rPr>
                <w:rFonts w:ascii="GHEA Mariam" w:hAnsi="GHEA Mariam"/>
                <w:bCs/>
                <w:sz w:val="24"/>
                <w:szCs w:val="24"/>
                <w:lang w:val="fr-FR" w:eastAsia="en-US"/>
              </w:rPr>
              <w:t xml:space="preserve"> </w:t>
            </w:r>
            <w:r w:rsidRPr="00C33FDA">
              <w:rPr>
                <w:rFonts w:ascii="GHEA Mariam" w:hAnsi="GHEA Mariam"/>
                <w:bCs/>
                <w:sz w:val="24"/>
                <w:szCs w:val="24"/>
                <w:lang w:eastAsia="en-US"/>
              </w:rPr>
              <w:t>ԵՎ</w:t>
            </w:r>
            <w:r w:rsidRPr="00C33FDA">
              <w:rPr>
                <w:rFonts w:ascii="GHEA Mariam" w:hAnsi="GHEA Mariam"/>
                <w:bCs/>
                <w:sz w:val="24"/>
                <w:szCs w:val="24"/>
                <w:lang w:val="fr-FR" w:eastAsia="en-US"/>
              </w:rPr>
              <w:t xml:space="preserve"> </w:t>
            </w:r>
            <w:r w:rsidRPr="00C33FDA">
              <w:rPr>
                <w:rFonts w:ascii="GHEA Mariam" w:hAnsi="GHEA Mariam"/>
                <w:bCs/>
                <w:sz w:val="24"/>
                <w:szCs w:val="24"/>
                <w:lang w:eastAsia="en-US"/>
              </w:rPr>
              <w:t>ՀԱՅԱՍՏԱՆԻ</w:t>
            </w:r>
            <w:r w:rsidRPr="00C33FDA">
              <w:rPr>
                <w:rFonts w:ascii="GHEA Mariam" w:hAnsi="GHEA Mariam"/>
                <w:bCs/>
                <w:sz w:val="24"/>
                <w:szCs w:val="24"/>
                <w:lang w:val="fr-FR" w:eastAsia="en-US"/>
              </w:rPr>
              <w:t xml:space="preserve"> </w:t>
            </w:r>
            <w:r w:rsidRPr="00C33FDA">
              <w:rPr>
                <w:rFonts w:ascii="GHEA Mariam" w:hAnsi="GHEA Mariam"/>
                <w:bCs/>
                <w:sz w:val="24"/>
                <w:szCs w:val="24"/>
                <w:lang w:eastAsia="en-US"/>
              </w:rPr>
              <w:t>ՀԱՆՐԱՊԵՏՈՒԹՅԱՆ</w:t>
            </w:r>
            <w:r w:rsidRPr="00C33FDA">
              <w:rPr>
                <w:rFonts w:ascii="Calibri" w:hAnsi="Calibri" w:cs="Calibri"/>
                <w:bCs/>
                <w:sz w:val="24"/>
                <w:szCs w:val="24"/>
                <w:lang w:val="fr-FR" w:eastAsia="en-US"/>
              </w:rPr>
              <w:t> </w:t>
            </w:r>
            <w:r w:rsidRPr="00C33FDA">
              <w:rPr>
                <w:rFonts w:ascii="GHEA Mariam" w:hAnsi="GHEA Mariam" w:cs="GHEA Grapalat"/>
                <w:bCs/>
                <w:sz w:val="24"/>
                <w:szCs w:val="24"/>
                <w:lang w:eastAsia="en-US"/>
              </w:rPr>
              <w:t>ԿԱՌԱՎԱՐՈՒԹՅԱՆ</w:t>
            </w:r>
            <w:r w:rsidRPr="00C33FDA">
              <w:rPr>
                <w:rFonts w:ascii="GHEA Mariam" w:hAnsi="GHEA Mariam"/>
                <w:bCs/>
                <w:sz w:val="24"/>
                <w:szCs w:val="24"/>
                <w:lang w:val="fr-FR" w:eastAsia="en-US"/>
              </w:rPr>
              <w:t xml:space="preserve"> 2024 </w:t>
            </w:r>
            <w:r w:rsidRPr="00C33FDA">
              <w:rPr>
                <w:rFonts w:ascii="GHEA Mariam" w:hAnsi="GHEA Mariam" w:cs="GHEA Grapalat"/>
                <w:bCs/>
                <w:sz w:val="24"/>
                <w:szCs w:val="24"/>
                <w:lang w:eastAsia="en-US"/>
              </w:rPr>
              <w:t>ԹՎԱԿԱՆԻ</w:t>
            </w:r>
            <w:r w:rsidRPr="00C33FDA">
              <w:rPr>
                <w:rFonts w:ascii="Calibri" w:hAnsi="Calibri" w:cs="Calibri"/>
                <w:bCs/>
                <w:sz w:val="24"/>
                <w:szCs w:val="24"/>
                <w:lang w:val="fr-FR" w:eastAsia="en-US"/>
              </w:rPr>
              <w:t> </w:t>
            </w:r>
            <w:r w:rsidRPr="00C33FDA">
              <w:rPr>
                <w:rFonts w:ascii="GHEA Mariam" w:hAnsi="GHEA Mariam" w:cs="GHEA Grapalat"/>
                <w:bCs/>
                <w:sz w:val="24"/>
                <w:szCs w:val="24"/>
                <w:lang w:eastAsia="en-US"/>
              </w:rPr>
              <w:t>ԴԵԿՏԵՄԲԵՐԻ</w:t>
            </w:r>
            <w:r w:rsidRPr="00C33FDA">
              <w:rPr>
                <w:rFonts w:ascii="GHEA Mariam" w:hAnsi="GHEA Mariam"/>
                <w:bCs/>
                <w:sz w:val="24"/>
                <w:szCs w:val="24"/>
                <w:lang w:val="fr-FR" w:eastAsia="en-US"/>
              </w:rPr>
              <w:t xml:space="preserve"> 27-</w:t>
            </w:r>
            <w:r w:rsidRPr="00C33FDA">
              <w:rPr>
                <w:rFonts w:ascii="GHEA Mariam" w:hAnsi="GHEA Mariam" w:cs="GHEA Grapalat"/>
                <w:bCs/>
                <w:sz w:val="24"/>
                <w:szCs w:val="24"/>
                <w:lang w:eastAsia="en-US"/>
              </w:rPr>
              <w:t>Ի</w:t>
            </w:r>
            <w:r w:rsidRPr="00C33FDA">
              <w:rPr>
                <w:rFonts w:ascii="GHEA Mariam" w:hAnsi="GHEA Mariam"/>
                <w:bCs/>
                <w:sz w:val="24"/>
                <w:szCs w:val="24"/>
                <w:lang w:val="fr-FR" w:eastAsia="en-US"/>
              </w:rPr>
              <w:t xml:space="preserve"> N 2060-</w:t>
            </w:r>
            <w:r w:rsidRPr="00C33FDA">
              <w:rPr>
                <w:rFonts w:ascii="GHEA Mariam" w:hAnsi="GHEA Mariam" w:cs="GHEA Grapalat"/>
                <w:bCs/>
                <w:sz w:val="24"/>
                <w:szCs w:val="24"/>
                <w:lang w:eastAsia="en-US"/>
              </w:rPr>
              <w:t>Ն</w:t>
            </w:r>
            <w:r w:rsidRPr="00C33FDA">
              <w:rPr>
                <w:rFonts w:ascii="Calibri" w:hAnsi="Calibri" w:cs="Calibri"/>
                <w:bCs/>
                <w:sz w:val="24"/>
                <w:szCs w:val="24"/>
                <w:lang w:val="fr-FR" w:eastAsia="en-US"/>
              </w:rPr>
              <w:t> </w:t>
            </w:r>
            <w:r w:rsidRPr="00C33FDA">
              <w:rPr>
                <w:rFonts w:ascii="GHEA Mariam" w:hAnsi="GHEA Mariam"/>
                <w:bCs/>
                <w:sz w:val="24"/>
                <w:szCs w:val="24"/>
                <w:lang w:val="fr-FR" w:eastAsia="en-US"/>
              </w:rPr>
              <w:t xml:space="preserve">N 1 </w:t>
            </w:r>
            <w:r w:rsidRPr="00C33FDA">
              <w:rPr>
                <w:rFonts w:ascii="GHEA Mariam" w:hAnsi="GHEA Mariam" w:cs="GHEA Grapalat"/>
                <w:bCs/>
                <w:sz w:val="24"/>
                <w:szCs w:val="24"/>
                <w:lang w:eastAsia="en-US"/>
              </w:rPr>
              <w:t>ՀԱՎԵԼՎԱԾԻ</w:t>
            </w:r>
            <w:r w:rsidRPr="00C33FDA">
              <w:rPr>
                <w:rFonts w:ascii="GHEA Mariam" w:hAnsi="GHEA Mariam"/>
                <w:bCs/>
                <w:sz w:val="24"/>
                <w:szCs w:val="24"/>
                <w:lang w:val="fr-FR" w:eastAsia="en-US"/>
              </w:rPr>
              <w:t xml:space="preserve"> N 2 </w:t>
            </w:r>
            <w:r w:rsidRPr="00C33FDA">
              <w:rPr>
                <w:rFonts w:ascii="GHEA Mariam" w:hAnsi="GHEA Mariam" w:cs="GHEA Grapalat"/>
                <w:bCs/>
                <w:sz w:val="24"/>
                <w:szCs w:val="24"/>
                <w:lang w:eastAsia="en-US"/>
              </w:rPr>
              <w:t>ԱՂՅՈՒՍԱԿՈՒՄ</w:t>
            </w:r>
            <w:r w:rsidRPr="00C33FDA">
              <w:rPr>
                <w:rFonts w:ascii="GHEA Mariam" w:hAnsi="GHEA Mariam"/>
                <w:bCs/>
                <w:sz w:val="24"/>
                <w:szCs w:val="24"/>
                <w:lang w:val="fr-FR" w:eastAsia="en-US"/>
              </w:rPr>
              <w:t xml:space="preserve"> </w:t>
            </w:r>
            <w:r w:rsidRPr="00C33FDA">
              <w:rPr>
                <w:rFonts w:ascii="GHEA Mariam" w:hAnsi="GHEA Mariam" w:cs="GHEA Grapalat"/>
                <w:bCs/>
                <w:sz w:val="24"/>
                <w:szCs w:val="24"/>
                <w:lang w:eastAsia="en-US"/>
              </w:rPr>
              <w:t>ԿԱՏԱՐՎՈՂ</w:t>
            </w:r>
            <w:r w:rsidRPr="00C33FDA">
              <w:rPr>
                <w:rFonts w:ascii="GHEA Mariam" w:hAnsi="GHEA Mariam"/>
                <w:bCs/>
                <w:sz w:val="24"/>
                <w:szCs w:val="24"/>
                <w:lang w:val="fr-FR" w:eastAsia="en-US"/>
              </w:rPr>
              <w:t xml:space="preserve"> </w:t>
            </w:r>
            <w:r w:rsidRPr="00C33FDA">
              <w:rPr>
                <w:rFonts w:ascii="GHEA Mariam" w:hAnsi="GHEA Mariam" w:cs="GHEA Grapalat"/>
                <w:bCs/>
                <w:sz w:val="24"/>
                <w:szCs w:val="24"/>
                <w:lang w:eastAsia="en-US"/>
              </w:rPr>
              <w:t>ՓՈՓՈԽՈՒԹՅՈՒՆՆԵՐԸ</w:t>
            </w:r>
            <w:r w:rsidRPr="00C33FDA">
              <w:rPr>
                <w:rFonts w:ascii="GHEA Mariam" w:hAnsi="GHEA Mariam"/>
                <w:bCs/>
                <w:sz w:val="24"/>
                <w:szCs w:val="24"/>
                <w:lang w:val="fr-FR" w:eastAsia="en-US"/>
              </w:rPr>
              <w:t xml:space="preserve"> </w:t>
            </w:r>
            <w:r w:rsidRPr="00C33FDA">
              <w:rPr>
                <w:rFonts w:ascii="GHEA Mariam" w:hAnsi="GHEA Mariam" w:cs="GHEA Grapalat"/>
                <w:bCs/>
                <w:sz w:val="24"/>
                <w:szCs w:val="24"/>
                <w:lang w:eastAsia="en-US"/>
              </w:rPr>
              <w:t>ԵՎ</w:t>
            </w:r>
            <w:r w:rsidRPr="00C33FDA">
              <w:rPr>
                <w:rFonts w:ascii="GHEA Mariam" w:hAnsi="GHEA Mariam"/>
                <w:bCs/>
                <w:sz w:val="24"/>
                <w:szCs w:val="24"/>
                <w:lang w:val="fr-FR" w:eastAsia="en-US"/>
              </w:rPr>
              <w:t xml:space="preserve"> </w:t>
            </w:r>
            <w:r w:rsidRPr="00C33FDA">
              <w:rPr>
                <w:rFonts w:ascii="GHEA Mariam" w:hAnsi="GHEA Mariam" w:cs="GHEA Grapalat"/>
                <w:bCs/>
                <w:sz w:val="24"/>
                <w:szCs w:val="24"/>
                <w:lang w:eastAsia="en-US"/>
              </w:rPr>
              <w:t>ԼՐԱՑՈՒՄՆԵՐԸ</w:t>
            </w:r>
          </w:p>
        </w:tc>
      </w:tr>
      <w:tr w:rsidR="00414667" w:rsidRPr="00B17195" w:rsidTr="00414667">
        <w:trPr>
          <w:trHeight w:val="330"/>
        </w:trPr>
        <w:tc>
          <w:tcPr>
            <w:tcW w:w="656" w:type="dxa"/>
            <w:tcBorders>
              <w:top w:val="nil"/>
              <w:left w:val="nil"/>
              <w:bottom w:val="nil"/>
              <w:right w:val="nil"/>
            </w:tcBorders>
            <w:shd w:val="clear" w:color="auto" w:fill="auto"/>
            <w:vAlign w:val="center"/>
            <w:hideMark/>
          </w:tcPr>
          <w:p w:rsidR="00B17195" w:rsidRPr="00B17195" w:rsidRDefault="00B17195" w:rsidP="00B17195">
            <w:pPr>
              <w:rPr>
                <w:rFonts w:ascii="GHEA Mariam" w:hAnsi="GHEA Mariam"/>
                <w:lang w:val="fr-FR" w:eastAsia="en-US"/>
              </w:rPr>
            </w:pPr>
          </w:p>
        </w:tc>
        <w:tc>
          <w:tcPr>
            <w:tcW w:w="1056" w:type="dxa"/>
            <w:tcBorders>
              <w:top w:val="nil"/>
              <w:left w:val="nil"/>
              <w:bottom w:val="nil"/>
              <w:right w:val="nil"/>
            </w:tcBorders>
            <w:shd w:val="clear" w:color="auto" w:fill="auto"/>
            <w:vAlign w:val="center"/>
            <w:hideMark/>
          </w:tcPr>
          <w:p w:rsidR="00B17195" w:rsidRPr="00B17195" w:rsidRDefault="00B17195" w:rsidP="00B17195">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B17195" w:rsidRPr="00B17195" w:rsidRDefault="00B17195" w:rsidP="00B17195">
            <w:pPr>
              <w:jc w:val="center"/>
              <w:rPr>
                <w:rFonts w:ascii="GHEA Mariam" w:hAnsi="GHEA Mariam"/>
                <w:lang w:val="fr-FR" w:eastAsia="en-US"/>
              </w:rPr>
            </w:pPr>
          </w:p>
        </w:tc>
        <w:tc>
          <w:tcPr>
            <w:tcW w:w="2669" w:type="dxa"/>
            <w:tcBorders>
              <w:top w:val="nil"/>
              <w:left w:val="nil"/>
              <w:bottom w:val="nil"/>
              <w:right w:val="nil"/>
            </w:tcBorders>
            <w:shd w:val="clear" w:color="auto" w:fill="auto"/>
            <w:vAlign w:val="center"/>
            <w:hideMark/>
          </w:tcPr>
          <w:p w:rsidR="00B17195" w:rsidRPr="00B17195" w:rsidRDefault="00B17195" w:rsidP="00B17195">
            <w:pPr>
              <w:jc w:val="center"/>
              <w:rPr>
                <w:rFonts w:ascii="GHEA Mariam" w:hAnsi="GHEA Mariam"/>
                <w:lang w:val="fr-FR" w:eastAsia="en-US"/>
              </w:rPr>
            </w:pPr>
          </w:p>
        </w:tc>
        <w:tc>
          <w:tcPr>
            <w:tcW w:w="2723" w:type="dxa"/>
            <w:tcBorders>
              <w:top w:val="nil"/>
              <w:left w:val="nil"/>
              <w:bottom w:val="nil"/>
              <w:right w:val="nil"/>
            </w:tcBorders>
            <w:shd w:val="clear" w:color="auto" w:fill="auto"/>
            <w:vAlign w:val="center"/>
            <w:hideMark/>
          </w:tcPr>
          <w:p w:rsidR="00B17195" w:rsidRPr="00B17195" w:rsidRDefault="00B17195" w:rsidP="00B17195">
            <w:pPr>
              <w:jc w:val="center"/>
              <w:rPr>
                <w:rFonts w:ascii="GHEA Mariam" w:hAnsi="GHEA Mariam"/>
                <w:lang w:val="fr-FR" w:eastAsia="en-US"/>
              </w:rPr>
            </w:pPr>
          </w:p>
        </w:tc>
        <w:tc>
          <w:tcPr>
            <w:tcW w:w="2888" w:type="dxa"/>
            <w:tcBorders>
              <w:top w:val="nil"/>
              <w:left w:val="nil"/>
              <w:bottom w:val="single" w:sz="4" w:space="0" w:color="auto"/>
              <w:right w:val="nil"/>
            </w:tcBorders>
            <w:shd w:val="clear" w:color="auto" w:fill="auto"/>
            <w:vAlign w:val="bottom"/>
            <w:hideMark/>
          </w:tcPr>
          <w:p w:rsidR="00B17195" w:rsidRPr="00B17195" w:rsidRDefault="00B17195" w:rsidP="00B17195">
            <w:pPr>
              <w:rPr>
                <w:rFonts w:ascii="GHEA Mariam" w:hAnsi="GHEA Mariam"/>
                <w:i/>
                <w:iCs/>
                <w:lang w:val="fr-FR" w:eastAsia="en-US"/>
              </w:rPr>
            </w:pPr>
            <w:r w:rsidRPr="00B17195">
              <w:rPr>
                <w:rFonts w:ascii="Calibri" w:hAnsi="Calibri" w:cs="Calibri"/>
                <w:i/>
                <w:iCs/>
                <w:lang w:val="fr-FR" w:eastAsia="en-US"/>
              </w:rPr>
              <w:t> </w:t>
            </w:r>
          </w:p>
        </w:tc>
        <w:tc>
          <w:tcPr>
            <w:tcW w:w="1577" w:type="dxa"/>
            <w:tcBorders>
              <w:top w:val="nil"/>
              <w:left w:val="nil"/>
              <w:bottom w:val="single" w:sz="4" w:space="0" w:color="auto"/>
              <w:right w:val="nil"/>
            </w:tcBorders>
            <w:shd w:val="clear" w:color="auto" w:fill="auto"/>
            <w:vAlign w:val="bottom"/>
            <w:hideMark/>
          </w:tcPr>
          <w:p w:rsidR="00B17195" w:rsidRPr="00B17195" w:rsidRDefault="00B17195" w:rsidP="00B17195">
            <w:pPr>
              <w:rPr>
                <w:rFonts w:ascii="GHEA Mariam" w:hAnsi="GHEA Mariam"/>
                <w:i/>
                <w:iCs/>
                <w:lang w:val="fr-FR" w:eastAsia="en-US"/>
              </w:rPr>
            </w:pPr>
            <w:r w:rsidRPr="00B17195">
              <w:rPr>
                <w:rFonts w:ascii="Calibri" w:hAnsi="Calibri" w:cs="Calibri"/>
                <w:i/>
                <w:iCs/>
                <w:lang w:val="fr-FR" w:eastAsia="en-US"/>
              </w:rPr>
              <w:t> </w:t>
            </w:r>
          </w:p>
        </w:tc>
        <w:tc>
          <w:tcPr>
            <w:tcW w:w="3103" w:type="dxa"/>
            <w:gridSpan w:val="2"/>
            <w:tcBorders>
              <w:top w:val="nil"/>
              <w:left w:val="nil"/>
              <w:bottom w:val="single" w:sz="4" w:space="0" w:color="auto"/>
              <w:right w:val="nil"/>
            </w:tcBorders>
            <w:shd w:val="clear" w:color="auto" w:fill="auto"/>
            <w:vAlign w:val="bottom"/>
            <w:hideMark/>
          </w:tcPr>
          <w:p w:rsidR="00B17195" w:rsidRPr="00B17195" w:rsidRDefault="00B17195" w:rsidP="00414667">
            <w:pPr>
              <w:jc w:val="right"/>
              <w:rPr>
                <w:rFonts w:ascii="GHEA Mariam" w:hAnsi="GHEA Mariam"/>
                <w:lang w:eastAsia="en-US"/>
              </w:rPr>
            </w:pPr>
            <w:r w:rsidRPr="00B17195">
              <w:rPr>
                <w:rFonts w:ascii="GHEA Mariam" w:hAnsi="GHEA Mariam"/>
                <w:lang w:val="fr-FR" w:eastAsia="en-US"/>
              </w:rPr>
              <w:t xml:space="preserve"> </w:t>
            </w:r>
            <w:r w:rsidR="00414667" w:rsidRPr="00414667">
              <w:rPr>
                <w:rFonts w:ascii="GHEA Mariam" w:hAnsi="GHEA Mariam" w:cs="Calibri"/>
                <w:bCs/>
                <w:lang w:eastAsia="en-US"/>
              </w:rPr>
              <w:t>(</w:t>
            </w:r>
            <w:r w:rsidR="00414667" w:rsidRPr="00414667">
              <w:rPr>
                <w:rFonts w:ascii="GHEA Mariam" w:hAnsi="GHEA Mariam" w:cs="Calibri"/>
                <w:iCs/>
                <w:color w:val="000000"/>
                <w:szCs w:val="24"/>
                <w:lang w:eastAsia="en-US"/>
              </w:rPr>
              <w:t>հազ. դրամ)</w:t>
            </w:r>
          </w:p>
        </w:tc>
      </w:tr>
      <w:tr w:rsidR="00414667" w:rsidRPr="00B17195" w:rsidTr="00414667">
        <w:trPr>
          <w:trHeight w:val="630"/>
        </w:trPr>
        <w:tc>
          <w:tcPr>
            <w:tcW w:w="65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17195" w:rsidRPr="00B17195" w:rsidRDefault="00B17195" w:rsidP="00B17195">
            <w:pPr>
              <w:jc w:val="center"/>
              <w:rPr>
                <w:rFonts w:ascii="GHEA Mariam" w:hAnsi="GHEA Mariam"/>
                <w:lang w:eastAsia="en-US"/>
              </w:rPr>
            </w:pPr>
            <w:r w:rsidRPr="00B17195">
              <w:rPr>
                <w:rFonts w:ascii="GHEA Mariam" w:hAnsi="GHEA Mariam"/>
                <w:lang w:eastAsia="en-US"/>
              </w:rPr>
              <w:t xml:space="preserve"> ԲԳԿ</w:t>
            </w:r>
          </w:p>
        </w:tc>
        <w:tc>
          <w:tcPr>
            <w:tcW w:w="2494" w:type="dxa"/>
            <w:gridSpan w:val="2"/>
            <w:tcBorders>
              <w:top w:val="single" w:sz="4" w:space="0" w:color="auto"/>
              <w:left w:val="nil"/>
              <w:bottom w:val="single" w:sz="4" w:space="0" w:color="auto"/>
              <w:right w:val="single" w:sz="4" w:space="0" w:color="000000"/>
            </w:tcBorders>
            <w:shd w:val="clear" w:color="auto" w:fill="auto"/>
            <w:vAlign w:val="center"/>
            <w:hideMark/>
          </w:tcPr>
          <w:p w:rsidR="00B17195" w:rsidRPr="00B17195" w:rsidRDefault="00B17195" w:rsidP="00B17195">
            <w:pPr>
              <w:jc w:val="center"/>
              <w:rPr>
                <w:rFonts w:ascii="GHEA Mariam" w:hAnsi="GHEA Mariam"/>
                <w:lang w:eastAsia="en-US"/>
              </w:rPr>
            </w:pPr>
            <w:r w:rsidRPr="00B17195">
              <w:rPr>
                <w:rFonts w:ascii="GHEA Mariam" w:hAnsi="GHEA Mariam"/>
                <w:lang w:eastAsia="en-US"/>
              </w:rPr>
              <w:t xml:space="preserve"> Ծրագրային դասիչը</w:t>
            </w:r>
          </w:p>
        </w:tc>
        <w:tc>
          <w:tcPr>
            <w:tcW w:w="2669"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17195" w:rsidRPr="00B17195" w:rsidRDefault="00B17195" w:rsidP="00B17195">
            <w:pPr>
              <w:jc w:val="center"/>
              <w:rPr>
                <w:rFonts w:ascii="GHEA Mariam" w:hAnsi="GHEA Mariam"/>
                <w:lang w:eastAsia="en-US"/>
              </w:rPr>
            </w:pPr>
            <w:r w:rsidRPr="00B17195">
              <w:rPr>
                <w:rFonts w:ascii="GHEA Mariam" w:hAnsi="GHEA Mariam"/>
                <w:lang w:eastAsia="en-US"/>
              </w:rPr>
              <w:t xml:space="preserve"> ԲԳԿ/Ծրագրի /միջոցառման անվանումը</w:t>
            </w:r>
          </w:p>
        </w:tc>
        <w:tc>
          <w:tcPr>
            <w:tcW w:w="2723"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3D02E1" w:rsidRDefault="00B17195" w:rsidP="00B17195">
            <w:pPr>
              <w:jc w:val="center"/>
              <w:rPr>
                <w:rFonts w:ascii="GHEA Mariam" w:hAnsi="GHEA Mariam"/>
                <w:lang w:eastAsia="en-US"/>
              </w:rPr>
            </w:pPr>
            <w:r w:rsidRPr="00B17195">
              <w:rPr>
                <w:rFonts w:ascii="GHEA Mariam" w:hAnsi="GHEA Mariam"/>
                <w:lang w:eastAsia="en-US"/>
              </w:rPr>
              <w:t xml:space="preserve"> Ծրագրի նպատակը/</w:t>
            </w:r>
          </w:p>
          <w:p w:rsidR="00B17195" w:rsidRPr="00B17195" w:rsidRDefault="00B17195" w:rsidP="00B17195">
            <w:pPr>
              <w:jc w:val="center"/>
              <w:rPr>
                <w:rFonts w:ascii="GHEA Mariam" w:hAnsi="GHEA Mariam"/>
                <w:lang w:eastAsia="en-US"/>
              </w:rPr>
            </w:pPr>
            <w:r w:rsidRPr="00B17195">
              <w:rPr>
                <w:rFonts w:ascii="GHEA Mariam" w:hAnsi="GHEA Mariam"/>
                <w:lang w:eastAsia="en-US"/>
              </w:rPr>
              <w:t>Միջոցառման նկարագրությունը</w:t>
            </w:r>
          </w:p>
        </w:tc>
        <w:tc>
          <w:tcPr>
            <w:tcW w:w="2888" w:type="dxa"/>
            <w:tcBorders>
              <w:top w:val="nil"/>
              <w:left w:val="single" w:sz="4" w:space="0" w:color="auto"/>
              <w:bottom w:val="single" w:sz="4" w:space="0" w:color="000000"/>
              <w:right w:val="single" w:sz="4" w:space="0" w:color="auto"/>
            </w:tcBorders>
            <w:shd w:val="clear" w:color="auto" w:fill="auto"/>
            <w:vAlign w:val="center"/>
            <w:hideMark/>
          </w:tcPr>
          <w:p w:rsidR="00414667" w:rsidRDefault="00B17195" w:rsidP="00B17195">
            <w:pPr>
              <w:jc w:val="center"/>
              <w:rPr>
                <w:rFonts w:ascii="GHEA Mariam" w:hAnsi="GHEA Mariam"/>
                <w:lang w:eastAsia="en-US"/>
              </w:rPr>
            </w:pPr>
            <w:r w:rsidRPr="00B17195">
              <w:rPr>
                <w:rFonts w:ascii="GHEA Mariam" w:hAnsi="GHEA Mariam"/>
                <w:lang w:eastAsia="en-US"/>
              </w:rPr>
              <w:t xml:space="preserve"> Վերջնական արդյունքի նկարագրությունը/</w:t>
            </w:r>
          </w:p>
          <w:p w:rsidR="00B17195" w:rsidRPr="00B17195" w:rsidRDefault="00B17195" w:rsidP="00B17195">
            <w:pPr>
              <w:jc w:val="center"/>
              <w:rPr>
                <w:rFonts w:ascii="GHEA Mariam" w:hAnsi="GHEA Mariam"/>
                <w:lang w:eastAsia="en-US"/>
              </w:rPr>
            </w:pPr>
            <w:r w:rsidRPr="00B17195">
              <w:rPr>
                <w:rFonts w:ascii="GHEA Mariam" w:hAnsi="GHEA Mariam"/>
                <w:lang w:eastAsia="en-US"/>
              </w:rPr>
              <w:t>Միջոցառման տեսակը</w:t>
            </w:r>
          </w:p>
        </w:tc>
        <w:tc>
          <w:tcPr>
            <w:tcW w:w="4680" w:type="dxa"/>
            <w:gridSpan w:val="3"/>
            <w:tcBorders>
              <w:top w:val="single" w:sz="4" w:space="0" w:color="auto"/>
              <w:left w:val="single" w:sz="4" w:space="0" w:color="auto"/>
              <w:bottom w:val="single" w:sz="4" w:space="0" w:color="000000"/>
              <w:right w:val="single" w:sz="4" w:space="0" w:color="000000"/>
            </w:tcBorders>
            <w:shd w:val="clear" w:color="auto" w:fill="auto"/>
            <w:vAlign w:val="center"/>
            <w:hideMark/>
          </w:tcPr>
          <w:p w:rsidR="00B17195" w:rsidRPr="00B17195" w:rsidRDefault="00B17195" w:rsidP="00B17195">
            <w:pPr>
              <w:jc w:val="center"/>
              <w:rPr>
                <w:rFonts w:ascii="GHEA Mariam" w:hAnsi="GHEA Mariam"/>
                <w:lang w:eastAsia="en-US"/>
              </w:rPr>
            </w:pPr>
            <w:r w:rsidRPr="00B17195">
              <w:rPr>
                <w:rFonts w:ascii="GHEA Mariam" w:hAnsi="GHEA Mariam"/>
                <w:lang w:eastAsia="en-US"/>
              </w:rPr>
              <w:t xml:space="preserve"> Ցուցանիշների փոփոխությունը (ավելացումները նշված են դրական նշանով, իսկ նվազեցումները՝ փակագծերում) </w:t>
            </w:r>
          </w:p>
        </w:tc>
      </w:tr>
      <w:tr w:rsidR="00414667" w:rsidRPr="00B17195" w:rsidTr="00414667">
        <w:trPr>
          <w:trHeight w:val="600"/>
        </w:trPr>
        <w:tc>
          <w:tcPr>
            <w:tcW w:w="656" w:type="dxa"/>
            <w:vMerge/>
            <w:tcBorders>
              <w:top w:val="single" w:sz="4" w:space="0" w:color="auto"/>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lang w:eastAsia="en-US"/>
              </w:rPr>
            </w:pPr>
          </w:p>
        </w:tc>
        <w:tc>
          <w:tcPr>
            <w:tcW w:w="1056" w:type="dxa"/>
            <w:vMerge w:val="restart"/>
            <w:tcBorders>
              <w:top w:val="nil"/>
              <w:left w:val="single" w:sz="4" w:space="0" w:color="auto"/>
              <w:bottom w:val="single" w:sz="4" w:space="0" w:color="000000"/>
              <w:right w:val="single" w:sz="4" w:space="0" w:color="auto"/>
            </w:tcBorders>
            <w:shd w:val="clear" w:color="auto" w:fill="auto"/>
            <w:vAlign w:val="center"/>
            <w:hideMark/>
          </w:tcPr>
          <w:p w:rsidR="00B17195" w:rsidRPr="00B17195" w:rsidRDefault="00414667" w:rsidP="00414667">
            <w:pPr>
              <w:jc w:val="center"/>
              <w:rPr>
                <w:rFonts w:ascii="GHEA Mariam" w:hAnsi="GHEA Mariam"/>
                <w:lang w:val="hy-AM" w:eastAsia="en-US"/>
              </w:rPr>
            </w:pPr>
            <w:r w:rsidRPr="00B17195">
              <w:rPr>
                <w:rFonts w:ascii="GHEA Mariam" w:hAnsi="GHEA Mariam"/>
                <w:lang w:eastAsia="en-US"/>
              </w:rPr>
              <w:t>ծրագիր</w:t>
            </w:r>
            <w:r>
              <w:rPr>
                <w:rFonts w:ascii="GHEA Mariam" w:hAnsi="GHEA Mariam"/>
                <w:lang w:val="hy-AM" w:eastAsia="en-US"/>
              </w:rPr>
              <w:t>ը</w:t>
            </w:r>
          </w:p>
        </w:tc>
        <w:tc>
          <w:tcPr>
            <w:tcW w:w="1438" w:type="dxa"/>
            <w:vMerge w:val="restart"/>
            <w:tcBorders>
              <w:top w:val="nil"/>
              <w:left w:val="single" w:sz="4" w:space="0" w:color="auto"/>
              <w:bottom w:val="single" w:sz="4" w:space="0" w:color="000000"/>
              <w:right w:val="single" w:sz="4" w:space="0" w:color="auto"/>
            </w:tcBorders>
            <w:shd w:val="clear" w:color="auto" w:fill="auto"/>
            <w:vAlign w:val="center"/>
            <w:hideMark/>
          </w:tcPr>
          <w:p w:rsidR="00B17195" w:rsidRPr="00B17195" w:rsidRDefault="00414667" w:rsidP="00414667">
            <w:pPr>
              <w:jc w:val="center"/>
              <w:rPr>
                <w:rFonts w:ascii="GHEA Mariam" w:hAnsi="GHEA Mariam"/>
                <w:lang w:val="hy-AM" w:eastAsia="en-US"/>
              </w:rPr>
            </w:pPr>
            <w:r w:rsidRPr="00B17195">
              <w:rPr>
                <w:rFonts w:ascii="GHEA Mariam" w:hAnsi="GHEA Mariam"/>
                <w:lang w:eastAsia="en-US"/>
              </w:rPr>
              <w:t>միջոցառում</w:t>
            </w:r>
            <w:r>
              <w:rPr>
                <w:rFonts w:ascii="GHEA Mariam" w:hAnsi="GHEA Mariam"/>
                <w:lang w:val="hy-AM" w:eastAsia="en-US"/>
              </w:rPr>
              <w:t>ը</w:t>
            </w:r>
          </w:p>
        </w:tc>
        <w:tc>
          <w:tcPr>
            <w:tcW w:w="2669" w:type="dxa"/>
            <w:vMerge w:val="restart"/>
            <w:tcBorders>
              <w:top w:val="single" w:sz="4" w:space="0" w:color="auto"/>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lang w:eastAsia="en-US"/>
              </w:rPr>
            </w:pPr>
          </w:p>
        </w:tc>
        <w:tc>
          <w:tcPr>
            <w:tcW w:w="2723" w:type="dxa"/>
            <w:vMerge w:val="restart"/>
            <w:tcBorders>
              <w:top w:val="single" w:sz="4" w:space="0" w:color="auto"/>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lang w:eastAsia="en-US"/>
              </w:rPr>
            </w:pPr>
          </w:p>
        </w:tc>
        <w:tc>
          <w:tcPr>
            <w:tcW w:w="2888" w:type="dxa"/>
            <w:vMerge w:val="restart"/>
            <w:tcBorders>
              <w:top w:val="nil"/>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lang w:eastAsia="en-US"/>
              </w:rPr>
            </w:pPr>
          </w:p>
        </w:tc>
        <w:tc>
          <w:tcPr>
            <w:tcW w:w="4680" w:type="dxa"/>
            <w:gridSpan w:val="3"/>
            <w:tcBorders>
              <w:top w:val="single" w:sz="4" w:space="0" w:color="auto"/>
              <w:left w:val="single" w:sz="4" w:space="0" w:color="auto"/>
              <w:bottom w:val="single" w:sz="4" w:space="0" w:color="000000"/>
              <w:right w:val="single" w:sz="4" w:space="0" w:color="000000"/>
            </w:tcBorders>
            <w:vAlign w:val="center"/>
            <w:hideMark/>
          </w:tcPr>
          <w:p w:rsidR="00B17195" w:rsidRPr="00B17195" w:rsidRDefault="00B17195" w:rsidP="00B17195">
            <w:pPr>
              <w:rPr>
                <w:rFonts w:ascii="GHEA Mariam" w:hAnsi="GHEA Mariam"/>
                <w:lang w:eastAsia="en-US"/>
              </w:rPr>
            </w:pPr>
          </w:p>
        </w:tc>
      </w:tr>
      <w:tr w:rsidR="00414667" w:rsidRPr="00B17195" w:rsidTr="00414667">
        <w:trPr>
          <w:trHeight w:val="458"/>
        </w:trPr>
        <w:tc>
          <w:tcPr>
            <w:tcW w:w="656" w:type="dxa"/>
            <w:vMerge/>
            <w:tcBorders>
              <w:top w:val="single" w:sz="4" w:space="0" w:color="auto"/>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lang w:eastAsia="en-US"/>
              </w:rPr>
            </w:pPr>
          </w:p>
        </w:tc>
        <w:tc>
          <w:tcPr>
            <w:tcW w:w="1056" w:type="dxa"/>
            <w:vMerge/>
            <w:tcBorders>
              <w:top w:val="nil"/>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lang w:eastAsia="en-US"/>
              </w:rPr>
            </w:pPr>
          </w:p>
        </w:tc>
        <w:tc>
          <w:tcPr>
            <w:tcW w:w="1438" w:type="dxa"/>
            <w:vMerge/>
            <w:tcBorders>
              <w:top w:val="nil"/>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lang w:eastAsia="en-US"/>
              </w:rPr>
            </w:pPr>
          </w:p>
        </w:tc>
        <w:tc>
          <w:tcPr>
            <w:tcW w:w="2669" w:type="dxa"/>
            <w:vMerge/>
            <w:tcBorders>
              <w:top w:val="single" w:sz="4" w:space="0" w:color="auto"/>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lang w:eastAsia="en-US"/>
              </w:rPr>
            </w:pPr>
          </w:p>
        </w:tc>
        <w:tc>
          <w:tcPr>
            <w:tcW w:w="2723" w:type="dxa"/>
            <w:vMerge/>
            <w:tcBorders>
              <w:top w:val="single" w:sz="4" w:space="0" w:color="auto"/>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lang w:eastAsia="en-US"/>
              </w:rPr>
            </w:pPr>
          </w:p>
        </w:tc>
        <w:tc>
          <w:tcPr>
            <w:tcW w:w="2888" w:type="dxa"/>
            <w:vMerge/>
            <w:tcBorders>
              <w:top w:val="nil"/>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lang w:eastAsia="en-US"/>
              </w:rPr>
            </w:pPr>
          </w:p>
        </w:tc>
        <w:tc>
          <w:tcPr>
            <w:tcW w:w="1577" w:type="dxa"/>
            <w:tcBorders>
              <w:top w:val="nil"/>
              <w:left w:val="nil"/>
              <w:bottom w:val="single" w:sz="4" w:space="0" w:color="auto"/>
              <w:right w:val="single" w:sz="4" w:space="0" w:color="auto"/>
            </w:tcBorders>
            <w:shd w:val="clear" w:color="auto" w:fill="auto"/>
            <w:vAlign w:val="center"/>
            <w:hideMark/>
          </w:tcPr>
          <w:p w:rsidR="00B17195" w:rsidRPr="00B17195" w:rsidRDefault="00414667" w:rsidP="00B17195">
            <w:pPr>
              <w:jc w:val="center"/>
              <w:rPr>
                <w:rFonts w:ascii="GHEA Mariam" w:hAnsi="GHEA Mariam"/>
                <w:lang w:eastAsia="en-US"/>
              </w:rPr>
            </w:pPr>
            <w:r w:rsidRPr="00B17195">
              <w:rPr>
                <w:rFonts w:ascii="GHEA Mariam" w:hAnsi="GHEA Mariam"/>
                <w:lang w:eastAsia="en-US"/>
              </w:rPr>
              <w:t xml:space="preserve"> առաջին կիսամյակ</w:t>
            </w:r>
          </w:p>
        </w:tc>
        <w:tc>
          <w:tcPr>
            <w:tcW w:w="1601" w:type="dxa"/>
            <w:tcBorders>
              <w:top w:val="nil"/>
              <w:left w:val="nil"/>
              <w:bottom w:val="single" w:sz="4" w:space="0" w:color="auto"/>
              <w:right w:val="single" w:sz="4" w:space="0" w:color="auto"/>
            </w:tcBorders>
            <w:shd w:val="clear" w:color="auto" w:fill="auto"/>
            <w:vAlign w:val="center"/>
            <w:hideMark/>
          </w:tcPr>
          <w:p w:rsidR="00B17195" w:rsidRPr="00B17195" w:rsidRDefault="00414667" w:rsidP="00B17195">
            <w:pPr>
              <w:jc w:val="center"/>
              <w:rPr>
                <w:rFonts w:ascii="GHEA Mariam" w:hAnsi="GHEA Mariam"/>
                <w:lang w:eastAsia="en-US"/>
              </w:rPr>
            </w:pPr>
            <w:r w:rsidRPr="00B17195">
              <w:rPr>
                <w:rFonts w:ascii="GHEA Mariam" w:hAnsi="GHEA Mariam"/>
                <w:lang w:eastAsia="en-US"/>
              </w:rPr>
              <w:t xml:space="preserve"> ինն ամիս</w:t>
            </w:r>
          </w:p>
        </w:tc>
        <w:tc>
          <w:tcPr>
            <w:tcW w:w="1502" w:type="dxa"/>
            <w:tcBorders>
              <w:top w:val="nil"/>
              <w:left w:val="nil"/>
              <w:bottom w:val="single" w:sz="4" w:space="0" w:color="auto"/>
              <w:right w:val="single" w:sz="4" w:space="0" w:color="auto"/>
            </w:tcBorders>
            <w:shd w:val="clear" w:color="auto" w:fill="auto"/>
            <w:vAlign w:val="center"/>
            <w:hideMark/>
          </w:tcPr>
          <w:p w:rsidR="00B17195" w:rsidRPr="00B17195" w:rsidRDefault="00414667" w:rsidP="00B17195">
            <w:pPr>
              <w:jc w:val="center"/>
              <w:rPr>
                <w:rFonts w:ascii="GHEA Mariam" w:hAnsi="GHEA Mariam"/>
                <w:lang w:eastAsia="en-US"/>
              </w:rPr>
            </w:pPr>
            <w:r w:rsidRPr="00B17195">
              <w:rPr>
                <w:rFonts w:ascii="GHEA Mariam" w:hAnsi="GHEA Mariam"/>
                <w:lang w:eastAsia="en-US"/>
              </w:rPr>
              <w:t xml:space="preserve"> տարի</w:t>
            </w:r>
          </w:p>
        </w:tc>
      </w:tr>
      <w:tr w:rsidR="00414667" w:rsidRPr="00B17195" w:rsidTr="00414667">
        <w:trPr>
          <w:trHeight w:val="630"/>
        </w:trPr>
        <w:tc>
          <w:tcPr>
            <w:tcW w:w="11430"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ՀՀ ֆինանսների նախարարություն</w:t>
            </w:r>
          </w:p>
        </w:tc>
        <w:tc>
          <w:tcPr>
            <w:tcW w:w="1577"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 xml:space="preserve">       8,921,347.8 </w:t>
            </w:r>
          </w:p>
        </w:tc>
        <w:tc>
          <w:tcPr>
            <w:tcW w:w="1601"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 xml:space="preserve">          8,921,347.8 </w:t>
            </w:r>
          </w:p>
        </w:tc>
        <w:tc>
          <w:tcPr>
            <w:tcW w:w="1502"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 xml:space="preserve">       8,921,347.8 </w:t>
            </w:r>
          </w:p>
        </w:tc>
      </w:tr>
      <w:tr w:rsidR="00414667" w:rsidRPr="00B17195" w:rsidTr="00414667">
        <w:trPr>
          <w:trHeight w:val="1286"/>
        </w:trPr>
        <w:tc>
          <w:tcPr>
            <w:tcW w:w="656" w:type="dxa"/>
            <w:tcBorders>
              <w:top w:val="nil"/>
              <w:left w:val="single" w:sz="4" w:space="0" w:color="auto"/>
              <w:bottom w:val="single" w:sz="4" w:space="0" w:color="auto"/>
              <w:right w:val="single" w:sz="4" w:space="0" w:color="auto"/>
            </w:tcBorders>
            <w:shd w:val="clear" w:color="auto" w:fill="auto"/>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jc w:val="center"/>
              <w:rPr>
                <w:rFonts w:ascii="GHEA Mariam" w:hAnsi="GHEA Mariam"/>
                <w:b/>
                <w:bCs/>
                <w:lang w:eastAsia="en-US"/>
              </w:rPr>
            </w:pPr>
            <w:r w:rsidRPr="00B17195">
              <w:rPr>
                <w:rFonts w:ascii="GHEA Mariam" w:hAnsi="GHEA Mariam"/>
                <w:b/>
                <w:bCs/>
                <w:lang w:eastAsia="en-US"/>
              </w:rPr>
              <w:t>1211</w:t>
            </w:r>
          </w:p>
        </w:tc>
        <w:tc>
          <w:tcPr>
            <w:tcW w:w="1438"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2669"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Ֆինանսական պարտա</w:t>
            </w:r>
            <w:r w:rsidR="00414667">
              <w:rPr>
                <w:rFonts w:ascii="GHEA Mariam" w:hAnsi="GHEA Mariam"/>
                <w:b/>
                <w:bCs/>
                <w:lang w:eastAsia="en-US"/>
              </w:rPr>
              <w:softHyphen/>
            </w:r>
            <w:r w:rsidRPr="00B17195">
              <w:rPr>
                <w:rFonts w:ascii="GHEA Mariam" w:hAnsi="GHEA Mariam"/>
                <w:b/>
                <w:bCs/>
                <w:lang w:eastAsia="en-US"/>
              </w:rPr>
              <w:t>վո</w:t>
            </w:r>
            <w:r w:rsidR="00414667">
              <w:rPr>
                <w:rFonts w:ascii="GHEA Mariam" w:hAnsi="GHEA Mariam"/>
                <w:b/>
                <w:bCs/>
                <w:lang w:eastAsia="en-US"/>
              </w:rPr>
              <w:softHyphen/>
            </w:r>
            <w:r w:rsidRPr="00B17195">
              <w:rPr>
                <w:rFonts w:ascii="GHEA Mariam" w:hAnsi="GHEA Mariam"/>
                <w:b/>
                <w:bCs/>
                <w:lang w:eastAsia="en-US"/>
              </w:rPr>
              <w:t>րությունների կատարման ծրագիր</w:t>
            </w:r>
          </w:p>
        </w:tc>
        <w:tc>
          <w:tcPr>
            <w:tcW w:w="2723"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Պետական ֆինան</w:t>
            </w:r>
            <w:r w:rsidR="00414667">
              <w:rPr>
                <w:rFonts w:ascii="GHEA Mariam" w:hAnsi="GHEA Mariam"/>
                <w:b/>
                <w:bCs/>
                <w:lang w:eastAsia="en-US"/>
              </w:rPr>
              <w:softHyphen/>
            </w:r>
            <w:r w:rsidRPr="00B17195">
              <w:rPr>
                <w:rFonts w:ascii="GHEA Mariam" w:hAnsi="GHEA Mariam"/>
                <w:b/>
                <w:bCs/>
                <w:lang w:eastAsia="en-US"/>
              </w:rPr>
              <w:t>սական պարտավորու</w:t>
            </w:r>
            <w:r w:rsidR="00414667">
              <w:rPr>
                <w:rFonts w:ascii="GHEA Mariam" w:hAnsi="GHEA Mariam"/>
                <w:b/>
                <w:bCs/>
                <w:lang w:eastAsia="en-US"/>
              </w:rPr>
              <w:softHyphen/>
            </w:r>
            <w:r w:rsidRPr="00B17195">
              <w:rPr>
                <w:rFonts w:ascii="GHEA Mariam" w:hAnsi="GHEA Mariam"/>
                <w:b/>
                <w:bCs/>
                <w:lang w:eastAsia="en-US"/>
              </w:rPr>
              <w:t>թյունների կատարման ապահովում</w:t>
            </w:r>
          </w:p>
        </w:tc>
        <w:tc>
          <w:tcPr>
            <w:tcW w:w="2888"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Պետական ֆինանսական պարտավորությունների պատշաճ կատարում</w:t>
            </w:r>
          </w:p>
        </w:tc>
        <w:tc>
          <w:tcPr>
            <w:tcW w:w="1577" w:type="dxa"/>
            <w:tcBorders>
              <w:top w:val="nil"/>
              <w:left w:val="nil"/>
              <w:bottom w:val="single" w:sz="4" w:space="0" w:color="auto"/>
              <w:right w:val="single" w:sz="4" w:space="0" w:color="auto"/>
            </w:tcBorders>
            <w:shd w:val="clear" w:color="auto" w:fill="auto"/>
            <w:noWrap/>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 xml:space="preserve">     8,921,347.76 </w:t>
            </w:r>
          </w:p>
        </w:tc>
        <w:tc>
          <w:tcPr>
            <w:tcW w:w="1601" w:type="dxa"/>
            <w:tcBorders>
              <w:top w:val="nil"/>
              <w:left w:val="nil"/>
              <w:bottom w:val="single" w:sz="4" w:space="0" w:color="auto"/>
              <w:right w:val="single" w:sz="4" w:space="0" w:color="auto"/>
            </w:tcBorders>
            <w:shd w:val="clear" w:color="auto" w:fill="auto"/>
            <w:noWrap/>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 xml:space="preserve">         8,921,347.76 </w:t>
            </w:r>
          </w:p>
        </w:tc>
        <w:tc>
          <w:tcPr>
            <w:tcW w:w="1502" w:type="dxa"/>
            <w:tcBorders>
              <w:top w:val="nil"/>
              <w:left w:val="nil"/>
              <w:bottom w:val="single" w:sz="4" w:space="0" w:color="auto"/>
              <w:right w:val="single" w:sz="4" w:space="0" w:color="auto"/>
            </w:tcBorders>
            <w:shd w:val="clear" w:color="auto" w:fill="auto"/>
            <w:noWrap/>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 xml:space="preserve">     8,921,347.76 </w:t>
            </w:r>
          </w:p>
        </w:tc>
      </w:tr>
      <w:tr w:rsidR="00414667" w:rsidRPr="00B17195" w:rsidTr="00414667">
        <w:trPr>
          <w:trHeight w:val="1320"/>
        </w:trPr>
        <w:tc>
          <w:tcPr>
            <w:tcW w:w="656" w:type="dxa"/>
            <w:tcBorders>
              <w:top w:val="nil"/>
              <w:left w:val="single" w:sz="4" w:space="0" w:color="auto"/>
              <w:bottom w:val="single" w:sz="4" w:space="0" w:color="auto"/>
              <w:right w:val="single" w:sz="4" w:space="0" w:color="auto"/>
            </w:tcBorders>
            <w:shd w:val="clear" w:color="auto" w:fill="auto"/>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438" w:type="dxa"/>
            <w:tcBorders>
              <w:top w:val="nil"/>
              <w:left w:val="nil"/>
              <w:bottom w:val="single" w:sz="4" w:space="0" w:color="auto"/>
              <w:right w:val="nil"/>
            </w:tcBorders>
            <w:shd w:val="clear" w:color="auto" w:fill="auto"/>
            <w:vAlign w:val="center"/>
            <w:hideMark/>
          </w:tcPr>
          <w:p w:rsidR="00B17195" w:rsidRPr="00B17195" w:rsidRDefault="00B17195" w:rsidP="00B17195">
            <w:pPr>
              <w:jc w:val="center"/>
              <w:rPr>
                <w:rFonts w:ascii="GHEA Mariam" w:hAnsi="GHEA Mariam"/>
                <w:lang w:eastAsia="en-US"/>
              </w:rPr>
            </w:pPr>
            <w:r w:rsidRPr="00B17195">
              <w:rPr>
                <w:rFonts w:ascii="GHEA Mariam" w:hAnsi="GHEA Mariam"/>
                <w:lang w:eastAsia="en-US"/>
              </w:rPr>
              <w:t>1211-46001</w:t>
            </w:r>
          </w:p>
        </w:tc>
        <w:tc>
          <w:tcPr>
            <w:tcW w:w="2669" w:type="dxa"/>
            <w:tcBorders>
              <w:top w:val="nil"/>
              <w:left w:val="single" w:sz="4" w:space="0" w:color="auto"/>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lang w:eastAsia="en-US"/>
              </w:rPr>
            </w:pPr>
            <w:r w:rsidRPr="00B17195">
              <w:rPr>
                <w:rFonts w:ascii="GHEA Mariam" w:hAnsi="GHEA Mariam"/>
                <w:lang w:eastAsia="en-US"/>
              </w:rPr>
              <w:t>Արտարժութային պետ</w:t>
            </w:r>
            <w:r w:rsidR="00414667">
              <w:rPr>
                <w:rFonts w:ascii="GHEA Mariam" w:hAnsi="GHEA Mariam"/>
                <w:lang w:eastAsia="en-US"/>
              </w:rPr>
              <w:softHyphen/>
            </w:r>
            <w:r w:rsidRPr="00B17195">
              <w:rPr>
                <w:rFonts w:ascii="GHEA Mariam" w:hAnsi="GHEA Mariam"/>
                <w:lang w:eastAsia="en-US"/>
              </w:rPr>
              <w:t>ա</w:t>
            </w:r>
            <w:r w:rsidR="00414667">
              <w:rPr>
                <w:rFonts w:ascii="GHEA Mariam" w:hAnsi="GHEA Mariam"/>
                <w:lang w:eastAsia="en-US"/>
              </w:rPr>
              <w:softHyphen/>
            </w:r>
            <w:r w:rsidRPr="00B17195">
              <w:rPr>
                <w:rFonts w:ascii="GHEA Mariam" w:hAnsi="GHEA Mariam"/>
                <w:lang w:eastAsia="en-US"/>
              </w:rPr>
              <w:t>կան պարտատոմսերի մարում/հետգնում</w:t>
            </w:r>
          </w:p>
        </w:tc>
        <w:tc>
          <w:tcPr>
            <w:tcW w:w="2723"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lang w:eastAsia="en-US"/>
              </w:rPr>
            </w:pPr>
            <w:r w:rsidRPr="00B17195">
              <w:rPr>
                <w:rFonts w:ascii="GHEA Mariam" w:hAnsi="GHEA Mariam"/>
                <w:lang w:eastAsia="en-US"/>
              </w:rPr>
              <w:t>Արտարժութային պետա</w:t>
            </w:r>
            <w:r w:rsidR="00414667">
              <w:rPr>
                <w:rFonts w:ascii="GHEA Mariam" w:hAnsi="GHEA Mariam"/>
                <w:lang w:eastAsia="en-US"/>
              </w:rPr>
              <w:softHyphen/>
            </w:r>
            <w:r w:rsidRPr="00B17195">
              <w:rPr>
                <w:rFonts w:ascii="GHEA Mariam" w:hAnsi="GHEA Mariam"/>
                <w:lang w:eastAsia="en-US"/>
              </w:rPr>
              <w:t>կան պարտատոմսերի մարում/հետգնում</w:t>
            </w:r>
          </w:p>
        </w:tc>
        <w:tc>
          <w:tcPr>
            <w:tcW w:w="2888"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lang w:eastAsia="en-US"/>
              </w:rPr>
            </w:pPr>
            <w:r w:rsidRPr="00B17195">
              <w:rPr>
                <w:rFonts w:ascii="GHEA Mariam" w:hAnsi="GHEA Mariam"/>
                <w:lang w:eastAsia="en-US"/>
              </w:rPr>
              <w:t>Պարտատոմսերի մարում/հետգնում</w:t>
            </w:r>
          </w:p>
        </w:tc>
        <w:tc>
          <w:tcPr>
            <w:tcW w:w="1577"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b/>
                <w:bCs/>
                <w:spacing w:val="-8"/>
                <w:lang w:eastAsia="en-US"/>
              </w:rPr>
            </w:pPr>
            <w:r w:rsidRPr="00B17195">
              <w:rPr>
                <w:rFonts w:ascii="GHEA Mariam" w:hAnsi="GHEA Mariam"/>
                <w:b/>
                <w:bCs/>
                <w:spacing w:val="-8"/>
                <w:lang w:eastAsia="en-US"/>
              </w:rPr>
              <w:t xml:space="preserve">    (93,845,871.2)</w:t>
            </w:r>
          </w:p>
        </w:tc>
        <w:tc>
          <w:tcPr>
            <w:tcW w:w="1601"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b/>
                <w:bCs/>
                <w:spacing w:val="-8"/>
                <w:lang w:eastAsia="en-US"/>
              </w:rPr>
            </w:pPr>
            <w:r w:rsidRPr="00B17195">
              <w:rPr>
                <w:rFonts w:ascii="GHEA Mariam" w:hAnsi="GHEA Mariam"/>
                <w:b/>
                <w:bCs/>
                <w:spacing w:val="-8"/>
                <w:lang w:eastAsia="en-US"/>
              </w:rPr>
              <w:t xml:space="preserve">       (93,845,871.2)</w:t>
            </w:r>
          </w:p>
        </w:tc>
        <w:tc>
          <w:tcPr>
            <w:tcW w:w="1502" w:type="dxa"/>
            <w:tcBorders>
              <w:top w:val="nil"/>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b/>
                <w:bCs/>
                <w:spacing w:val="-8"/>
                <w:lang w:eastAsia="en-US"/>
              </w:rPr>
            </w:pPr>
            <w:r w:rsidRPr="00B17195">
              <w:rPr>
                <w:rFonts w:ascii="GHEA Mariam" w:hAnsi="GHEA Mariam"/>
                <w:b/>
                <w:bCs/>
                <w:spacing w:val="-8"/>
                <w:lang w:eastAsia="en-US"/>
              </w:rPr>
              <w:t xml:space="preserve">    (93,845,871.2)</w:t>
            </w:r>
          </w:p>
        </w:tc>
      </w:tr>
      <w:tr w:rsidR="00414667" w:rsidRPr="00B17195" w:rsidTr="00414667">
        <w:trPr>
          <w:trHeight w:val="975"/>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7195" w:rsidRPr="00B17195" w:rsidRDefault="00B17195" w:rsidP="00B17195">
            <w:pPr>
              <w:rPr>
                <w:rFonts w:ascii="GHEA Mariam" w:hAnsi="GHEA Mariam"/>
                <w:lang w:eastAsia="en-US"/>
              </w:rPr>
            </w:pPr>
            <w:r w:rsidRPr="00B17195">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B17195" w:rsidRPr="00B17195" w:rsidRDefault="00B17195" w:rsidP="00B17195">
            <w:pPr>
              <w:jc w:val="center"/>
              <w:rPr>
                <w:rFonts w:ascii="GHEA Mariam" w:hAnsi="GHEA Mariam"/>
                <w:lang w:eastAsia="en-US"/>
              </w:rPr>
            </w:pPr>
            <w:r w:rsidRPr="00B17195">
              <w:rPr>
                <w:rFonts w:ascii="GHEA Mariam" w:hAnsi="GHEA Mariam"/>
                <w:lang w:eastAsia="en-US"/>
              </w:rPr>
              <w:t>1211-47001</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lang w:eastAsia="en-US"/>
              </w:rPr>
            </w:pPr>
            <w:r w:rsidRPr="00B17195">
              <w:rPr>
                <w:rFonts w:ascii="GHEA Mariam" w:hAnsi="GHEA Mariam"/>
                <w:spacing w:val="-8"/>
                <w:lang w:eastAsia="en-US"/>
              </w:rPr>
              <w:t>Կայունացման դեպոզիտա</w:t>
            </w:r>
            <w:r w:rsidR="00414667">
              <w:rPr>
                <w:rFonts w:ascii="GHEA Mariam" w:hAnsi="GHEA Mariam"/>
                <w:spacing w:val="-8"/>
                <w:lang w:eastAsia="en-US"/>
              </w:rPr>
              <w:softHyphen/>
            </w:r>
            <w:r w:rsidRPr="00B17195">
              <w:rPr>
                <w:rFonts w:ascii="GHEA Mariam" w:hAnsi="GHEA Mariam"/>
                <w:spacing w:val="-8"/>
                <w:lang w:eastAsia="en-US"/>
              </w:rPr>
              <w:t>յին</w:t>
            </w:r>
            <w:r w:rsidRPr="00B17195">
              <w:rPr>
                <w:rFonts w:ascii="GHEA Mariam" w:hAnsi="GHEA Mariam"/>
                <w:lang w:eastAsia="en-US"/>
              </w:rPr>
              <w:t xml:space="preserve"> հաշվի համալրում</w:t>
            </w:r>
          </w:p>
        </w:tc>
        <w:tc>
          <w:tcPr>
            <w:tcW w:w="2723" w:type="dxa"/>
            <w:tcBorders>
              <w:top w:val="single" w:sz="4" w:space="0" w:color="auto"/>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lang w:eastAsia="en-US"/>
              </w:rPr>
            </w:pPr>
            <w:r w:rsidRPr="00B17195">
              <w:rPr>
                <w:rFonts w:ascii="GHEA Mariam" w:hAnsi="GHEA Mariam"/>
                <w:lang w:eastAsia="en-US"/>
              </w:rPr>
              <w:t>Կայունացման դեպոզիտա</w:t>
            </w:r>
            <w:r w:rsidR="00414667">
              <w:rPr>
                <w:rFonts w:ascii="GHEA Mariam" w:hAnsi="GHEA Mariam"/>
                <w:lang w:eastAsia="en-US"/>
              </w:rPr>
              <w:softHyphen/>
            </w:r>
            <w:r w:rsidRPr="00B17195">
              <w:rPr>
                <w:rFonts w:ascii="GHEA Mariam" w:hAnsi="GHEA Mariam"/>
                <w:lang w:eastAsia="en-US"/>
              </w:rPr>
              <w:t>յին հաշվի համալրում</w:t>
            </w:r>
          </w:p>
        </w:tc>
        <w:tc>
          <w:tcPr>
            <w:tcW w:w="2888" w:type="dxa"/>
            <w:tcBorders>
              <w:top w:val="single" w:sz="4" w:space="0" w:color="auto"/>
              <w:left w:val="nil"/>
              <w:bottom w:val="single" w:sz="4" w:space="0" w:color="auto"/>
              <w:right w:val="single" w:sz="4" w:space="0" w:color="auto"/>
            </w:tcBorders>
            <w:shd w:val="clear" w:color="auto" w:fill="auto"/>
            <w:vAlign w:val="center"/>
            <w:hideMark/>
          </w:tcPr>
          <w:p w:rsidR="00B17195" w:rsidRPr="00B17195" w:rsidRDefault="00B17195" w:rsidP="00B17195">
            <w:pPr>
              <w:rPr>
                <w:rFonts w:ascii="GHEA Mariam" w:hAnsi="GHEA Mariam"/>
                <w:lang w:eastAsia="en-US"/>
              </w:rPr>
            </w:pPr>
            <w:r w:rsidRPr="00B17195">
              <w:rPr>
                <w:rFonts w:ascii="GHEA Mariam" w:hAnsi="GHEA Mariam"/>
                <w:lang w:eastAsia="en-US"/>
              </w:rPr>
              <w:t>Դեպոզիտային հաշվի համալրում</w:t>
            </w:r>
          </w:p>
        </w:tc>
        <w:tc>
          <w:tcPr>
            <w:tcW w:w="1577" w:type="dxa"/>
            <w:tcBorders>
              <w:top w:val="single" w:sz="4" w:space="0" w:color="auto"/>
              <w:left w:val="nil"/>
              <w:bottom w:val="single" w:sz="4" w:space="0" w:color="auto"/>
              <w:right w:val="single" w:sz="4" w:space="0" w:color="auto"/>
            </w:tcBorders>
            <w:shd w:val="clear" w:color="auto" w:fill="auto"/>
            <w:noWrap/>
            <w:vAlign w:val="bottom"/>
            <w:hideMark/>
          </w:tcPr>
          <w:p w:rsidR="00B17195" w:rsidRPr="00B17195" w:rsidRDefault="00B17195" w:rsidP="00B17195">
            <w:pPr>
              <w:rPr>
                <w:rFonts w:ascii="GHEA Mariam" w:hAnsi="GHEA Mariam"/>
                <w:spacing w:val="-8"/>
                <w:lang w:eastAsia="en-US"/>
              </w:rPr>
            </w:pPr>
            <w:r w:rsidRPr="00B17195">
              <w:rPr>
                <w:rFonts w:ascii="GHEA Mariam" w:hAnsi="GHEA Mariam"/>
                <w:spacing w:val="-8"/>
                <w:lang w:eastAsia="en-US"/>
              </w:rPr>
              <w:t xml:space="preserve"> 102,767,219.00 </w:t>
            </w:r>
          </w:p>
        </w:tc>
        <w:tc>
          <w:tcPr>
            <w:tcW w:w="1601" w:type="dxa"/>
            <w:tcBorders>
              <w:top w:val="single" w:sz="4" w:space="0" w:color="auto"/>
              <w:left w:val="nil"/>
              <w:bottom w:val="single" w:sz="4" w:space="0" w:color="auto"/>
              <w:right w:val="single" w:sz="4" w:space="0" w:color="auto"/>
            </w:tcBorders>
            <w:shd w:val="clear" w:color="auto" w:fill="auto"/>
            <w:noWrap/>
            <w:vAlign w:val="bottom"/>
            <w:hideMark/>
          </w:tcPr>
          <w:p w:rsidR="00B17195" w:rsidRPr="00B17195" w:rsidRDefault="00B17195" w:rsidP="00B17195">
            <w:pPr>
              <w:rPr>
                <w:rFonts w:ascii="GHEA Mariam" w:hAnsi="GHEA Mariam"/>
                <w:spacing w:val="-8"/>
                <w:lang w:eastAsia="en-US"/>
              </w:rPr>
            </w:pPr>
            <w:r w:rsidRPr="00B17195">
              <w:rPr>
                <w:rFonts w:ascii="GHEA Mariam" w:hAnsi="GHEA Mariam"/>
                <w:spacing w:val="-8"/>
                <w:lang w:eastAsia="en-US"/>
              </w:rPr>
              <w:t xml:space="preserve">     102,767,219.00 </w:t>
            </w:r>
          </w:p>
        </w:tc>
        <w:tc>
          <w:tcPr>
            <w:tcW w:w="1502" w:type="dxa"/>
            <w:tcBorders>
              <w:top w:val="single" w:sz="4" w:space="0" w:color="auto"/>
              <w:left w:val="nil"/>
              <w:bottom w:val="single" w:sz="4" w:space="0" w:color="auto"/>
              <w:right w:val="single" w:sz="4" w:space="0" w:color="auto"/>
            </w:tcBorders>
            <w:shd w:val="clear" w:color="auto" w:fill="auto"/>
            <w:noWrap/>
            <w:vAlign w:val="bottom"/>
            <w:hideMark/>
          </w:tcPr>
          <w:p w:rsidR="00B17195" w:rsidRPr="00B17195" w:rsidRDefault="00B17195" w:rsidP="00B17195">
            <w:pPr>
              <w:rPr>
                <w:rFonts w:ascii="GHEA Mariam" w:hAnsi="GHEA Mariam"/>
                <w:spacing w:val="-8"/>
                <w:lang w:eastAsia="en-US"/>
              </w:rPr>
            </w:pPr>
            <w:r w:rsidRPr="00B17195">
              <w:rPr>
                <w:rFonts w:ascii="GHEA Mariam" w:hAnsi="GHEA Mariam"/>
                <w:spacing w:val="-8"/>
                <w:lang w:eastAsia="en-US"/>
              </w:rPr>
              <w:t xml:space="preserve"> 102,767,219.00 </w:t>
            </w:r>
          </w:p>
        </w:tc>
      </w:tr>
    </w:tbl>
    <w:p w:rsidR="00574B41" w:rsidRPr="000F4671" w:rsidRDefault="00574B41" w:rsidP="007247E4">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C33FDA"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1B04E8">
        <w:rPr>
          <w:rFonts w:ascii="GHEA Mariam" w:hAnsi="GHEA Mariam" w:cs="Sylfaen"/>
          <w:sz w:val="24"/>
          <w:szCs w:val="24"/>
          <w:lang w:val="hy-AM"/>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33FDA">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C33FDA">
        <w:rPr>
          <w:rFonts w:ascii="GHEA Mariam" w:hAnsi="GHEA Mariam" w:cs="Sylfaen"/>
          <w:sz w:val="24"/>
          <w:szCs w:val="24"/>
          <w:lang w:val="hy-AM"/>
        </w:rPr>
        <w:t xml:space="preserve">                            </w:t>
      </w:r>
      <w:r w:rsidRPr="00C33FDA">
        <w:rPr>
          <w:rFonts w:ascii="GHEA Mariam" w:hAnsi="GHEA Mariam" w:cs="Sylfaen"/>
          <w:sz w:val="24"/>
          <w:szCs w:val="24"/>
          <w:lang w:val="hy-AM"/>
        </w:rPr>
        <w:t>ՂԵԿԱՎԱՐ</w:t>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Pr="00C33FDA">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C33FDA">
        <w:rPr>
          <w:rFonts w:ascii="GHEA Mariam" w:hAnsi="GHEA Mariam" w:cs="Arial Armenian"/>
          <w:sz w:val="24"/>
          <w:szCs w:val="24"/>
          <w:lang w:val="hy-AM"/>
        </w:rPr>
        <w:t>ՀԱՐՈՒԹՅՈՒՆ</w:t>
      </w:r>
      <w:r w:rsidRPr="00C33FDA">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C33FDA">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C33FDA">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C33FDA">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C33FDA">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C33FDA">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166141" w:rsidRPr="000F4671">
        <w:rPr>
          <w:rFonts w:ascii="GHEA Mariam" w:hAnsi="GHEA Mariam"/>
          <w:spacing w:val="-2"/>
          <w:sz w:val="24"/>
          <w:szCs w:val="24"/>
          <w:lang w:val="fr-FR"/>
        </w:rPr>
        <w:t xml:space="preserve"> </w:t>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A34EE0">
        <w:rPr>
          <w:rFonts w:ascii="GHEA Mariam" w:hAnsi="GHEA Mariam"/>
          <w:spacing w:val="-2"/>
          <w:sz w:val="24"/>
          <w:szCs w:val="24"/>
          <w:lang w:val="hy-AM"/>
        </w:rPr>
        <w:t>2</w:t>
      </w:r>
      <w:r w:rsidR="00B47AAA" w:rsidRPr="00E164F6">
        <w:rPr>
          <w:rFonts w:ascii="GHEA Mariam" w:hAnsi="GHEA Mariam"/>
          <w:spacing w:val="-2"/>
          <w:sz w:val="24"/>
          <w:szCs w:val="24"/>
          <w:lang w:val="fr-FR"/>
        </w:rPr>
        <w:t>9</w:t>
      </w:r>
      <w:r w:rsidRPr="00866340">
        <w:rPr>
          <w:rFonts w:ascii="GHEA Mariam" w:hAnsi="GHEA Mariam" w:cs="Sylfaen"/>
          <w:spacing w:val="-2"/>
          <w:sz w:val="24"/>
          <w:szCs w:val="24"/>
          <w:lang w:val="pt-BR"/>
        </w:rPr>
        <w:t>-</w:t>
      </w:r>
      <w:r w:rsidRPr="00C33FDA">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p w:rsidR="00574B41" w:rsidRPr="000F4671" w:rsidRDefault="00574B41" w:rsidP="007247E4">
      <w:pPr>
        <w:pStyle w:val="norm"/>
        <w:spacing w:line="240" w:lineRule="auto"/>
        <w:ind w:firstLine="0"/>
        <w:rPr>
          <w:rFonts w:ascii="GHEA Mariam" w:hAnsi="GHEA Mariam" w:cs="Arial"/>
          <w:sz w:val="28"/>
          <w:szCs w:val="24"/>
          <w:lang w:val="fr-FR"/>
        </w:rPr>
      </w:pPr>
    </w:p>
    <w:tbl>
      <w:tblPr>
        <w:tblW w:w="16089" w:type="dxa"/>
        <w:tblInd w:w="-630" w:type="dxa"/>
        <w:tblLook w:val="04A0" w:firstRow="1" w:lastRow="0" w:firstColumn="1" w:lastColumn="0" w:noHBand="0" w:noVBand="1"/>
      </w:tblPr>
      <w:tblGrid>
        <w:gridCol w:w="720"/>
        <w:gridCol w:w="581"/>
        <w:gridCol w:w="804"/>
        <w:gridCol w:w="1405"/>
        <w:gridCol w:w="630"/>
        <w:gridCol w:w="720"/>
        <w:gridCol w:w="630"/>
        <w:gridCol w:w="3240"/>
        <w:gridCol w:w="2619"/>
        <w:gridCol w:w="9"/>
        <w:gridCol w:w="1569"/>
        <w:gridCol w:w="8"/>
        <w:gridCol w:w="9"/>
        <w:gridCol w:w="1560"/>
        <w:gridCol w:w="8"/>
        <w:gridCol w:w="9"/>
        <w:gridCol w:w="23"/>
        <w:gridCol w:w="1545"/>
      </w:tblGrid>
      <w:tr w:rsidR="00414667" w:rsidRPr="008414C3" w:rsidTr="00414667">
        <w:trPr>
          <w:trHeight w:val="414"/>
        </w:trPr>
        <w:tc>
          <w:tcPr>
            <w:tcW w:w="16089" w:type="dxa"/>
            <w:gridSpan w:val="18"/>
            <w:tcBorders>
              <w:top w:val="nil"/>
              <w:left w:val="nil"/>
              <w:bottom w:val="nil"/>
              <w:right w:val="nil"/>
            </w:tcBorders>
            <w:shd w:val="clear" w:color="auto" w:fill="auto"/>
            <w:vAlign w:val="center"/>
            <w:hideMark/>
          </w:tcPr>
          <w:p w:rsidR="00C33FDA" w:rsidRDefault="00B17195" w:rsidP="00B17195">
            <w:pPr>
              <w:jc w:val="center"/>
              <w:rPr>
                <w:rFonts w:ascii="Calibri" w:hAnsi="Calibri" w:cs="Calibri"/>
                <w:bCs/>
                <w:sz w:val="24"/>
                <w:szCs w:val="24"/>
                <w:lang w:val="fr-FR" w:eastAsia="en-US"/>
              </w:rPr>
            </w:pPr>
            <w:r w:rsidRPr="00C33FDA">
              <w:rPr>
                <w:rFonts w:ascii="GHEA Mariam" w:hAnsi="GHEA Mariam"/>
                <w:bCs/>
                <w:sz w:val="24"/>
                <w:szCs w:val="24"/>
                <w:lang w:eastAsia="en-US"/>
              </w:rPr>
              <w:t>ՀԱՅԱՍՏԱՆԻ</w:t>
            </w:r>
            <w:r w:rsidRPr="00C33FDA">
              <w:rPr>
                <w:rFonts w:ascii="GHEA Mariam" w:hAnsi="GHEA Mariam"/>
                <w:bCs/>
                <w:sz w:val="24"/>
                <w:szCs w:val="24"/>
                <w:lang w:val="fr-FR" w:eastAsia="en-US"/>
              </w:rPr>
              <w:t xml:space="preserve"> </w:t>
            </w:r>
            <w:r w:rsidRPr="00C33FDA">
              <w:rPr>
                <w:rFonts w:ascii="GHEA Mariam" w:hAnsi="GHEA Mariam"/>
                <w:bCs/>
                <w:sz w:val="24"/>
                <w:szCs w:val="24"/>
                <w:lang w:eastAsia="en-US"/>
              </w:rPr>
              <w:t>ՀԱՆՐԱՊԵՏՈՒԹՅԱՆ</w:t>
            </w:r>
            <w:r w:rsidRPr="00C33FDA">
              <w:rPr>
                <w:rFonts w:ascii="Calibri" w:hAnsi="Calibri" w:cs="Calibri"/>
                <w:bCs/>
                <w:sz w:val="24"/>
                <w:szCs w:val="24"/>
                <w:lang w:val="fr-FR" w:eastAsia="en-US"/>
              </w:rPr>
              <w:t> </w:t>
            </w:r>
            <w:r w:rsidRPr="00C33FDA">
              <w:rPr>
                <w:rFonts w:ascii="GHEA Mariam" w:hAnsi="GHEA Mariam" w:cs="GHEA Grapalat"/>
                <w:bCs/>
                <w:sz w:val="24"/>
                <w:szCs w:val="24"/>
                <w:lang w:eastAsia="en-US"/>
              </w:rPr>
              <w:t>ԿԱՌԱՎԱՐՈՒԹՅԱՆ</w:t>
            </w:r>
            <w:r w:rsidRPr="00C33FDA">
              <w:rPr>
                <w:rFonts w:ascii="Calibri" w:hAnsi="Calibri" w:cs="Calibri"/>
                <w:bCs/>
                <w:sz w:val="24"/>
                <w:szCs w:val="24"/>
                <w:lang w:val="fr-FR" w:eastAsia="en-US"/>
              </w:rPr>
              <w:t> </w:t>
            </w:r>
            <w:r w:rsidRPr="00C33FDA">
              <w:rPr>
                <w:rFonts w:ascii="GHEA Mariam" w:hAnsi="GHEA Mariam"/>
                <w:bCs/>
                <w:sz w:val="24"/>
                <w:szCs w:val="24"/>
                <w:lang w:val="fr-FR" w:eastAsia="en-US"/>
              </w:rPr>
              <w:t xml:space="preserve">2024 </w:t>
            </w:r>
            <w:r w:rsidRPr="00C33FDA">
              <w:rPr>
                <w:rFonts w:ascii="GHEA Mariam" w:hAnsi="GHEA Mariam" w:cs="GHEA Grapalat"/>
                <w:bCs/>
                <w:sz w:val="24"/>
                <w:szCs w:val="24"/>
                <w:lang w:eastAsia="en-US"/>
              </w:rPr>
              <w:t>ԹՎԱԿԱՆԻ</w:t>
            </w:r>
            <w:r w:rsidRPr="00C33FDA">
              <w:rPr>
                <w:rFonts w:ascii="GHEA Mariam" w:hAnsi="GHEA Mariam"/>
                <w:bCs/>
                <w:sz w:val="24"/>
                <w:szCs w:val="24"/>
                <w:lang w:val="fr-FR" w:eastAsia="en-US"/>
              </w:rPr>
              <w:t xml:space="preserve"> </w:t>
            </w:r>
            <w:r w:rsidRPr="00C33FDA">
              <w:rPr>
                <w:rFonts w:ascii="GHEA Mariam" w:hAnsi="GHEA Mariam" w:cs="GHEA Grapalat"/>
                <w:bCs/>
                <w:sz w:val="24"/>
                <w:szCs w:val="24"/>
                <w:lang w:eastAsia="en-US"/>
              </w:rPr>
              <w:t>ԴԵԿՏԵՄԲԵՐԻ</w:t>
            </w:r>
            <w:r w:rsidRPr="00C33FDA">
              <w:rPr>
                <w:rFonts w:ascii="GHEA Mariam" w:hAnsi="GHEA Mariam"/>
                <w:bCs/>
                <w:sz w:val="24"/>
                <w:szCs w:val="24"/>
                <w:lang w:val="fr-FR" w:eastAsia="en-US"/>
              </w:rPr>
              <w:t xml:space="preserve"> 27-</w:t>
            </w:r>
            <w:r w:rsidRPr="00C33FDA">
              <w:rPr>
                <w:rFonts w:ascii="GHEA Mariam" w:hAnsi="GHEA Mariam" w:cs="GHEA Grapalat"/>
                <w:bCs/>
                <w:sz w:val="24"/>
                <w:szCs w:val="24"/>
                <w:lang w:eastAsia="en-US"/>
              </w:rPr>
              <w:t>Ի</w:t>
            </w:r>
            <w:r w:rsidRPr="00C33FDA">
              <w:rPr>
                <w:rFonts w:ascii="GHEA Mariam" w:hAnsi="GHEA Mariam"/>
                <w:bCs/>
                <w:sz w:val="24"/>
                <w:szCs w:val="24"/>
                <w:lang w:val="fr-FR" w:eastAsia="en-US"/>
              </w:rPr>
              <w:t xml:space="preserve"> N 2060-</w:t>
            </w:r>
            <w:r w:rsidRPr="00C33FDA">
              <w:rPr>
                <w:rFonts w:ascii="GHEA Mariam" w:hAnsi="GHEA Mariam" w:cs="GHEA Grapalat"/>
                <w:bCs/>
                <w:sz w:val="24"/>
                <w:szCs w:val="24"/>
                <w:lang w:eastAsia="en-US"/>
              </w:rPr>
              <w:t>Ն</w:t>
            </w:r>
            <w:r w:rsidRPr="00C33FDA">
              <w:rPr>
                <w:rFonts w:ascii="Calibri" w:hAnsi="Calibri" w:cs="Calibri"/>
                <w:bCs/>
                <w:sz w:val="24"/>
                <w:szCs w:val="24"/>
                <w:lang w:val="fr-FR" w:eastAsia="en-US"/>
              </w:rPr>
              <w:t> </w:t>
            </w:r>
            <w:r w:rsidRPr="00C33FDA">
              <w:rPr>
                <w:rFonts w:ascii="GHEA Mariam" w:hAnsi="GHEA Mariam" w:cs="GHEA Grapalat"/>
                <w:bCs/>
                <w:sz w:val="24"/>
                <w:szCs w:val="24"/>
                <w:lang w:eastAsia="en-US"/>
              </w:rPr>
              <w:t>ՈՐՈՇՄԱՆ</w:t>
            </w:r>
            <w:r w:rsidRPr="00C33FDA">
              <w:rPr>
                <w:rFonts w:ascii="Calibri" w:hAnsi="Calibri" w:cs="Calibri"/>
                <w:bCs/>
                <w:sz w:val="24"/>
                <w:szCs w:val="24"/>
                <w:lang w:val="fr-FR" w:eastAsia="en-US"/>
              </w:rPr>
              <w:t> </w:t>
            </w:r>
          </w:p>
          <w:p w:rsidR="00B17195" w:rsidRPr="00C33FDA" w:rsidRDefault="00B17195" w:rsidP="00C33FDA">
            <w:pPr>
              <w:jc w:val="center"/>
              <w:rPr>
                <w:rFonts w:ascii="GHEA Mariam" w:hAnsi="GHEA Mariam"/>
                <w:bCs/>
                <w:sz w:val="24"/>
                <w:szCs w:val="24"/>
                <w:lang w:val="fr-FR" w:eastAsia="en-US"/>
              </w:rPr>
            </w:pPr>
            <w:r w:rsidRPr="00C33FDA">
              <w:rPr>
                <w:rFonts w:ascii="GHEA Mariam" w:hAnsi="GHEA Mariam"/>
                <w:bCs/>
                <w:sz w:val="24"/>
                <w:szCs w:val="24"/>
                <w:lang w:val="fr-FR" w:eastAsia="en-US"/>
              </w:rPr>
              <w:t xml:space="preserve">N 1 </w:t>
            </w:r>
            <w:r w:rsidRPr="00C33FDA">
              <w:rPr>
                <w:rFonts w:ascii="GHEA Mariam" w:hAnsi="GHEA Mariam" w:cs="GHEA Grapalat"/>
                <w:bCs/>
                <w:sz w:val="24"/>
                <w:szCs w:val="24"/>
                <w:lang w:eastAsia="en-US"/>
              </w:rPr>
              <w:t>ՀԱՎԵԼՎԱԾ</w:t>
            </w:r>
            <w:r w:rsidR="00C33FDA">
              <w:rPr>
                <w:rFonts w:ascii="GHEA Mariam" w:hAnsi="GHEA Mariam" w:cs="GHEA Grapalat"/>
                <w:bCs/>
                <w:sz w:val="24"/>
                <w:szCs w:val="24"/>
                <w:lang w:val="hy-AM" w:eastAsia="en-US"/>
              </w:rPr>
              <w:t>Ի</w:t>
            </w:r>
            <w:r w:rsidRPr="00C33FDA">
              <w:rPr>
                <w:rFonts w:ascii="GHEA Mariam" w:hAnsi="GHEA Mariam"/>
                <w:bCs/>
                <w:sz w:val="24"/>
                <w:szCs w:val="24"/>
                <w:lang w:val="fr-FR" w:eastAsia="en-US"/>
              </w:rPr>
              <w:t xml:space="preserve"> N 5 </w:t>
            </w:r>
            <w:r w:rsidRPr="00C33FDA">
              <w:rPr>
                <w:rFonts w:ascii="GHEA Mariam" w:hAnsi="GHEA Mariam" w:cs="GHEA Grapalat"/>
                <w:bCs/>
                <w:sz w:val="24"/>
                <w:szCs w:val="24"/>
                <w:lang w:eastAsia="en-US"/>
              </w:rPr>
              <w:t>ԱՂՅՈՒՍԱԿ</w:t>
            </w:r>
            <w:r w:rsidR="00C33FDA">
              <w:rPr>
                <w:rFonts w:ascii="GHEA Mariam" w:hAnsi="GHEA Mariam" w:cs="GHEA Grapalat"/>
                <w:bCs/>
                <w:sz w:val="24"/>
                <w:szCs w:val="24"/>
                <w:lang w:val="hy-AM" w:eastAsia="en-US"/>
              </w:rPr>
              <w:t xml:space="preserve">ՈՒՄ </w:t>
            </w:r>
            <w:r w:rsidR="00C33FDA" w:rsidRPr="00C33FDA">
              <w:rPr>
                <w:rFonts w:ascii="GHEA Mariam" w:hAnsi="GHEA Mariam" w:cs="GHEA Grapalat"/>
                <w:bCs/>
                <w:sz w:val="24"/>
                <w:szCs w:val="24"/>
                <w:lang w:eastAsia="en-US"/>
              </w:rPr>
              <w:t>ԿԱՏԱՐՎՈՂ</w:t>
            </w:r>
            <w:r w:rsidRPr="00C33FDA">
              <w:rPr>
                <w:rFonts w:ascii="GHEA Mariam" w:hAnsi="GHEA Mariam"/>
                <w:bCs/>
                <w:sz w:val="24"/>
                <w:szCs w:val="24"/>
                <w:lang w:val="fr-FR" w:eastAsia="en-US"/>
              </w:rPr>
              <w:t xml:space="preserve"> </w:t>
            </w:r>
            <w:r w:rsidRPr="00C33FDA">
              <w:rPr>
                <w:rFonts w:ascii="GHEA Mariam" w:hAnsi="GHEA Mariam" w:cs="GHEA Grapalat"/>
                <w:bCs/>
                <w:sz w:val="24"/>
                <w:szCs w:val="24"/>
                <w:lang w:eastAsia="en-US"/>
              </w:rPr>
              <w:t>ՓՈՓՈԽՈՒԹՅՈՒՆՆԵՐԸ</w:t>
            </w:r>
            <w:r w:rsidRPr="00C33FDA">
              <w:rPr>
                <w:rFonts w:ascii="GHEA Mariam" w:hAnsi="GHEA Mariam"/>
                <w:bCs/>
                <w:sz w:val="24"/>
                <w:szCs w:val="24"/>
                <w:lang w:val="fr-FR" w:eastAsia="en-US"/>
              </w:rPr>
              <w:t xml:space="preserve"> </w:t>
            </w:r>
            <w:r w:rsidRPr="00C33FDA">
              <w:rPr>
                <w:rFonts w:ascii="GHEA Mariam" w:hAnsi="GHEA Mariam" w:cs="GHEA Grapalat"/>
                <w:bCs/>
                <w:sz w:val="24"/>
                <w:szCs w:val="24"/>
                <w:lang w:eastAsia="en-US"/>
              </w:rPr>
              <w:t>ԵՎ</w:t>
            </w:r>
            <w:r w:rsidRPr="00C33FDA">
              <w:rPr>
                <w:rFonts w:ascii="GHEA Mariam" w:hAnsi="GHEA Mariam"/>
                <w:bCs/>
                <w:sz w:val="24"/>
                <w:szCs w:val="24"/>
                <w:lang w:val="fr-FR" w:eastAsia="en-US"/>
              </w:rPr>
              <w:t xml:space="preserve"> </w:t>
            </w:r>
            <w:r w:rsidRPr="00C33FDA">
              <w:rPr>
                <w:rFonts w:ascii="GHEA Mariam" w:hAnsi="GHEA Mariam" w:cs="GHEA Grapalat"/>
                <w:bCs/>
                <w:sz w:val="24"/>
                <w:szCs w:val="24"/>
                <w:lang w:eastAsia="en-US"/>
              </w:rPr>
              <w:t>ԼՐԱՑՈՒՄՆԵՐԸ</w:t>
            </w:r>
          </w:p>
          <w:p w:rsidR="00414667" w:rsidRPr="00B17195" w:rsidRDefault="00414667" w:rsidP="00B17195">
            <w:pPr>
              <w:jc w:val="center"/>
              <w:rPr>
                <w:rFonts w:ascii="GHEA Mariam" w:hAnsi="GHEA Mariam"/>
                <w:bCs/>
                <w:sz w:val="24"/>
                <w:lang w:val="fr-FR" w:eastAsia="en-US"/>
              </w:rPr>
            </w:pPr>
          </w:p>
        </w:tc>
      </w:tr>
      <w:tr w:rsidR="00414667" w:rsidRPr="008414C3" w:rsidTr="00414667">
        <w:trPr>
          <w:trHeight w:val="70"/>
        </w:trPr>
        <w:tc>
          <w:tcPr>
            <w:tcW w:w="720" w:type="dxa"/>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c>
          <w:tcPr>
            <w:tcW w:w="581" w:type="dxa"/>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c>
          <w:tcPr>
            <w:tcW w:w="804" w:type="dxa"/>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c>
          <w:tcPr>
            <w:tcW w:w="1405" w:type="dxa"/>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c>
          <w:tcPr>
            <w:tcW w:w="630" w:type="dxa"/>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c>
          <w:tcPr>
            <w:tcW w:w="720" w:type="dxa"/>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c>
          <w:tcPr>
            <w:tcW w:w="630" w:type="dxa"/>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c>
          <w:tcPr>
            <w:tcW w:w="2619" w:type="dxa"/>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c>
          <w:tcPr>
            <w:tcW w:w="1586" w:type="dxa"/>
            <w:gridSpan w:val="3"/>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c>
          <w:tcPr>
            <w:tcW w:w="1577" w:type="dxa"/>
            <w:gridSpan w:val="3"/>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c>
          <w:tcPr>
            <w:tcW w:w="1577" w:type="dxa"/>
            <w:gridSpan w:val="3"/>
            <w:tcBorders>
              <w:top w:val="nil"/>
              <w:left w:val="nil"/>
              <w:bottom w:val="nil"/>
              <w:right w:val="nil"/>
            </w:tcBorders>
            <w:shd w:val="clear" w:color="auto" w:fill="auto"/>
            <w:noWrap/>
            <w:vAlign w:val="bottom"/>
            <w:hideMark/>
          </w:tcPr>
          <w:p w:rsidR="00B17195" w:rsidRPr="00B17195" w:rsidRDefault="00B17195" w:rsidP="00B17195">
            <w:pPr>
              <w:rPr>
                <w:rFonts w:ascii="GHEA Mariam" w:hAnsi="GHEA Mariam"/>
                <w:lang w:val="fr-FR" w:eastAsia="en-US"/>
              </w:rPr>
            </w:pPr>
          </w:p>
        </w:tc>
      </w:tr>
      <w:tr w:rsidR="00414667" w:rsidRPr="00B17195" w:rsidTr="00414667">
        <w:trPr>
          <w:trHeight w:val="1275"/>
        </w:trPr>
        <w:tc>
          <w:tcPr>
            <w:tcW w:w="7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17195" w:rsidRPr="00B17195" w:rsidRDefault="00B17195" w:rsidP="00B17195">
            <w:pPr>
              <w:jc w:val="center"/>
              <w:rPr>
                <w:rFonts w:ascii="GHEA Mariam" w:hAnsi="GHEA Mariam"/>
                <w:bCs/>
                <w:lang w:eastAsia="en-US"/>
              </w:rPr>
            </w:pPr>
            <w:r w:rsidRPr="00B17195">
              <w:rPr>
                <w:rFonts w:ascii="GHEA Mariam" w:hAnsi="GHEA Mariam"/>
                <w:bCs/>
                <w:lang w:val="fr-FR" w:eastAsia="en-US"/>
              </w:rPr>
              <w:t xml:space="preserve"> </w:t>
            </w:r>
            <w:r w:rsidRPr="00B17195">
              <w:rPr>
                <w:rFonts w:ascii="GHEA Mariam" w:hAnsi="GHEA Mariam"/>
                <w:bCs/>
                <w:lang w:eastAsia="en-US"/>
              </w:rPr>
              <w:t xml:space="preserve">ԲԳԿ </w:t>
            </w:r>
          </w:p>
        </w:tc>
        <w:tc>
          <w:tcPr>
            <w:tcW w:w="1385" w:type="dxa"/>
            <w:gridSpan w:val="2"/>
            <w:tcBorders>
              <w:top w:val="single" w:sz="4" w:space="0" w:color="auto"/>
              <w:left w:val="nil"/>
              <w:bottom w:val="single" w:sz="4" w:space="0" w:color="auto"/>
              <w:right w:val="single" w:sz="4" w:space="0" w:color="000000"/>
            </w:tcBorders>
            <w:shd w:val="clear" w:color="000000" w:fill="FFFFFF"/>
            <w:vAlign w:val="center"/>
            <w:hideMark/>
          </w:tcPr>
          <w:p w:rsidR="00B17195" w:rsidRPr="00B17195" w:rsidRDefault="00B17195" w:rsidP="00B17195">
            <w:pPr>
              <w:jc w:val="center"/>
              <w:rPr>
                <w:rFonts w:ascii="GHEA Mariam" w:hAnsi="GHEA Mariam"/>
                <w:bCs/>
                <w:lang w:eastAsia="en-US"/>
              </w:rPr>
            </w:pPr>
            <w:r w:rsidRPr="00B17195">
              <w:rPr>
                <w:rFonts w:ascii="GHEA Mariam" w:hAnsi="GHEA Mariam"/>
                <w:bCs/>
                <w:lang w:eastAsia="en-US"/>
              </w:rPr>
              <w:t xml:space="preserve"> Ծրագիր</w:t>
            </w:r>
            <w:r w:rsidR="00414667">
              <w:rPr>
                <w:rFonts w:ascii="GHEA Mariam" w:hAnsi="GHEA Mariam"/>
                <w:bCs/>
                <w:lang w:val="hy-AM" w:eastAsia="en-US"/>
              </w:rPr>
              <w:t>ը</w:t>
            </w:r>
            <w:r w:rsidRPr="00B17195">
              <w:rPr>
                <w:rFonts w:ascii="GHEA Mariam" w:hAnsi="GHEA Mariam"/>
                <w:bCs/>
                <w:lang w:eastAsia="en-US"/>
              </w:rPr>
              <w:t xml:space="preserve"> </w:t>
            </w:r>
          </w:p>
        </w:tc>
        <w:tc>
          <w:tcPr>
            <w:tcW w:w="3385" w:type="dxa"/>
            <w:gridSpan w:val="4"/>
            <w:tcBorders>
              <w:top w:val="single" w:sz="4" w:space="0" w:color="auto"/>
              <w:left w:val="nil"/>
              <w:bottom w:val="single" w:sz="4" w:space="0" w:color="auto"/>
              <w:right w:val="single" w:sz="4" w:space="0" w:color="000000"/>
            </w:tcBorders>
            <w:shd w:val="clear" w:color="000000" w:fill="FFFFFF"/>
            <w:vAlign w:val="center"/>
            <w:hideMark/>
          </w:tcPr>
          <w:p w:rsidR="00B17195" w:rsidRPr="00B17195" w:rsidRDefault="00B17195" w:rsidP="00B17195">
            <w:pPr>
              <w:jc w:val="center"/>
              <w:rPr>
                <w:rFonts w:ascii="GHEA Mariam" w:hAnsi="GHEA Mariam"/>
                <w:bCs/>
                <w:lang w:eastAsia="en-US"/>
              </w:rPr>
            </w:pPr>
            <w:r w:rsidRPr="00B17195">
              <w:rPr>
                <w:rFonts w:ascii="GHEA Mariam" w:hAnsi="GHEA Mariam"/>
                <w:bCs/>
                <w:lang w:eastAsia="en-US"/>
              </w:rPr>
              <w:t xml:space="preserve"> Միջոցառում</w:t>
            </w:r>
            <w:r w:rsidR="00414667">
              <w:rPr>
                <w:rFonts w:ascii="GHEA Mariam" w:hAnsi="GHEA Mariam"/>
                <w:bCs/>
                <w:lang w:val="hy-AM" w:eastAsia="en-US"/>
              </w:rPr>
              <w:t>ը</w:t>
            </w:r>
            <w:r w:rsidRPr="00B17195">
              <w:rPr>
                <w:rFonts w:ascii="GHEA Mariam" w:hAnsi="GHEA Mariam"/>
                <w:bCs/>
                <w:lang w:eastAsia="en-US"/>
              </w:rPr>
              <w:t xml:space="preserve"> </w:t>
            </w:r>
          </w:p>
        </w:tc>
        <w:tc>
          <w:tcPr>
            <w:tcW w:w="324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B17195" w:rsidRPr="00B17195" w:rsidRDefault="00B17195" w:rsidP="00B17195">
            <w:pPr>
              <w:jc w:val="center"/>
              <w:rPr>
                <w:rFonts w:ascii="GHEA Mariam" w:hAnsi="GHEA Mariam"/>
                <w:bCs/>
                <w:lang w:eastAsia="en-US"/>
              </w:rPr>
            </w:pPr>
            <w:r w:rsidRPr="00B17195">
              <w:rPr>
                <w:rFonts w:ascii="GHEA Mariam" w:hAnsi="GHEA Mariam"/>
                <w:bCs/>
                <w:lang w:eastAsia="en-US"/>
              </w:rPr>
              <w:t>Ի</w:t>
            </w:r>
            <w:r w:rsidR="003D02E1">
              <w:rPr>
                <w:rFonts w:ascii="GHEA Mariam" w:hAnsi="GHEA Mariam"/>
                <w:bCs/>
                <w:lang w:eastAsia="en-US"/>
              </w:rPr>
              <w:t>րականացնողը/ակտիվն օգտագործողը/</w:t>
            </w:r>
            <w:bookmarkStart w:id="0" w:name="_GoBack"/>
            <w:bookmarkEnd w:id="0"/>
            <w:r w:rsidRPr="00B17195">
              <w:rPr>
                <w:rFonts w:ascii="GHEA Mariam" w:hAnsi="GHEA Mariam"/>
                <w:bCs/>
                <w:lang w:eastAsia="en-US"/>
              </w:rPr>
              <w:t xml:space="preserve"> շահառուի ընտրության չափորոշիչը</w:t>
            </w:r>
          </w:p>
        </w:tc>
        <w:tc>
          <w:tcPr>
            <w:tcW w:w="2619"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B17195" w:rsidRPr="00B17195" w:rsidRDefault="00B17195" w:rsidP="00B17195">
            <w:pPr>
              <w:jc w:val="center"/>
              <w:rPr>
                <w:rFonts w:ascii="GHEA Mariam" w:hAnsi="GHEA Mariam"/>
                <w:bCs/>
                <w:lang w:eastAsia="en-US"/>
              </w:rPr>
            </w:pPr>
            <w:r w:rsidRPr="00B17195">
              <w:rPr>
                <w:rFonts w:ascii="GHEA Mariam" w:hAnsi="GHEA Mariam"/>
                <w:bCs/>
                <w:lang w:eastAsia="en-US"/>
              </w:rPr>
              <w:t>Արդյունքային չափորոշիչը</w:t>
            </w:r>
          </w:p>
        </w:tc>
        <w:tc>
          <w:tcPr>
            <w:tcW w:w="4740" w:type="dxa"/>
            <w:gridSpan w:val="9"/>
            <w:tcBorders>
              <w:top w:val="single" w:sz="4" w:space="0" w:color="auto"/>
              <w:left w:val="nil"/>
              <w:bottom w:val="single" w:sz="4" w:space="0" w:color="auto"/>
              <w:right w:val="single" w:sz="4" w:space="0" w:color="000000"/>
            </w:tcBorders>
            <w:shd w:val="clear" w:color="auto" w:fill="auto"/>
            <w:vAlign w:val="center"/>
            <w:hideMark/>
          </w:tcPr>
          <w:p w:rsidR="00414667" w:rsidRDefault="00B17195" w:rsidP="00B17195">
            <w:pPr>
              <w:jc w:val="center"/>
              <w:rPr>
                <w:rFonts w:ascii="GHEA Mariam" w:hAnsi="GHEA Mariam"/>
                <w:bCs/>
                <w:lang w:eastAsia="en-US"/>
              </w:rPr>
            </w:pPr>
            <w:r w:rsidRPr="00B17195">
              <w:rPr>
                <w:rFonts w:ascii="GHEA Mariam" w:hAnsi="GHEA Mariam"/>
                <w:bCs/>
                <w:lang w:eastAsia="en-US"/>
              </w:rPr>
              <w:t xml:space="preserve"> Ցուցանիշների փոփոխությունը </w:t>
            </w:r>
          </w:p>
          <w:p w:rsidR="00B17195" w:rsidRPr="00B17195" w:rsidRDefault="00B17195" w:rsidP="00B17195">
            <w:pPr>
              <w:jc w:val="center"/>
              <w:rPr>
                <w:rFonts w:ascii="GHEA Mariam" w:hAnsi="GHEA Mariam"/>
                <w:bCs/>
                <w:lang w:eastAsia="en-US"/>
              </w:rPr>
            </w:pPr>
            <w:r w:rsidRPr="00B17195">
              <w:rPr>
                <w:rFonts w:ascii="GHEA Mariam" w:hAnsi="GHEA Mariam"/>
                <w:bCs/>
                <w:lang w:eastAsia="en-US"/>
              </w:rPr>
              <w:t xml:space="preserve">(ավելացումները նշված են դրական նշանով, իսկ նվազեցումները՝ փակագծերում) </w:t>
            </w:r>
          </w:p>
        </w:tc>
      </w:tr>
      <w:tr w:rsidR="00B17195" w:rsidRPr="00414667" w:rsidTr="00414667">
        <w:trPr>
          <w:trHeight w:val="156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b/>
                <w:bCs/>
                <w:lang w:eastAsia="en-US"/>
              </w:rPr>
            </w:pPr>
          </w:p>
        </w:tc>
        <w:tc>
          <w:tcPr>
            <w:tcW w:w="581" w:type="dxa"/>
            <w:tcBorders>
              <w:top w:val="nil"/>
              <w:left w:val="nil"/>
              <w:bottom w:val="single" w:sz="4" w:space="0" w:color="auto"/>
              <w:right w:val="single" w:sz="4" w:space="0" w:color="auto"/>
            </w:tcBorders>
            <w:shd w:val="clear" w:color="000000" w:fill="FFFFFF"/>
            <w:textDirection w:val="btLr"/>
            <w:vAlign w:val="center"/>
            <w:hideMark/>
          </w:tcPr>
          <w:p w:rsidR="00B17195" w:rsidRPr="00B17195" w:rsidRDefault="00414667" w:rsidP="00B17195">
            <w:pPr>
              <w:jc w:val="center"/>
              <w:rPr>
                <w:rFonts w:ascii="GHEA Mariam" w:hAnsi="GHEA Mariam"/>
                <w:bCs/>
                <w:lang w:eastAsia="en-US"/>
              </w:rPr>
            </w:pPr>
            <w:r w:rsidRPr="00B17195">
              <w:rPr>
                <w:rFonts w:ascii="GHEA Mariam" w:hAnsi="GHEA Mariam"/>
                <w:bCs/>
                <w:lang w:eastAsia="en-US"/>
              </w:rPr>
              <w:t xml:space="preserve"> դասիչը </w:t>
            </w:r>
          </w:p>
        </w:tc>
        <w:tc>
          <w:tcPr>
            <w:tcW w:w="804" w:type="dxa"/>
            <w:tcBorders>
              <w:top w:val="nil"/>
              <w:left w:val="nil"/>
              <w:bottom w:val="single" w:sz="4" w:space="0" w:color="auto"/>
              <w:right w:val="single" w:sz="4" w:space="0" w:color="auto"/>
            </w:tcBorders>
            <w:shd w:val="clear" w:color="000000" w:fill="FFFFFF"/>
            <w:textDirection w:val="btLr"/>
            <w:vAlign w:val="center"/>
            <w:hideMark/>
          </w:tcPr>
          <w:p w:rsidR="00B17195" w:rsidRPr="00B17195" w:rsidRDefault="00414667" w:rsidP="00B17195">
            <w:pPr>
              <w:jc w:val="center"/>
              <w:rPr>
                <w:rFonts w:ascii="GHEA Mariam" w:hAnsi="GHEA Mariam"/>
                <w:bCs/>
                <w:lang w:eastAsia="en-US"/>
              </w:rPr>
            </w:pPr>
            <w:r w:rsidRPr="00B17195">
              <w:rPr>
                <w:rFonts w:ascii="GHEA Mariam" w:hAnsi="GHEA Mariam"/>
                <w:bCs/>
                <w:lang w:eastAsia="en-US"/>
              </w:rPr>
              <w:t xml:space="preserve"> անվանումը </w:t>
            </w:r>
          </w:p>
        </w:tc>
        <w:tc>
          <w:tcPr>
            <w:tcW w:w="1405" w:type="dxa"/>
            <w:tcBorders>
              <w:top w:val="nil"/>
              <w:left w:val="nil"/>
              <w:bottom w:val="single" w:sz="4" w:space="0" w:color="auto"/>
              <w:right w:val="single" w:sz="4" w:space="0" w:color="auto"/>
            </w:tcBorders>
            <w:shd w:val="clear" w:color="000000" w:fill="FFFFFF"/>
            <w:textDirection w:val="btLr"/>
            <w:vAlign w:val="center"/>
            <w:hideMark/>
          </w:tcPr>
          <w:p w:rsidR="00B17195" w:rsidRPr="00B17195" w:rsidRDefault="00414667" w:rsidP="00B17195">
            <w:pPr>
              <w:jc w:val="center"/>
              <w:rPr>
                <w:rFonts w:ascii="GHEA Mariam" w:hAnsi="GHEA Mariam"/>
                <w:bCs/>
                <w:lang w:eastAsia="en-US"/>
              </w:rPr>
            </w:pPr>
            <w:r w:rsidRPr="00B17195">
              <w:rPr>
                <w:rFonts w:ascii="GHEA Mariam" w:hAnsi="GHEA Mariam"/>
                <w:bCs/>
                <w:lang w:eastAsia="en-US"/>
              </w:rPr>
              <w:t xml:space="preserve"> դասիչը </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B17195" w:rsidRPr="00B17195" w:rsidRDefault="00414667" w:rsidP="00B17195">
            <w:pPr>
              <w:jc w:val="center"/>
              <w:rPr>
                <w:rFonts w:ascii="GHEA Mariam" w:hAnsi="GHEA Mariam"/>
                <w:bCs/>
                <w:lang w:eastAsia="en-US"/>
              </w:rPr>
            </w:pPr>
            <w:r w:rsidRPr="00B17195">
              <w:rPr>
                <w:rFonts w:ascii="GHEA Mariam" w:hAnsi="GHEA Mariam"/>
                <w:bCs/>
                <w:lang w:eastAsia="en-US"/>
              </w:rPr>
              <w:t xml:space="preserve"> անվանումը </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B17195" w:rsidRPr="00B17195" w:rsidRDefault="00414667" w:rsidP="00B17195">
            <w:pPr>
              <w:jc w:val="center"/>
              <w:rPr>
                <w:rFonts w:ascii="GHEA Mariam" w:hAnsi="GHEA Mariam"/>
                <w:bCs/>
                <w:lang w:eastAsia="en-US"/>
              </w:rPr>
            </w:pPr>
            <w:r w:rsidRPr="00B17195">
              <w:rPr>
                <w:rFonts w:ascii="GHEA Mariam" w:hAnsi="GHEA Mariam"/>
                <w:bCs/>
                <w:lang w:eastAsia="en-US"/>
              </w:rPr>
              <w:t xml:space="preserve"> նկարագրու-թյունը </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B17195" w:rsidRPr="00B17195" w:rsidRDefault="00414667" w:rsidP="00B17195">
            <w:pPr>
              <w:jc w:val="center"/>
              <w:rPr>
                <w:rFonts w:ascii="GHEA Mariam" w:hAnsi="GHEA Mariam"/>
                <w:bCs/>
                <w:lang w:eastAsia="en-US"/>
              </w:rPr>
            </w:pPr>
            <w:r w:rsidRPr="00B17195">
              <w:rPr>
                <w:rFonts w:ascii="GHEA Mariam" w:hAnsi="GHEA Mariam"/>
                <w:bCs/>
                <w:lang w:eastAsia="en-US"/>
              </w:rPr>
              <w:t xml:space="preserve"> տեսակը </w:t>
            </w:r>
          </w:p>
        </w:tc>
        <w:tc>
          <w:tcPr>
            <w:tcW w:w="3240" w:type="dxa"/>
            <w:tcBorders>
              <w:top w:val="single" w:sz="4" w:space="0" w:color="auto"/>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b/>
                <w:bCs/>
                <w:lang w:eastAsia="en-US"/>
              </w:rPr>
            </w:pPr>
          </w:p>
        </w:tc>
        <w:tc>
          <w:tcPr>
            <w:tcW w:w="2619" w:type="dxa"/>
            <w:tcBorders>
              <w:top w:val="single" w:sz="4" w:space="0" w:color="auto"/>
              <w:left w:val="single" w:sz="4" w:space="0" w:color="auto"/>
              <w:bottom w:val="single" w:sz="4" w:space="0" w:color="000000"/>
              <w:right w:val="single" w:sz="4" w:space="0" w:color="auto"/>
            </w:tcBorders>
            <w:vAlign w:val="center"/>
            <w:hideMark/>
          </w:tcPr>
          <w:p w:rsidR="00B17195" w:rsidRPr="00B17195" w:rsidRDefault="00B17195" w:rsidP="00B17195">
            <w:pPr>
              <w:rPr>
                <w:rFonts w:ascii="GHEA Mariam" w:hAnsi="GHEA Mariam"/>
                <w:b/>
                <w:bCs/>
                <w:lang w:eastAsia="en-US"/>
              </w:rPr>
            </w:pPr>
          </w:p>
        </w:tc>
        <w:tc>
          <w:tcPr>
            <w:tcW w:w="1586" w:type="dxa"/>
            <w:gridSpan w:val="3"/>
            <w:tcBorders>
              <w:top w:val="nil"/>
              <w:left w:val="nil"/>
              <w:bottom w:val="single" w:sz="4" w:space="0" w:color="auto"/>
              <w:right w:val="single" w:sz="4" w:space="0" w:color="auto"/>
            </w:tcBorders>
            <w:shd w:val="clear" w:color="auto" w:fill="auto"/>
            <w:vAlign w:val="center"/>
            <w:hideMark/>
          </w:tcPr>
          <w:p w:rsidR="00B17195" w:rsidRPr="00B17195" w:rsidRDefault="00414667" w:rsidP="00B17195">
            <w:pPr>
              <w:jc w:val="center"/>
              <w:rPr>
                <w:rFonts w:ascii="GHEA Mariam" w:hAnsi="GHEA Mariam"/>
                <w:bCs/>
                <w:lang w:eastAsia="en-US"/>
              </w:rPr>
            </w:pPr>
            <w:r w:rsidRPr="00B17195">
              <w:rPr>
                <w:rFonts w:ascii="GHEA Mariam" w:hAnsi="GHEA Mariam"/>
                <w:bCs/>
                <w:lang w:eastAsia="en-US"/>
              </w:rPr>
              <w:t xml:space="preserve"> առաջին կիսամյակ</w:t>
            </w:r>
          </w:p>
        </w:tc>
        <w:tc>
          <w:tcPr>
            <w:tcW w:w="1577" w:type="dxa"/>
            <w:gridSpan w:val="3"/>
            <w:tcBorders>
              <w:top w:val="nil"/>
              <w:left w:val="nil"/>
              <w:bottom w:val="single" w:sz="4" w:space="0" w:color="auto"/>
              <w:right w:val="single" w:sz="4" w:space="0" w:color="auto"/>
            </w:tcBorders>
            <w:shd w:val="clear" w:color="auto" w:fill="auto"/>
            <w:vAlign w:val="center"/>
            <w:hideMark/>
          </w:tcPr>
          <w:p w:rsidR="00B17195" w:rsidRPr="00B17195" w:rsidRDefault="00414667" w:rsidP="00B17195">
            <w:pPr>
              <w:jc w:val="center"/>
              <w:rPr>
                <w:rFonts w:ascii="GHEA Mariam" w:hAnsi="GHEA Mariam"/>
                <w:bCs/>
                <w:lang w:eastAsia="en-US"/>
              </w:rPr>
            </w:pPr>
            <w:r w:rsidRPr="00B17195">
              <w:rPr>
                <w:rFonts w:ascii="GHEA Mariam" w:hAnsi="GHEA Mariam"/>
                <w:bCs/>
                <w:lang w:eastAsia="en-US"/>
              </w:rPr>
              <w:t xml:space="preserve"> ինն ամիս</w:t>
            </w:r>
          </w:p>
        </w:tc>
        <w:tc>
          <w:tcPr>
            <w:tcW w:w="1577" w:type="dxa"/>
            <w:gridSpan w:val="3"/>
            <w:tcBorders>
              <w:top w:val="nil"/>
              <w:left w:val="nil"/>
              <w:bottom w:val="single" w:sz="4" w:space="0" w:color="auto"/>
              <w:right w:val="single" w:sz="4" w:space="0" w:color="auto"/>
            </w:tcBorders>
            <w:shd w:val="clear" w:color="auto" w:fill="auto"/>
            <w:vAlign w:val="center"/>
            <w:hideMark/>
          </w:tcPr>
          <w:p w:rsidR="00B17195" w:rsidRPr="00B17195" w:rsidRDefault="00414667" w:rsidP="00B17195">
            <w:pPr>
              <w:jc w:val="center"/>
              <w:rPr>
                <w:rFonts w:ascii="GHEA Mariam" w:hAnsi="GHEA Mariam"/>
                <w:bCs/>
                <w:lang w:eastAsia="en-US"/>
              </w:rPr>
            </w:pPr>
            <w:r w:rsidRPr="00B17195">
              <w:rPr>
                <w:rFonts w:ascii="GHEA Mariam" w:hAnsi="GHEA Mariam"/>
                <w:bCs/>
                <w:lang w:eastAsia="en-US"/>
              </w:rPr>
              <w:t xml:space="preserve"> տարի</w:t>
            </w:r>
          </w:p>
        </w:tc>
      </w:tr>
      <w:tr w:rsidR="00414667" w:rsidRPr="00B17195" w:rsidTr="00414667">
        <w:trPr>
          <w:trHeight w:val="330"/>
        </w:trPr>
        <w:tc>
          <w:tcPr>
            <w:tcW w:w="11358" w:type="dxa"/>
            <w:gridSpan w:val="10"/>
            <w:tcBorders>
              <w:top w:val="single" w:sz="4" w:space="0" w:color="auto"/>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 xml:space="preserve"> ԸՆԴԱՄԵՆԸ </w:t>
            </w:r>
          </w:p>
        </w:tc>
        <w:tc>
          <w:tcPr>
            <w:tcW w:w="1569" w:type="dxa"/>
            <w:tcBorders>
              <w:top w:val="nil"/>
              <w:left w:val="nil"/>
              <w:bottom w:val="nil"/>
              <w:right w:val="nil"/>
            </w:tcBorders>
            <w:shd w:val="clear" w:color="000000" w:fill="FFFFFF"/>
            <w:noWrap/>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8,921,347.8 </w:t>
            </w:r>
          </w:p>
        </w:tc>
        <w:tc>
          <w:tcPr>
            <w:tcW w:w="1577" w:type="dxa"/>
            <w:gridSpan w:val="3"/>
            <w:tcBorders>
              <w:top w:val="nil"/>
              <w:left w:val="nil"/>
              <w:bottom w:val="nil"/>
              <w:right w:val="nil"/>
            </w:tcBorders>
            <w:shd w:val="clear" w:color="000000" w:fill="FFFFFF"/>
            <w:noWrap/>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8,921,347.8 </w:t>
            </w:r>
          </w:p>
        </w:tc>
        <w:tc>
          <w:tcPr>
            <w:tcW w:w="1585" w:type="dxa"/>
            <w:gridSpan w:val="4"/>
            <w:tcBorders>
              <w:top w:val="nil"/>
              <w:left w:val="nil"/>
              <w:bottom w:val="nil"/>
              <w:right w:val="nil"/>
            </w:tcBorders>
            <w:shd w:val="clear" w:color="000000" w:fill="FFFFFF"/>
            <w:noWrap/>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8,921,347.8 </w:t>
            </w:r>
          </w:p>
        </w:tc>
      </w:tr>
      <w:tr w:rsidR="00414667" w:rsidRPr="00B17195" w:rsidTr="00414667">
        <w:trPr>
          <w:trHeight w:val="330"/>
        </w:trPr>
        <w:tc>
          <w:tcPr>
            <w:tcW w:w="11358" w:type="dxa"/>
            <w:gridSpan w:val="10"/>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ՀՀ ֆինանսների նախարարություն</w:t>
            </w:r>
          </w:p>
        </w:tc>
        <w:tc>
          <w:tcPr>
            <w:tcW w:w="1569" w:type="dxa"/>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 xml:space="preserve">        8,921,347.8 </w:t>
            </w:r>
          </w:p>
        </w:tc>
        <w:tc>
          <w:tcPr>
            <w:tcW w:w="1577" w:type="dxa"/>
            <w:gridSpan w:val="3"/>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 xml:space="preserve">         8,921,347.8 </w:t>
            </w:r>
          </w:p>
        </w:tc>
        <w:tc>
          <w:tcPr>
            <w:tcW w:w="1585" w:type="dxa"/>
            <w:gridSpan w:val="4"/>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 xml:space="preserve">        8,921,347.8 </w:t>
            </w:r>
          </w:p>
        </w:tc>
      </w:tr>
      <w:tr w:rsidR="00414667" w:rsidRPr="00B17195" w:rsidTr="00414667">
        <w:trPr>
          <w:trHeight w:val="330"/>
        </w:trPr>
        <w:tc>
          <w:tcPr>
            <w:tcW w:w="72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581" w:type="dxa"/>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1211</w:t>
            </w:r>
          </w:p>
        </w:tc>
        <w:tc>
          <w:tcPr>
            <w:tcW w:w="10057" w:type="dxa"/>
            <w:gridSpan w:val="8"/>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Ֆինանսական պարտավորությունների կատարում</w:t>
            </w:r>
          </w:p>
        </w:tc>
        <w:tc>
          <w:tcPr>
            <w:tcW w:w="1569" w:type="dxa"/>
            <w:tcBorders>
              <w:top w:val="nil"/>
              <w:left w:val="nil"/>
              <w:bottom w:val="nil"/>
              <w:right w:val="nil"/>
            </w:tcBorders>
            <w:shd w:val="clear" w:color="000000" w:fill="FFFFFF"/>
            <w:noWrap/>
            <w:vAlign w:val="center"/>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8,921,347.8 </w:t>
            </w:r>
          </w:p>
        </w:tc>
        <w:tc>
          <w:tcPr>
            <w:tcW w:w="1577" w:type="dxa"/>
            <w:gridSpan w:val="3"/>
            <w:tcBorders>
              <w:top w:val="nil"/>
              <w:left w:val="nil"/>
              <w:bottom w:val="nil"/>
              <w:right w:val="nil"/>
            </w:tcBorders>
            <w:shd w:val="clear" w:color="000000" w:fill="FFFFFF"/>
            <w:noWrap/>
            <w:vAlign w:val="center"/>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8,921,347.8 </w:t>
            </w:r>
          </w:p>
        </w:tc>
        <w:tc>
          <w:tcPr>
            <w:tcW w:w="1585" w:type="dxa"/>
            <w:gridSpan w:val="4"/>
            <w:tcBorders>
              <w:top w:val="nil"/>
              <w:left w:val="nil"/>
              <w:bottom w:val="nil"/>
              <w:right w:val="nil"/>
            </w:tcBorders>
            <w:shd w:val="clear" w:color="000000" w:fill="FFFFFF"/>
            <w:noWrap/>
            <w:vAlign w:val="center"/>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8,921,347.8 </w:t>
            </w:r>
          </w:p>
        </w:tc>
      </w:tr>
      <w:tr w:rsidR="00414667" w:rsidRPr="00B17195" w:rsidTr="00414667">
        <w:trPr>
          <w:trHeight w:val="345"/>
        </w:trPr>
        <w:tc>
          <w:tcPr>
            <w:tcW w:w="72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581"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804"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405" w:type="dxa"/>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1211-46001</w:t>
            </w:r>
          </w:p>
        </w:tc>
        <w:tc>
          <w:tcPr>
            <w:tcW w:w="7848" w:type="dxa"/>
            <w:gridSpan w:val="6"/>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Արտարժութային պետական պարտատոմսերի մարում/հետգնում</w:t>
            </w:r>
          </w:p>
        </w:tc>
        <w:tc>
          <w:tcPr>
            <w:tcW w:w="1577" w:type="dxa"/>
            <w:gridSpan w:val="2"/>
            <w:tcBorders>
              <w:top w:val="nil"/>
              <w:left w:val="nil"/>
              <w:bottom w:val="nil"/>
              <w:right w:val="nil"/>
            </w:tcBorders>
            <w:shd w:val="clear" w:color="000000" w:fill="FFFFFF"/>
            <w:noWrap/>
            <w:vAlign w:val="center"/>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(93,845,871.2)</w:t>
            </w:r>
          </w:p>
        </w:tc>
        <w:tc>
          <w:tcPr>
            <w:tcW w:w="1577" w:type="dxa"/>
            <w:gridSpan w:val="3"/>
            <w:tcBorders>
              <w:top w:val="nil"/>
              <w:left w:val="nil"/>
              <w:bottom w:val="nil"/>
              <w:right w:val="nil"/>
            </w:tcBorders>
            <w:shd w:val="clear" w:color="000000" w:fill="FFFFFF"/>
            <w:noWrap/>
            <w:vAlign w:val="center"/>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(93,845,871.2)</w:t>
            </w:r>
          </w:p>
        </w:tc>
        <w:tc>
          <w:tcPr>
            <w:tcW w:w="1577" w:type="dxa"/>
            <w:gridSpan w:val="3"/>
            <w:tcBorders>
              <w:top w:val="nil"/>
              <w:left w:val="nil"/>
              <w:bottom w:val="nil"/>
              <w:right w:val="nil"/>
            </w:tcBorders>
            <w:shd w:val="clear" w:color="000000" w:fill="FFFFFF"/>
            <w:noWrap/>
            <w:vAlign w:val="center"/>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(93,845,871.2)</w:t>
            </w:r>
          </w:p>
        </w:tc>
      </w:tr>
      <w:tr w:rsidR="00B17195" w:rsidRPr="00414667" w:rsidTr="00414667">
        <w:trPr>
          <w:trHeight w:val="345"/>
        </w:trPr>
        <w:tc>
          <w:tcPr>
            <w:tcW w:w="72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581"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804"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405"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63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7218" w:type="dxa"/>
            <w:gridSpan w:val="5"/>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Արտարժութային պետական պարտատոմսերի մարում/հետգնում</w:t>
            </w:r>
          </w:p>
        </w:tc>
        <w:tc>
          <w:tcPr>
            <w:tcW w:w="1577" w:type="dxa"/>
            <w:gridSpan w:val="2"/>
            <w:tcBorders>
              <w:top w:val="nil"/>
              <w:left w:val="nil"/>
              <w:bottom w:val="nil"/>
              <w:right w:val="nil"/>
            </w:tcBorders>
            <w:shd w:val="clear" w:color="000000" w:fill="FFFFFF"/>
            <w:vAlign w:val="center"/>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577" w:type="dxa"/>
            <w:gridSpan w:val="3"/>
            <w:tcBorders>
              <w:top w:val="nil"/>
              <w:left w:val="nil"/>
              <w:bottom w:val="nil"/>
              <w:right w:val="nil"/>
            </w:tcBorders>
            <w:shd w:val="clear" w:color="000000" w:fill="FFFFFF"/>
            <w:vAlign w:val="center"/>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577" w:type="dxa"/>
            <w:gridSpan w:val="3"/>
            <w:tcBorders>
              <w:top w:val="nil"/>
              <w:left w:val="nil"/>
              <w:bottom w:val="nil"/>
              <w:right w:val="nil"/>
            </w:tcBorders>
            <w:shd w:val="clear" w:color="000000" w:fill="FFFFFF"/>
            <w:vAlign w:val="center"/>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r>
      <w:tr w:rsidR="00B17195" w:rsidRPr="00414667" w:rsidTr="00414667">
        <w:trPr>
          <w:trHeight w:val="345"/>
        </w:trPr>
        <w:tc>
          <w:tcPr>
            <w:tcW w:w="72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581"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804"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405" w:type="dxa"/>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c>
          <w:tcPr>
            <w:tcW w:w="630" w:type="dxa"/>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c>
          <w:tcPr>
            <w:tcW w:w="720" w:type="dxa"/>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c>
          <w:tcPr>
            <w:tcW w:w="6498" w:type="dxa"/>
            <w:gridSpan w:val="4"/>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Պարտատոմսերի մարում/հետգնում</w:t>
            </w:r>
          </w:p>
        </w:tc>
        <w:tc>
          <w:tcPr>
            <w:tcW w:w="1586" w:type="dxa"/>
            <w:gridSpan w:val="3"/>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c>
          <w:tcPr>
            <w:tcW w:w="1577" w:type="dxa"/>
            <w:gridSpan w:val="3"/>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c>
          <w:tcPr>
            <w:tcW w:w="1568" w:type="dxa"/>
            <w:gridSpan w:val="2"/>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r>
      <w:tr w:rsidR="00B17195" w:rsidRPr="00414667" w:rsidTr="00414667">
        <w:trPr>
          <w:trHeight w:val="345"/>
        </w:trPr>
        <w:tc>
          <w:tcPr>
            <w:tcW w:w="72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581"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804"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405"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63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720" w:type="dxa"/>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c>
          <w:tcPr>
            <w:tcW w:w="630" w:type="dxa"/>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c>
          <w:tcPr>
            <w:tcW w:w="9054" w:type="dxa"/>
            <w:gridSpan w:val="10"/>
            <w:tcBorders>
              <w:top w:val="nil"/>
              <w:left w:val="nil"/>
              <w:bottom w:val="nil"/>
              <w:right w:val="nil"/>
            </w:tcBorders>
            <w:shd w:val="clear" w:color="000000" w:fill="FFFFFF"/>
            <w:noWrap/>
            <w:hideMark/>
          </w:tcPr>
          <w:p w:rsidR="00B17195" w:rsidRPr="00B17195" w:rsidRDefault="00444FCB" w:rsidP="00444FCB">
            <w:pPr>
              <w:rPr>
                <w:rFonts w:ascii="GHEA Mariam" w:hAnsi="GHEA Mariam"/>
                <w:b/>
                <w:bCs/>
                <w:lang w:eastAsia="en-US"/>
              </w:rPr>
            </w:pPr>
            <w:r w:rsidRPr="00B17195">
              <w:rPr>
                <w:rFonts w:ascii="GHEA Mariam" w:hAnsi="GHEA Mariam"/>
                <w:b/>
                <w:bCs/>
                <w:lang w:eastAsia="en-US"/>
              </w:rPr>
              <w:t>Մ</w:t>
            </w:r>
            <w:r w:rsidR="00B17195" w:rsidRPr="00B17195">
              <w:rPr>
                <w:rFonts w:ascii="GHEA Mariam" w:hAnsi="GHEA Mariam"/>
                <w:b/>
                <w:bCs/>
                <w:lang w:eastAsia="en-US"/>
              </w:rPr>
              <w:t>իջոցառում</w:t>
            </w:r>
            <w:r>
              <w:rPr>
                <w:rFonts w:ascii="GHEA Mariam" w:hAnsi="GHEA Mariam"/>
                <w:b/>
                <w:bCs/>
                <w:lang w:val="hy-AM" w:eastAsia="en-US"/>
              </w:rPr>
              <w:t>ն</w:t>
            </w:r>
            <w:r w:rsidR="00B17195" w:rsidRPr="00B17195">
              <w:rPr>
                <w:rFonts w:ascii="GHEA Mariam" w:hAnsi="GHEA Mariam"/>
                <w:b/>
                <w:bCs/>
                <w:lang w:eastAsia="en-US"/>
              </w:rPr>
              <w:t xml:space="preserve"> իրականացնողի անվանումը՝ ՀՀ ֆինանսների նախարարություն</w:t>
            </w:r>
          </w:p>
        </w:tc>
        <w:tc>
          <w:tcPr>
            <w:tcW w:w="1545" w:type="dxa"/>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r>
      <w:tr w:rsidR="00414667" w:rsidRPr="00B17195" w:rsidTr="00414667">
        <w:trPr>
          <w:trHeight w:val="345"/>
        </w:trPr>
        <w:tc>
          <w:tcPr>
            <w:tcW w:w="72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lastRenderedPageBreak/>
              <w:t> </w:t>
            </w:r>
          </w:p>
        </w:tc>
        <w:tc>
          <w:tcPr>
            <w:tcW w:w="581"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804"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405" w:type="dxa"/>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1211-47001</w:t>
            </w:r>
          </w:p>
        </w:tc>
        <w:tc>
          <w:tcPr>
            <w:tcW w:w="7848" w:type="dxa"/>
            <w:gridSpan w:val="6"/>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Կայունացման դեպոզիտային հաշվի համալրում</w:t>
            </w:r>
          </w:p>
        </w:tc>
        <w:tc>
          <w:tcPr>
            <w:tcW w:w="1577" w:type="dxa"/>
            <w:gridSpan w:val="2"/>
            <w:tcBorders>
              <w:top w:val="nil"/>
              <w:left w:val="nil"/>
              <w:bottom w:val="nil"/>
              <w:right w:val="nil"/>
            </w:tcBorders>
            <w:shd w:val="clear" w:color="000000" w:fill="FFFFFF"/>
            <w:noWrap/>
            <w:vAlign w:val="center"/>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102,767,219.0 </w:t>
            </w:r>
          </w:p>
        </w:tc>
        <w:tc>
          <w:tcPr>
            <w:tcW w:w="1577" w:type="dxa"/>
            <w:gridSpan w:val="3"/>
            <w:tcBorders>
              <w:top w:val="nil"/>
              <w:left w:val="nil"/>
              <w:bottom w:val="nil"/>
              <w:right w:val="nil"/>
            </w:tcBorders>
            <w:shd w:val="clear" w:color="000000" w:fill="FFFFFF"/>
            <w:noWrap/>
            <w:vAlign w:val="center"/>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102,767,219.0 </w:t>
            </w:r>
          </w:p>
        </w:tc>
        <w:tc>
          <w:tcPr>
            <w:tcW w:w="1577" w:type="dxa"/>
            <w:gridSpan w:val="3"/>
            <w:tcBorders>
              <w:top w:val="nil"/>
              <w:left w:val="nil"/>
              <w:bottom w:val="nil"/>
              <w:right w:val="nil"/>
            </w:tcBorders>
            <w:shd w:val="clear" w:color="000000" w:fill="FFFFFF"/>
            <w:noWrap/>
            <w:vAlign w:val="center"/>
            <w:hideMark/>
          </w:tcPr>
          <w:p w:rsidR="00B17195" w:rsidRPr="00B17195" w:rsidRDefault="00B17195" w:rsidP="00B17195">
            <w:pPr>
              <w:jc w:val="right"/>
              <w:rPr>
                <w:rFonts w:ascii="GHEA Mariam" w:hAnsi="GHEA Mariam"/>
                <w:b/>
                <w:bCs/>
                <w:lang w:eastAsia="en-US"/>
              </w:rPr>
            </w:pPr>
            <w:r w:rsidRPr="00B17195">
              <w:rPr>
                <w:rFonts w:ascii="GHEA Mariam" w:hAnsi="GHEA Mariam"/>
                <w:b/>
                <w:bCs/>
                <w:lang w:eastAsia="en-US"/>
              </w:rPr>
              <w:t xml:space="preserve">      102,767,219.0 </w:t>
            </w:r>
          </w:p>
        </w:tc>
      </w:tr>
      <w:tr w:rsidR="00B17195" w:rsidRPr="00414667" w:rsidTr="00414667">
        <w:trPr>
          <w:trHeight w:val="345"/>
        </w:trPr>
        <w:tc>
          <w:tcPr>
            <w:tcW w:w="72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581"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804"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405"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63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7218" w:type="dxa"/>
            <w:gridSpan w:val="5"/>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Կայունացման դեպոզիտային հաշվի համալրում</w:t>
            </w:r>
          </w:p>
        </w:tc>
        <w:tc>
          <w:tcPr>
            <w:tcW w:w="1577" w:type="dxa"/>
            <w:gridSpan w:val="2"/>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c>
          <w:tcPr>
            <w:tcW w:w="1577" w:type="dxa"/>
            <w:gridSpan w:val="3"/>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c>
          <w:tcPr>
            <w:tcW w:w="1577" w:type="dxa"/>
            <w:gridSpan w:val="3"/>
            <w:tcBorders>
              <w:top w:val="nil"/>
              <w:left w:val="nil"/>
              <w:bottom w:val="nil"/>
              <w:right w:val="nil"/>
            </w:tcBorders>
            <w:shd w:val="clear" w:color="000000" w:fill="FFFFFF"/>
            <w:hideMark/>
          </w:tcPr>
          <w:p w:rsidR="00B17195" w:rsidRPr="00B17195" w:rsidRDefault="00B17195" w:rsidP="00B17195">
            <w:pPr>
              <w:rPr>
                <w:rFonts w:ascii="GHEA Mariam" w:hAnsi="GHEA Mariam"/>
                <w:b/>
                <w:bCs/>
                <w:lang w:eastAsia="en-US"/>
              </w:rPr>
            </w:pPr>
            <w:r w:rsidRPr="00B17195">
              <w:rPr>
                <w:rFonts w:ascii="Calibri" w:hAnsi="Calibri" w:cs="Calibri"/>
                <w:b/>
                <w:bCs/>
                <w:lang w:eastAsia="en-US"/>
              </w:rPr>
              <w:t> </w:t>
            </w:r>
          </w:p>
        </w:tc>
      </w:tr>
      <w:tr w:rsidR="00B17195" w:rsidRPr="00414667" w:rsidTr="00414667">
        <w:trPr>
          <w:trHeight w:val="345"/>
        </w:trPr>
        <w:tc>
          <w:tcPr>
            <w:tcW w:w="72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581"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804"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405"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63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72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3870" w:type="dxa"/>
            <w:gridSpan w:val="2"/>
            <w:tcBorders>
              <w:top w:val="nil"/>
              <w:left w:val="nil"/>
              <w:bottom w:val="nil"/>
              <w:right w:val="nil"/>
            </w:tcBorders>
            <w:shd w:val="clear" w:color="000000" w:fill="FFFFFF"/>
            <w:noWrap/>
            <w:hideMark/>
          </w:tcPr>
          <w:p w:rsidR="00B17195" w:rsidRPr="00B17195" w:rsidRDefault="00B17195" w:rsidP="00B17195">
            <w:pPr>
              <w:rPr>
                <w:rFonts w:ascii="GHEA Mariam" w:hAnsi="GHEA Mariam"/>
                <w:b/>
                <w:bCs/>
                <w:lang w:eastAsia="en-US"/>
              </w:rPr>
            </w:pPr>
            <w:r w:rsidRPr="00B17195">
              <w:rPr>
                <w:rFonts w:ascii="GHEA Mariam" w:hAnsi="GHEA Mariam"/>
                <w:b/>
                <w:bCs/>
                <w:lang w:eastAsia="en-US"/>
              </w:rPr>
              <w:t>Դեպոզիտային հաշվի համալրում</w:t>
            </w:r>
          </w:p>
        </w:tc>
        <w:tc>
          <w:tcPr>
            <w:tcW w:w="2619" w:type="dxa"/>
            <w:tcBorders>
              <w:top w:val="nil"/>
              <w:left w:val="nil"/>
              <w:bottom w:val="nil"/>
              <w:right w:val="nil"/>
            </w:tcBorders>
            <w:shd w:val="clear" w:color="000000" w:fill="FFFFFF"/>
            <w:vAlign w:val="center"/>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586" w:type="dxa"/>
            <w:gridSpan w:val="3"/>
            <w:tcBorders>
              <w:top w:val="nil"/>
              <w:left w:val="nil"/>
              <w:bottom w:val="nil"/>
              <w:right w:val="nil"/>
            </w:tcBorders>
            <w:shd w:val="clear" w:color="000000" w:fill="FFFFFF"/>
            <w:vAlign w:val="center"/>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577" w:type="dxa"/>
            <w:gridSpan w:val="3"/>
            <w:tcBorders>
              <w:top w:val="nil"/>
              <w:left w:val="nil"/>
              <w:bottom w:val="nil"/>
              <w:right w:val="nil"/>
            </w:tcBorders>
            <w:shd w:val="clear" w:color="000000" w:fill="FFFFFF"/>
            <w:vAlign w:val="center"/>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577" w:type="dxa"/>
            <w:gridSpan w:val="3"/>
            <w:tcBorders>
              <w:top w:val="nil"/>
              <w:left w:val="nil"/>
              <w:bottom w:val="nil"/>
              <w:right w:val="nil"/>
            </w:tcBorders>
            <w:shd w:val="clear" w:color="000000" w:fill="FFFFFF"/>
            <w:vAlign w:val="center"/>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r>
      <w:tr w:rsidR="00B17195" w:rsidRPr="00414667" w:rsidTr="00414667">
        <w:trPr>
          <w:trHeight w:val="345"/>
        </w:trPr>
        <w:tc>
          <w:tcPr>
            <w:tcW w:w="72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581"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804"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1405"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63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72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630" w:type="dxa"/>
            <w:tcBorders>
              <w:top w:val="nil"/>
              <w:left w:val="nil"/>
              <w:bottom w:val="nil"/>
              <w:right w:val="nil"/>
            </w:tcBorders>
            <w:shd w:val="clear" w:color="000000" w:fill="FFFFFF"/>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c>
          <w:tcPr>
            <w:tcW w:w="9054" w:type="dxa"/>
            <w:gridSpan w:val="10"/>
            <w:tcBorders>
              <w:top w:val="nil"/>
              <w:left w:val="nil"/>
              <w:bottom w:val="nil"/>
              <w:right w:val="nil"/>
            </w:tcBorders>
            <w:shd w:val="clear" w:color="000000" w:fill="FFFFFF"/>
            <w:noWrap/>
            <w:hideMark/>
          </w:tcPr>
          <w:p w:rsidR="00B17195" w:rsidRPr="00B17195" w:rsidRDefault="00444FCB" w:rsidP="00444FCB">
            <w:pPr>
              <w:rPr>
                <w:rFonts w:ascii="GHEA Mariam" w:hAnsi="GHEA Mariam"/>
                <w:b/>
                <w:bCs/>
                <w:lang w:eastAsia="en-US"/>
              </w:rPr>
            </w:pPr>
            <w:r w:rsidRPr="00B17195">
              <w:rPr>
                <w:rFonts w:ascii="GHEA Mariam" w:hAnsi="GHEA Mariam"/>
                <w:b/>
                <w:bCs/>
                <w:lang w:eastAsia="en-US"/>
              </w:rPr>
              <w:t>Մ</w:t>
            </w:r>
            <w:r w:rsidR="00B17195" w:rsidRPr="00B17195">
              <w:rPr>
                <w:rFonts w:ascii="GHEA Mariam" w:hAnsi="GHEA Mariam"/>
                <w:b/>
                <w:bCs/>
                <w:lang w:eastAsia="en-US"/>
              </w:rPr>
              <w:t>իջոցառում</w:t>
            </w:r>
            <w:r>
              <w:rPr>
                <w:rFonts w:ascii="GHEA Mariam" w:hAnsi="GHEA Mariam"/>
                <w:b/>
                <w:bCs/>
                <w:lang w:val="hy-AM" w:eastAsia="en-US"/>
              </w:rPr>
              <w:t>ն</w:t>
            </w:r>
            <w:r w:rsidR="00B17195" w:rsidRPr="00B17195">
              <w:rPr>
                <w:rFonts w:ascii="GHEA Mariam" w:hAnsi="GHEA Mariam"/>
                <w:b/>
                <w:bCs/>
                <w:lang w:eastAsia="en-US"/>
              </w:rPr>
              <w:t xml:space="preserve"> իրականացնողի անվանումը՝ ՀՀ ֆինանսների նախարարություն</w:t>
            </w:r>
          </w:p>
        </w:tc>
        <w:tc>
          <w:tcPr>
            <w:tcW w:w="1545" w:type="dxa"/>
            <w:tcBorders>
              <w:top w:val="nil"/>
              <w:left w:val="nil"/>
              <w:bottom w:val="nil"/>
              <w:right w:val="nil"/>
            </w:tcBorders>
            <w:shd w:val="clear" w:color="000000" w:fill="FFFFFF"/>
            <w:vAlign w:val="center"/>
            <w:hideMark/>
          </w:tcPr>
          <w:p w:rsidR="00B17195" w:rsidRPr="00B17195" w:rsidRDefault="00B17195" w:rsidP="00B17195">
            <w:pPr>
              <w:rPr>
                <w:rFonts w:ascii="GHEA Mariam" w:hAnsi="GHEA Mariam"/>
                <w:lang w:eastAsia="en-US"/>
              </w:rPr>
            </w:pPr>
            <w:r w:rsidRPr="00B17195">
              <w:rPr>
                <w:rFonts w:ascii="Calibri" w:hAnsi="Calibri" w:cs="Calibri"/>
                <w:lang w:eastAsia="en-US"/>
              </w:rPr>
              <w:t> </w:t>
            </w:r>
          </w:p>
        </w:tc>
      </w:tr>
    </w:tbl>
    <w:p w:rsidR="000252D5" w:rsidRDefault="000252D5" w:rsidP="007247E4">
      <w:pPr>
        <w:pStyle w:val="norm"/>
        <w:spacing w:line="240" w:lineRule="auto"/>
        <w:ind w:firstLine="0"/>
        <w:rPr>
          <w:rFonts w:ascii="GHEA Mariam" w:hAnsi="GHEA Mariam" w:cs="Arial"/>
          <w:sz w:val="38"/>
          <w:szCs w:val="24"/>
        </w:rPr>
      </w:pPr>
    </w:p>
    <w:p w:rsidR="00414667" w:rsidRPr="00B17195" w:rsidRDefault="00414667" w:rsidP="007247E4">
      <w:pPr>
        <w:pStyle w:val="norm"/>
        <w:spacing w:line="240" w:lineRule="auto"/>
        <w:ind w:firstLine="0"/>
        <w:rPr>
          <w:rFonts w:ascii="GHEA Mariam" w:hAnsi="GHEA Mariam" w:cs="Arial"/>
          <w:sz w:val="38"/>
          <w:szCs w:val="24"/>
        </w:rPr>
      </w:pPr>
    </w:p>
    <w:p w:rsidR="007247E4" w:rsidRPr="000F4671" w:rsidRDefault="00C33FDA"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414C3">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7247E4" w:rsidRPr="008414C3">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33FDA">
        <w:rPr>
          <w:rFonts w:ascii="GHEA Mariam" w:hAnsi="GHEA Mariam"/>
          <w:sz w:val="24"/>
          <w:szCs w:val="24"/>
          <w:lang w:val="hy-AM"/>
        </w:rPr>
        <w:t xml:space="preserve">                          </w:t>
      </w:r>
      <w:r w:rsidRPr="008414C3">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8414C3">
        <w:rPr>
          <w:rFonts w:ascii="GHEA Mariam" w:hAnsi="GHEA Mariam" w:cs="Sylfaen"/>
          <w:sz w:val="24"/>
          <w:szCs w:val="24"/>
          <w:lang w:val="hy-AM"/>
        </w:rPr>
        <w:t>ԱՇԽԱՏԱԿԱԶՄԻ</w:t>
      </w:r>
    </w:p>
    <w:p w:rsidR="001F225D" w:rsidRPr="000F4671" w:rsidRDefault="007247E4" w:rsidP="00B17195">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C33FDA">
        <w:rPr>
          <w:rFonts w:ascii="GHEA Mariam" w:hAnsi="GHEA Mariam" w:cs="Sylfaen"/>
          <w:sz w:val="24"/>
          <w:szCs w:val="24"/>
          <w:lang w:val="hy-AM"/>
        </w:rPr>
        <w:t xml:space="preserve">                            </w:t>
      </w:r>
      <w:r w:rsidRPr="008414C3">
        <w:rPr>
          <w:rFonts w:ascii="GHEA Mariam" w:hAnsi="GHEA Mariam" w:cs="Sylfaen"/>
          <w:sz w:val="24"/>
          <w:szCs w:val="24"/>
          <w:lang w:val="hy-AM"/>
        </w:rPr>
        <w:t>ՂԵԿԱՎԱՐ</w:t>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00C33FDA">
        <w:rPr>
          <w:rFonts w:ascii="GHEA Mariam" w:hAnsi="GHEA Mariam" w:cs="Arial Armenian"/>
          <w:sz w:val="24"/>
          <w:szCs w:val="24"/>
          <w:lang w:val="fr-FR"/>
        </w:rPr>
        <w:tab/>
      </w:r>
      <w:r w:rsidRPr="008414C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414C3">
        <w:rPr>
          <w:rFonts w:ascii="GHEA Mariam" w:hAnsi="GHEA Mariam" w:cs="Arial Armenian"/>
          <w:sz w:val="24"/>
          <w:szCs w:val="24"/>
          <w:lang w:val="hy-AM"/>
        </w:rPr>
        <w:t>ՀԱՐՈՒԹՅՈՒՆ</w:t>
      </w:r>
      <w:r w:rsidRPr="008414C3">
        <w:rPr>
          <w:rFonts w:ascii="GHEA Mariam" w:hAnsi="GHEA Mariam" w:cs="Sylfaen"/>
          <w:sz w:val="24"/>
          <w:szCs w:val="24"/>
          <w:lang w:val="hy-AM"/>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ACF" w:rsidRDefault="00C56ACF">
      <w:r>
        <w:separator/>
      </w:r>
    </w:p>
  </w:endnote>
  <w:endnote w:type="continuationSeparator" w:id="0">
    <w:p w:rsidR="00C56ACF" w:rsidRDefault="00C56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1"/>
    <w:family w:val="roman"/>
    <w:notTrueType/>
    <w:pitch w:val="variable"/>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A61" w:rsidRDefault="00B45A61">
    <w:pPr>
      <w:pStyle w:val="Footer"/>
    </w:pPr>
    <w:r>
      <w:rPr>
        <w:sz w:val="18"/>
      </w:rPr>
      <w:fldChar w:fldCharType="begin"/>
    </w:r>
    <w:r>
      <w:rPr>
        <w:sz w:val="18"/>
      </w:rPr>
      <w:instrText xml:space="preserve"> FILENAME  \* MERGEFORMAT </w:instrText>
    </w:r>
    <w:r>
      <w:rPr>
        <w:sz w:val="18"/>
      </w:rPr>
      <w:fldChar w:fldCharType="separate"/>
    </w:r>
    <w:r w:rsidR="001D321E">
      <w:rPr>
        <w:noProof/>
        <w:sz w:val="18"/>
      </w:rPr>
      <w:t>KA-130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ACF" w:rsidRDefault="00C56ACF">
      <w:r>
        <w:separator/>
      </w:r>
    </w:p>
  </w:footnote>
  <w:footnote w:type="continuationSeparator" w:id="0">
    <w:p w:rsidR="00C56ACF" w:rsidRDefault="00C56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A61" w:rsidRDefault="00B45A6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45A61" w:rsidRDefault="00B45A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A61" w:rsidRDefault="00B45A6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02E1">
      <w:rPr>
        <w:rStyle w:val="PageNumber"/>
        <w:noProof/>
      </w:rPr>
      <w:t>2</w:t>
    </w:r>
    <w:r>
      <w:rPr>
        <w:rStyle w:val="PageNumber"/>
      </w:rPr>
      <w:fldChar w:fldCharType="end"/>
    </w:r>
  </w:p>
  <w:p w:rsidR="00B45A61" w:rsidRDefault="00B45A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B257B93"/>
    <w:multiLevelType w:val="hybridMultilevel"/>
    <w:tmpl w:val="25B03C30"/>
    <w:lvl w:ilvl="0" w:tplc="0409000F">
      <w:start w:val="1"/>
      <w:numFmt w:val="decimal"/>
      <w:lvlText w:val="%1."/>
      <w:lvlJc w:val="left"/>
      <w:pPr>
        <w:ind w:left="206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5F95"/>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1FD6"/>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4E8"/>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21E"/>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36E5"/>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2E1"/>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667"/>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4FCB"/>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4C3"/>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55E"/>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195"/>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7BA"/>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3FDA"/>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ACF"/>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D49"/>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4F6"/>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816"/>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paragraph" w:styleId="BalloonText">
    <w:name w:val="Balloon Text"/>
    <w:basedOn w:val="Normal"/>
    <w:link w:val="BalloonTextChar"/>
    <w:rsid w:val="001D321E"/>
    <w:rPr>
      <w:rFonts w:ascii="Segoe UI" w:hAnsi="Segoe UI" w:cs="Segoe UI"/>
      <w:sz w:val="18"/>
      <w:szCs w:val="18"/>
    </w:rPr>
  </w:style>
  <w:style w:type="character" w:customStyle="1" w:styleId="BalloonTextChar">
    <w:name w:val="Balloon Text Char"/>
    <w:basedOn w:val="DefaultParagraphFont"/>
    <w:link w:val="BalloonText"/>
    <w:rsid w:val="001D321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53445400">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077218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52944339">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328BC-F55E-4D25-A6C0-66F897556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980</Words>
  <Characters>5589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https:/mul2.gov.am/tasks/1154428/oneclick?token=2b3d5588ca47344aba98fab6c775638e</cp:keywords>
  <dc:description/>
  <cp:lastModifiedBy>Anna Aloyan</cp:lastModifiedBy>
  <cp:revision>11</cp:revision>
  <cp:lastPrinted>2025-05-26T05:29:00Z</cp:lastPrinted>
  <dcterms:created xsi:type="dcterms:W3CDTF">2025-05-26T05:20:00Z</dcterms:created>
  <dcterms:modified xsi:type="dcterms:W3CDTF">2025-05-27T05:05:00Z</dcterms:modified>
</cp:coreProperties>
</file>