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91741A" w14:textId="563BFF7E" w:rsidR="001E19E5" w:rsidRPr="004764E9" w:rsidRDefault="004764E9" w:rsidP="547D3243">
      <w:pPr>
        <w:spacing w:after="0" w:line="276" w:lineRule="auto"/>
        <w:ind w:left="-450"/>
        <w:jc w:val="right"/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  <w:lang w:val="hy-AM" w:eastAsia="ru-RU"/>
        </w:rPr>
      </w:pPr>
      <w:r w:rsidRPr="547D3243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  <w:lang w:val="hy-AM" w:eastAsia="ru-RU"/>
        </w:rPr>
        <w:t>ՆԱԽԱԳԻԾ</w:t>
      </w:r>
    </w:p>
    <w:p w14:paraId="56C57504" w14:textId="7026F809" w:rsidR="004764E9" w:rsidRDefault="004764E9" w:rsidP="004764E9">
      <w:pPr>
        <w:spacing w:after="0" w:line="276" w:lineRule="auto"/>
        <w:ind w:left="-450"/>
        <w:jc w:val="right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22066C74" w14:textId="77777777" w:rsidR="004764E9" w:rsidRPr="004764E9" w:rsidRDefault="004764E9" w:rsidP="004764E9">
      <w:pPr>
        <w:spacing w:after="0" w:line="276" w:lineRule="auto"/>
        <w:ind w:left="-450"/>
        <w:jc w:val="right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401FDC51" w14:textId="77777777" w:rsidR="001E19E5" w:rsidRDefault="001E19E5" w:rsidP="001E19E5">
      <w:pPr>
        <w:spacing w:after="0" w:line="276" w:lineRule="auto"/>
        <w:ind w:left="-450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ՀԱՅԱՍՏԱՆԻ ՀԱՆՐԱՊԵՏՈՒԹՅԱՆ ՕՐԵՆՔԸ</w:t>
      </w:r>
    </w:p>
    <w:p w14:paraId="2153E539" w14:textId="0D68275A" w:rsidR="001E19E5" w:rsidRDefault="001E19E5" w:rsidP="001E19E5">
      <w:pPr>
        <w:spacing w:after="0" w:line="276" w:lineRule="auto"/>
        <w:ind w:left="-45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ՏԵՂԱԿԱՆ ԻՆՔՆԱԿԱՌԱՎԱՐՄԱՆ ՄԱՍԻՆ» ՀԱՅԱՍՏԱՆԻ ՀԱՆՐԱՊԵՏՈՒԹՅԱՆ ՕՐԵՆՔՈՒՄ ԼՐԱՑՈՒՄ ԿԱՏԱՐԵԼՈՒ ՄԱՍԻՆ </w:t>
      </w:r>
    </w:p>
    <w:p w14:paraId="2A8D6E5C" w14:textId="77777777" w:rsidR="001E19E5" w:rsidRDefault="001E19E5" w:rsidP="001E19E5">
      <w:pPr>
        <w:spacing w:after="0" w:line="276" w:lineRule="auto"/>
        <w:ind w:left="-45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14:paraId="19E2BCAF" w14:textId="77777777" w:rsidR="006B7B4E" w:rsidRDefault="001E19E5" w:rsidP="006B7B4E">
      <w:pPr>
        <w:tabs>
          <w:tab w:val="left" w:pos="709"/>
          <w:tab w:val="left" w:pos="993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Հոդված 1.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«Տեղական ինքնակառավարման մասին» Հայաստանի Հանրապետության 2002 թվականի մայիսի </w:t>
      </w:r>
      <w:r w:rsidRPr="00E02A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7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-ի ՀՕ-</w:t>
      </w:r>
      <w:r w:rsidRPr="00E02A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337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օրենքի </w:t>
      </w:r>
      <w:r w:rsidRPr="00E02A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36-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րդ հոդված</w:t>
      </w:r>
      <w:r w:rsidR="006B7B4E" w:rsidRPr="00C1403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 </w:t>
      </w:r>
      <w:r w:rsidRPr="00E02A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2-րդ մաս</w:t>
      </w:r>
      <w:r w:rsidR="00FC0F5A" w:rsidRPr="00E02A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ը լրացնել հետևյալ բովանդակությամբ նոր </w:t>
      </w:r>
      <w:r w:rsidRPr="00E02A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7-րդ</w:t>
      </w:r>
      <w:r w:rsidR="00FC0F5A" w:rsidRPr="00E02A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կետով</w:t>
      </w:r>
      <w:r w:rsidR="00FC0F5A" w:rsidRPr="00E02A89">
        <w:rPr>
          <w:rFonts w:ascii="Times New Roman" w:eastAsia="Times New Roman" w:hAnsi="Times New Roman" w:cs="Times New Roman"/>
          <w:sz w:val="24"/>
          <w:szCs w:val="24"/>
          <w:lang w:val="hy-AM" w:eastAsia="ru-RU"/>
        </w:rPr>
        <w:t>․</w:t>
      </w:r>
      <w:r w:rsidR="00E02A89" w:rsidRPr="00E02A89">
        <w:rPr>
          <w:rFonts w:ascii="Times New Roman" w:eastAsia="Times New Roman" w:hAnsi="Times New Roman" w:cs="Times New Roman"/>
          <w:sz w:val="24"/>
          <w:szCs w:val="24"/>
          <w:lang w:val="hy-AM" w:eastAsia="ru-RU"/>
        </w:rPr>
        <w:t xml:space="preserve"> </w:t>
      </w:r>
    </w:p>
    <w:p w14:paraId="47C19770" w14:textId="04E9A630" w:rsidR="001E19E5" w:rsidRPr="00E02A89" w:rsidRDefault="00FC0F5A" w:rsidP="006B7B4E">
      <w:pPr>
        <w:tabs>
          <w:tab w:val="left" w:pos="709"/>
          <w:tab w:val="left" w:pos="993"/>
        </w:tabs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02A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02A89" w:rsidRPr="00E02A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7)</w:t>
      </w:r>
      <w:r w:rsidR="00E02A89" w:rsidRPr="006454F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E02A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իրականացնում է խնամակալության և հոգաբարձության մարմիններին</w:t>
      </w:r>
      <w:r w:rsidR="00F51BF1" w:rsidRPr="006454F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՝</w:t>
      </w:r>
      <w:r w:rsidRPr="00E02A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F51BF1" w:rsidRPr="00E02A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</w:t>
      </w:r>
      <w:r w:rsidR="00F51BF1" w:rsidRPr="006454F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այաստանի </w:t>
      </w:r>
      <w:r w:rsidR="00F51BF1" w:rsidRPr="00E02A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</w:t>
      </w:r>
      <w:r w:rsidR="00F51BF1" w:rsidRPr="006454F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անրապետության</w:t>
      </w:r>
      <w:r w:rsidR="00F51BF1" w:rsidRPr="00E02A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F51BF1" w:rsidRPr="006454F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</w:t>
      </w:r>
      <w:r w:rsidR="00F51BF1" w:rsidRPr="00E02A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նտանեկան օրենսգրքով</w:t>
      </w:r>
      <w:r w:rsidR="00B152F9" w:rsidRPr="006B6C5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</w:t>
      </w:r>
      <w:r w:rsidR="00F51BF1" w:rsidRPr="00E02A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E02A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«Երեխայի իրավունքների </w:t>
      </w:r>
      <w:r w:rsidR="00453AD7" w:rsidRPr="0019290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երեխայի պաշտպանության համակարգի </w:t>
      </w:r>
      <w:r w:rsidRPr="00E02A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մասին</w:t>
      </w:r>
      <w:r w:rsidR="00F51BF1" w:rsidRPr="00E02A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E02A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</w:t>
      </w:r>
      <w:r w:rsidR="00F51BF1" w:rsidRPr="006454F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այաստանի </w:t>
      </w:r>
      <w:r w:rsidRPr="00E02A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</w:t>
      </w:r>
      <w:r w:rsidR="00F51BF1" w:rsidRPr="006454F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անրապետության</w:t>
      </w:r>
      <w:r w:rsidRPr="00E02A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օրենքով  վերապահված </w:t>
      </w:r>
      <w:r w:rsidR="00E2346D" w:rsidRPr="006B6C5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սեփական և </w:t>
      </w:r>
      <w:r w:rsidRPr="00E02A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պետության պատվիրակած լիազորությունները։»</w:t>
      </w:r>
      <w:r w:rsidR="00453AD7" w:rsidRPr="006B6C5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  <w:r w:rsidR="001E19E5" w:rsidRPr="00E02A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14:paraId="50D0CF72" w14:textId="75B31FDA" w:rsidR="00FC0F5A" w:rsidRDefault="00FC0F5A" w:rsidP="00FC0F5A">
      <w:pPr>
        <w:tabs>
          <w:tab w:val="left" w:pos="709"/>
          <w:tab w:val="left" w:pos="993"/>
        </w:tabs>
        <w:spacing w:after="0" w:line="276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0CFA145D" w14:textId="655646C2" w:rsidR="00AB254F" w:rsidRPr="00623830" w:rsidRDefault="00FC0F5A" w:rsidP="00EE64ED">
      <w:pPr>
        <w:tabs>
          <w:tab w:val="left" w:pos="709"/>
          <w:tab w:val="left" w:pos="851"/>
        </w:tabs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C0F5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Հոդված 2.</w:t>
      </w:r>
      <w:r w:rsidR="007D052D" w:rsidRPr="00E02A89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EE64ED" w:rsidRPr="00EE64ED">
        <w:rPr>
          <w:rFonts w:ascii="GHEA Grapalat" w:hAnsi="GHEA Grapalat" w:cs="Sylfaen"/>
          <w:sz w:val="24"/>
          <w:szCs w:val="24"/>
          <w:lang w:val="hy-AM"/>
        </w:rPr>
        <w:tab/>
        <w:t>Սույն օրենքն ուժի մեջ է մտնում պաշտոնական հրապարակման հաջորդող տաս</w:t>
      </w:r>
      <w:r w:rsidR="00DF4E5E">
        <w:rPr>
          <w:rFonts w:ascii="GHEA Grapalat" w:hAnsi="GHEA Grapalat" w:cs="Sylfaen"/>
          <w:sz w:val="24"/>
          <w:szCs w:val="24"/>
          <w:lang w:val="hy-AM"/>
        </w:rPr>
        <w:t>ն</w:t>
      </w:r>
      <w:r w:rsidR="00EE64ED" w:rsidRPr="00EE64ED">
        <w:rPr>
          <w:rFonts w:ascii="GHEA Grapalat" w:hAnsi="GHEA Grapalat" w:cs="Sylfaen"/>
          <w:sz w:val="24"/>
          <w:szCs w:val="24"/>
          <w:lang w:val="hy-AM"/>
        </w:rPr>
        <w:t>երորդ օրը</w:t>
      </w:r>
      <w:r w:rsidR="00AB254F" w:rsidRPr="1C28FBD6">
        <w:rPr>
          <w:rFonts w:ascii="GHEA Grapalat" w:hAnsi="GHEA Grapalat"/>
          <w:sz w:val="24"/>
          <w:szCs w:val="24"/>
          <w:lang w:val="hy-AM"/>
        </w:rPr>
        <w:t>:</w:t>
      </w:r>
      <w:bookmarkStart w:id="0" w:name="_GoBack"/>
      <w:bookmarkEnd w:id="0"/>
    </w:p>
    <w:p w14:paraId="73D9ED6C" w14:textId="3C791A7D" w:rsidR="00FC0F5A" w:rsidRPr="00E02A89" w:rsidRDefault="00FC0F5A" w:rsidP="00FC0F5A">
      <w:pPr>
        <w:tabs>
          <w:tab w:val="left" w:pos="709"/>
          <w:tab w:val="left" w:pos="993"/>
        </w:tabs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14:paraId="1BA6AB58" w14:textId="77777777" w:rsidR="00A8146E" w:rsidRPr="00E02A89" w:rsidRDefault="00A8146E">
      <w:pPr>
        <w:rPr>
          <w:lang w:val="hy-AM"/>
        </w:rPr>
      </w:pPr>
    </w:p>
    <w:sectPr w:rsidR="00A8146E" w:rsidRPr="00E02A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65257"/>
    <w:multiLevelType w:val="hybridMultilevel"/>
    <w:tmpl w:val="5F4416F4"/>
    <w:lvl w:ilvl="0" w:tplc="3EB65856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3B70409"/>
    <w:multiLevelType w:val="hybridMultilevel"/>
    <w:tmpl w:val="0442D15C"/>
    <w:lvl w:ilvl="0" w:tplc="0409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AA8706E"/>
    <w:multiLevelType w:val="hybridMultilevel"/>
    <w:tmpl w:val="2A8CC48A"/>
    <w:lvl w:ilvl="0" w:tplc="52B0BECC">
      <w:start w:val="1"/>
      <w:numFmt w:val="decimal"/>
      <w:lvlText w:val="%1."/>
      <w:lvlJc w:val="left"/>
      <w:pPr>
        <w:ind w:left="1920" w:hanging="360"/>
      </w:pPr>
    </w:lvl>
    <w:lvl w:ilvl="1" w:tplc="04190019">
      <w:start w:val="1"/>
      <w:numFmt w:val="lowerLetter"/>
      <w:lvlText w:val="%2."/>
      <w:lvlJc w:val="left"/>
      <w:pPr>
        <w:ind w:left="1013" w:hanging="360"/>
      </w:pPr>
    </w:lvl>
    <w:lvl w:ilvl="2" w:tplc="0419001B">
      <w:start w:val="1"/>
      <w:numFmt w:val="lowerRoman"/>
      <w:lvlText w:val="%3."/>
      <w:lvlJc w:val="right"/>
      <w:pPr>
        <w:ind w:left="1733" w:hanging="180"/>
      </w:pPr>
    </w:lvl>
    <w:lvl w:ilvl="3" w:tplc="0419000F">
      <w:start w:val="1"/>
      <w:numFmt w:val="decimal"/>
      <w:lvlText w:val="%4."/>
      <w:lvlJc w:val="left"/>
      <w:pPr>
        <w:ind w:left="2453" w:hanging="360"/>
      </w:pPr>
    </w:lvl>
    <w:lvl w:ilvl="4" w:tplc="04190019">
      <w:start w:val="1"/>
      <w:numFmt w:val="lowerLetter"/>
      <w:lvlText w:val="%5."/>
      <w:lvlJc w:val="left"/>
      <w:pPr>
        <w:ind w:left="3173" w:hanging="360"/>
      </w:pPr>
    </w:lvl>
    <w:lvl w:ilvl="5" w:tplc="0419001B">
      <w:start w:val="1"/>
      <w:numFmt w:val="lowerRoman"/>
      <w:lvlText w:val="%6."/>
      <w:lvlJc w:val="right"/>
      <w:pPr>
        <w:ind w:left="3893" w:hanging="180"/>
      </w:pPr>
    </w:lvl>
    <w:lvl w:ilvl="6" w:tplc="0419000F">
      <w:start w:val="1"/>
      <w:numFmt w:val="decimal"/>
      <w:lvlText w:val="%7."/>
      <w:lvlJc w:val="left"/>
      <w:pPr>
        <w:ind w:left="4613" w:hanging="360"/>
      </w:pPr>
    </w:lvl>
    <w:lvl w:ilvl="7" w:tplc="04190019">
      <w:start w:val="1"/>
      <w:numFmt w:val="lowerLetter"/>
      <w:lvlText w:val="%8."/>
      <w:lvlJc w:val="left"/>
      <w:pPr>
        <w:ind w:left="5333" w:hanging="360"/>
      </w:pPr>
    </w:lvl>
    <w:lvl w:ilvl="8" w:tplc="0419001B">
      <w:start w:val="1"/>
      <w:numFmt w:val="lowerRoman"/>
      <w:lvlText w:val="%9."/>
      <w:lvlJc w:val="right"/>
      <w:pPr>
        <w:ind w:left="6053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9E5"/>
    <w:rsid w:val="00192901"/>
    <w:rsid w:val="001B56C4"/>
    <w:rsid w:val="001E19E5"/>
    <w:rsid w:val="00266E1B"/>
    <w:rsid w:val="002B35AA"/>
    <w:rsid w:val="003445CC"/>
    <w:rsid w:val="00453AD7"/>
    <w:rsid w:val="004764E9"/>
    <w:rsid w:val="0051174E"/>
    <w:rsid w:val="006454F7"/>
    <w:rsid w:val="006B6C5D"/>
    <w:rsid w:val="006B7B4E"/>
    <w:rsid w:val="007A29C3"/>
    <w:rsid w:val="007D052D"/>
    <w:rsid w:val="00846707"/>
    <w:rsid w:val="008829DF"/>
    <w:rsid w:val="008E760D"/>
    <w:rsid w:val="009C78C1"/>
    <w:rsid w:val="00A8146E"/>
    <w:rsid w:val="00AB254F"/>
    <w:rsid w:val="00B152F9"/>
    <w:rsid w:val="00C14037"/>
    <w:rsid w:val="00DF4E5E"/>
    <w:rsid w:val="00E02A89"/>
    <w:rsid w:val="00E2346D"/>
    <w:rsid w:val="00EE64ED"/>
    <w:rsid w:val="00F51BF1"/>
    <w:rsid w:val="00FC0F5A"/>
    <w:rsid w:val="547D3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69A00E"/>
  <w15:chartTrackingRefBased/>
  <w15:docId w15:val="{C13C4337-1E5C-42DF-8181-19BE1B7B0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19E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1E19E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E19E5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1E19E5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1E19E5"/>
    <w:pPr>
      <w:ind w:left="720"/>
      <w:contextualSpacing/>
    </w:pPr>
  </w:style>
  <w:style w:type="paragraph" w:styleId="Revision">
    <w:name w:val="Revision"/>
    <w:hidden/>
    <w:uiPriority w:val="99"/>
    <w:semiHidden/>
    <w:rsid w:val="00E02A89"/>
    <w:pPr>
      <w:spacing w:after="0" w:line="240" w:lineRule="auto"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29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290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11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FDF8E8B9E0404E91FDA4D58465C952" ma:contentTypeVersion="14" ma:contentTypeDescription="Create a new document." ma:contentTypeScope="" ma:versionID="3bfb2b9967d8ab87cabe05a645f79aac">
  <xsd:schema xmlns:xsd="http://www.w3.org/2001/XMLSchema" xmlns:xs="http://www.w3.org/2001/XMLSchema" xmlns:p="http://schemas.microsoft.com/office/2006/metadata/properties" xmlns:ns3="f14ccfff-886c-4dd1-8097-1b97af0d9477" xmlns:ns4="bdcf6772-b998-4a7b-b20b-9c1457e3048c" targetNamespace="http://schemas.microsoft.com/office/2006/metadata/properties" ma:root="true" ma:fieldsID="1cedf5cd7c19c1ec6b4c9eb0ccc9b5fe" ns3:_="" ns4:_="">
    <xsd:import namespace="f14ccfff-886c-4dd1-8097-1b97af0d9477"/>
    <xsd:import namespace="bdcf6772-b998-4a7b-b20b-9c1457e3048c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4ccfff-886c-4dd1-8097-1b97af0d947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cf6772-b998-4a7b-b20b-9c1457e304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78EB368-4DF4-4BE4-A9E1-951D8EA503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4ccfff-886c-4dd1-8097-1b97af0d9477"/>
    <ds:schemaRef ds:uri="bdcf6772-b998-4a7b-b20b-9c1457e304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3AFBDB-090C-4C49-8B63-49322A73E7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0E82CE-9E13-4717-BA8A-E2F7A805E33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Անվանում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Viktorya Ohanyan</dc:creator>
  <cp:keywords>https://mul2.gov.am/tasks/1158740/oneclick?token=e4ae5df6dac345397bbef37a7194db53</cp:keywords>
  <dc:description/>
  <cp:lastModifiedBy>Margarita Margaryan</cp:lastModifiedBy>
  <cp:revision>13</cp:revision>
  <dcterms:created xsi:type="dcterms:W3CDTF">2023-03-26T11:14:00Z</dcterms:created>
  <dcterms:modified xsi:type="dcterms:W3CDTF">2025-05-26T12:51:00Z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0x01010068FDF8E8B9E0404E91FDA4D58465C952</vt:lpwstr>
  </property>
</Properties>
</file>