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3A0FBC" w14:textId="77777777" w:rsidR="00F32CCA" w:rsidRPr="007D2370" w:rsidRDefault="00F32CCA" w:rsidP="00E56304">
      <w:pPr>
        <w:spacing w:after="0" w:line="360" w:lineRule="auto"/>
        <w:jc w:val="center"/>
        <w:rPr>
          <w:rFonts w:ascii="GHEA Grapalat" w:eastAsia="Times New Roman" w:hAnsi="GHEA Grapalat" w:cs="Times New Roman"/>
          <w:b/>
          <w:kern w:val="0"/>
          <w:sz w:val="24"/>
          <w:szCs w:val="24"/>
          <w:lang w:val="hy-AM" w:eastAsia="ru-RU"/>
          <w14:ligatures w14:val="none"/>
        </w:rPr>
      </w:pPr>
      <w:r w:rsidRPr="007D2370">
        <w:rPr>
          <w:rFonts w:ascii="GHEA Grapalat" w:eastAsia="Times New Roman" w:hAnsi="GHEA Grapalat" w:cs="Times New Roman"/>
          <w:b/>
          <w:kern w:val="0"/>
          <w:sz w:val="24"/>
          <w:szCs w:val="24"/>
          <w:lang w:val="hy-AM" w:eastAsia="ru-RU"/>
          <w14:ligatures w14:val="none"/>
        </w:rPr>
        <w:t>ՀԻՄՆԱՎՈՐՈՒՄ</w:t>
      </w:r>
    </w:p>
    <w:p w14:paraId="587A5C70" w14:textId="502BF678" w:rsidR="00F32CCA" w:rsidRPr="007D2370" w:rsidRDefault="00C25A09" w:rsidP="00E56304">
      <w:pPr>
        <w:pStyle w:val="NormalWeb"/>
        <w:shd w:val="clear" w:color="auto" w:fill="FFFFFF"/>
        <w:spacing w:before="0" w:beforeAutospacing="0" w:after="0" w:afterAutospacing="0" w:line="360" w:lineRule="auto"/>
        <w:jc w:val="center"/>
        <w:rPr>
          <w:rFonts w:ascii="GHEA Grapalat" w:hAnsi="GHEA Grapalat"/>
          <w:b/>
          <w:bCs/>
          <w:color w:val="000000"/>
          <w:shd w:val="clear" w:color="auto" w:fill="FFFFFF"/>
          <w:lang w:val="hy-AM"/>
        </w:rPr>
      </w:pPr>
      <w:r w:rsidRPr="007D2370">
        <w:rPr>
          <w:rFonts w:ascii="GHEA Grapalat" w:hAnsi="GHEA Grapalat"/>
          <w:b/>
          <w:lang w:val="hy-AM"/>
        </w:rPr>
        <w:t>«</w:t>
      </w:r>
      <w:r w:rsidR="009B70E6" w:rsidRPr="007D2370">
        <w:rPr>
          <w:rFonts w:ascii="GHEA Grapalat" w:hAnsi="GHEA Grapalat"/>
          <w:b/>
          <w:bCs/>
          <w:color w:val="000000"/>
          <w:shd w:val="clear" w:color="auto" w:fill="FFFFFF"/>
          <w:lang w:val="hy-AM"/>
        </w:rPr>
        <w:t xml:space="preserve">ՀԱՅԱՍՏԱՆԻ ՀԱՆՐԱՊԵՏՈՒԹՅԱՆ ԿԱՌԱՎԱՐՈՒԹՅԱՆ 2024 ԹՎԱԿԱՆԻ ՕԳՈՍՏՈՍԻ  22-Ի N 1392-Լ ՈՐՈՇՄԱՆ ՄԵՋ </w:t>
      </w:r>
      <w:r w:rsidR="00D66292" w:rsidRPr="007D2370">
        <w:rPr>
          <w:rFonts w:ascii="GHEA Grapalat" w:hAnsi="GHEA Grapalat"/>
          <w:b/>
          <w:bCs/>
          <w:color w:val="000000"/>
          <w:shd w:val="clear" w:color="auto" w:fill="FFFFFF"/>
          <w:lang w:val="hy-AM"/>
        </w:rPr>
        <w:t xml:space="preserve">ՓՈՓՈԽՈՒԹՅՈՒՆՆԵՐ </w:t>
      </w:r>
      <w:r w:rsidR="009B70E6" w:rsidRPr="007D2370">
        <w:rPr>
          <w:rFonts w:ascii="GHEA Grapalat" w:hAnsi="GHEA Grapalat"/>
          <w:b/>
          <w:bCs/>
          <w:color w:val="000000"/>
          <w:shd w:val="clear" w:color="auto" w:fill="FFFFFF"/>
          <w:lang w:val="hy-AM"/>
        </w:rPr>
        <w:t xml:space="preserve">ԿԱՏԱՐԵԼՈՒ </w:t>
      </w:r>
      <w:r w:rsidR="009B70E6" w:rsidRPr="007D2370">
        <w:rPr>
          <w:rStyle w:val="Strong"/>
          <w:rFonts w:ascii="GHEA Grapalat" w:hAnsi="GHEA Grapalat"/>
          <w:color w:val="000000"/>
          <w:lang w:val="hy-AM"/>
        </w:rPr>
        <w:t>ՄԱՍԻՆ</w:t>
      </w:r>
      <w:r w:rsidRPr="007D2370">
        <w:rPr>
          <w:rFonts w:ascii="GHEA Grapalat" w:hAnsi="GHEA Grapalat"/>
          <w:b/>
          <w:lang w:val="hy-AM"/>
        </w:rPr>
        <w:t xml:space="preserve">» </w:t>
      </w:r>
      <w:r w:rsidR="00F32CCA" w:rsidRPr="007D2370">
        <w:rPr>
          <w:rFonts w:ascii="GHEA Grapalat" w:hAnsi="GHEA Grapalat" w:cs="Sylfaen"/>
          <w:b/>
          <w:lang w:val="hy-AM"/>
        </w:rPr>
        <w:t xml:space="preserve">ՀԱՅԱՍՏԱՆԻ ՀԱՆՐԱՊԵՏՈՒԹՅԱՆ ԿԱՌԱՎԱՐՈՒԹՅԱՆ </w:t>
      </w:r>
      <w:r w:rsidR="00F32CCA" w:rsidRPr="007D2370">
        <w:rPr>
          <w:rFonts w:ascii="GHEA Grapalat" w:hAnsi="GHEA Grapalat"/>
          <w:b/>
          <w:lang w:val="hy-AM"/>
        </w:rPr>
        <w:t>ՈՐՈՇՄԱՆ</w:t>
      </w:r>
      <w:r w:rsidR="00F32CCA" w:rsidRPr="007D2370">
        <w:rPr>
          <w:rFonts w:ascii="GHEA Grapalat" w:hAnsi="GHEA Grapalat"/>
          <w:b/>
          <w:lang w:val="af-ZA"/>
        </w:rPr>
        <w:t xml:space="preserve"> ՆԱԽԱԳ</w:t>
      </w:r>
      <w:r w:rsidR="00F32CCA" w:rsidRPr="007D2370">
        <w:rPr>
          <w:rFonts w:ascii="GHEA Grapalat" w:hAnsi="GHEA Grapalat" w:cs="Sylfaen"/>
          <w:b/>
          <w:lang w:val="hy-AM"/>
        </w:rPr>
        <w:t>ԾԻ ԸՆԴՈՒՆՄԱՆ</w:t>
      </w:r>
      <w:r w:rsidR="00F32CCA" w:rsidRPr="007D2370">
        <w:rPr>
          <w:rFonts w:ascii="GHEA Grapalat" w:hAnsi="GHEA Grapalat" w:cs="Sylfaen"/>
          <w:b/>
          <w:lang w:val="af-ZA"/>
        </w:rPr>
        <w:t xml:space="preserve"> </w:t>
      </w:r>
      <w:r w:rsidR="00F32CCA" w:rsidRPr="007D2370">
        <w:rPr>
          <w:rFonts w:ascii="GHEA Grapalat" w:hAnsi="GHEA Grapalat" w:cs="Sylfaen"/>
          <w:b/>
          <w:lang w:val="hy-AM"/>
        </w:rPr>
        <w:t>ՎԵՐԱԲԵՐՅԱԼ</w:t>
      </w:r>
    </w:p>
    <w:p w14:paraId="4B37B62A" w14:textId="77777777" w:rsidR="007D2370" w:rsidRPr="007D2370" w:rsidRDefault="007D2370" w:rsidP="00E56304">
      <w:pPr>
        <w:shd w:val="clear" w:color="auto" w:fill="FFFFFF"/>
        <w:spacing w:after="0" w:line="360" w:lineRule="auto"/>
        <w:rPr>
          <w:rFonts w:ascii="GHEA Grapalat" w:eastAsia="Times New Roman" w:hAnsi="GHEA Grapalat" w:cs="GHEA Grapalat"/>
          <w:b/>
          <w:kern w:val="0"/>
          <w:sz w:val="24"/>
          <w:szCs w:val="24"/>
          <w:lang w:val="pt-BR" w:eastAsia="ru-RU"/>
          <w14:ligatures w14:val="none"/>
        </w:rPr>
      </w:pPr>
    </w:p>
    <w:p w14:paraId="4CA3E9E1" w14:textId="77777777" w:rsidR="007D2370" w:rsidRPr="007D2370" w:rsidRDefault="00D033E3" w:rsidP="007D2370">
      <w:pPr>
        <w:spacing w:after="0" w:line="360" w:lineRule="auto"/>
        <w:ind w:firstLine="708"/>
        <w:rPr>
          <w:rFonts w:ascii="GHEA Grapalat" w:hAnsi="GHEA Grapalat" w:cs="Sylfaen"/>
          <w:b/>
          <w:sz w:val="24"/>
          <w:szCs w:val="24"/>
          <w:lang w:val="pt-BR"/>
        </w:rPr>
      </w:pPr>
      <w:r w:rsidRPr="007D2370">
        <w:rPr>
          <w:rFonts w:ascii="GHEA Grapalat" w:eastAsia="Times New Roman" w:hAnsi="GHEA Grapalat" w:cs="Sylfaen"/>
          <w:b/>
          <w:iCs/>
          <w:kern w:val="0"/>
          <w:sz w:val="24"/>
          <w:szCs w:val="24"/>
          <w:lang w:val="af-ZA"/>
          <w14:ligatures w14:val="none"/>
        </w:rPr>
        <w:t xml:space="preserve">1. </w:t>
      </w:r>
      <w:r w:rsidR="007D2370" w:rsidRPr="007D2370">
        <w:rPr>
          <w:rFonts w:ascii="GHEA Grapalat" w:hAnsi="GHEA Grapalat" w:cs="Sylfaen"/>
          <w:b/>
          <w:sz w:val="24"/>
          <w:szCs w:val="24"/>
          <w:lang w:val="hy-AM"/>
        </w:rPr>
        <w:t>Իրավական ակտի անհրաժեշտությունը (նպատակը)</w:t>
      </w:r>
    </w:p>
    <w:p w14:paraId="79F395A4" w14:textId="77777777" w:rsidR="007D2370" w:rsidRDefault="007D2370" w:rsidP="00E56304">
      <w:pPr>
        <w:pStyle w:val="NormalWeb"/>
        <w:shd w:val="clear" w:color="auto" w:fill="FFFFFF"/>
        <w:spacing w:before="0" w:beforeAutospacing="0" w:after="0" w:afterAutospacing="0" w:line="360" w:lineRule="auto"/>
        <w:ind w:firstLine="708"/>
        <w:jc w:val="both"/>
        <w:rPr>
          <w:rFonts w:ascii="GHEA Grapalat" w:hAnsi="GHEA Grapalat" w:cs="Sylfaen"/>
          <w:lang w:val="af-ZA"/>
        </w:rPr>
      </w:pPr>
    </w:p>
    <w:p w14:paraId="6EAC319E" w14:textId="419B2C3D" w:rsidR="00D5378B" w:rsidRDefault="009B70E6" w:rsidP="00E56304">
      <w:pPr>
        <w:pStyle w:val="NormalWeb"/>
        <w:shd w:val="clear" w:color="auto" w:fill="FFFFFF"/>
        <w:spacing w:before="0" w:beforeAutospacing="0" w:after="0" w:afterAutospacing="0" w:line="360" w:lineRule="auto"/>
        <w:ind w:firstLine="708"/>
        <w:jc w:val="both"/>
        <w:rPr>
          <w:rFonts w:ascii="GHEA Grapalat" w:hAnsi="GHEA Grapalat"/>
          <w:lang w:val="hy-AM"/>
        </w:rPr>
      </w:pPr>
      <w:r w:rsidRPr="007D2370">
        <w:rPr>
          <w:rFonts w:ascii="GHEA Grapalat" w:hAnsi="GHEA Grapalat" w:cs="Sylfaen"/>
          <w:lang w:val="af-ZA"/>
        </w:rPr>
        <w:t>«</w:t>
      </w:r>
      <w:r w:rsidRPr="007D2370">
        <w:rPr>
          <w:rFonts w:ascii="GHEA Grapalat" w:hAnsi="GHEA Grapalat"/>
          <w:color w:val="000000"/>
          <w:shd w:val="clear" w:color="auto" w:fill="FFFFFF"/>
          <w:lang w:val="hy-AM"/>
        </w:rPr>
        <w:t xml:space="preserve">Հայաստանի Հանրապետության կառավարության 2024 թվականի օգոստոսի  22-ի </w:t>
      </w:r>
      <w:r w:rsidRPr="007D2370">
        <w:rPr>
          <w:rFonts w:ascii="GHEA Grapalat" w:hAnsi="GHEA Grapalat"/>
          <w:color w:val="000000"/>
          <w:shd w:val="clear" w:color="auto" w:fill="FFFFFF"/>
          <w:lang w:val="af-ZA"/>
        </w:rPr>
        <w:t>N</w:t>
      </w:r>
      <w:r w:rsidRPr="007D2370">
        <w:rPr>
          <w:rFonts w:ascii="GHEA Grapalat" w:hAnsi="GHEA Grapalat"/>
          <w:color w:val="000000"/>
          <w:shd w:val="clear" w:color="auto" w:fill="FFFFFF"/>
          <w:lang w:val="hy-AM"/>
        </w:rPr>
        <w:t xml:space="preserve"> 1392-Լ որոշման մեջ </w:t>
      </w:r>
      <w:r w:rsidR="00EC1A1B" w:rsidRPr="007D2370">
        <w:rPr>
          <w:rFonts w:ascii="GHEA Grapalat" w:hAnsi="GHEA Grapalat"/>
          <w:color w:val="000000"/>
          <w:shd w:val="clear" w:color="auto" w:fill="FFFFFF"/>
          <w:lang w:val="hy-AM"/>
        </w:rPr>
        <w:t>փոփոխություններ</w:t>
      </w:r>
      <w:r w:rsidRPr="007D2370">
        <w:rPr>
          <w:rFonts w:ascii="GHEA Grapalat" w:hAnsi="GHEA Grapalat"/>
          <w:color w:val="000000"/>
          <w:shd w:val="clear" w:color="auto" w:fill="FFFFFF"/>
          <w:lang w:val="hy-AM"/>
        </w:rPr>
        <w:t xml:space="preserve"> կատարելու </w:t>
      </w:r>
      <w:r w:rsidRPr="007D2370">
        <w:rPr>
          <w:rStyle w:val="Strong"/>
          <w:rFonts w:ascii="GHEA Grapalat" w:hAnsi="GHEA Grapalat"/>
          <w:b w:val="0"/>
          <w:bCs w:val="0"/>
          <w:color w:val="000000"/>
          <w:lang w:val="hy-AM"/>
        </w:rPr>
        <w:t>մասին</w:t>
      </w:r>
      <w:r w:rsidR="00D828A2" w:rsidRPr="007D2370">
        <w:rPr>
          <w:rFonts w:ascii="GHEA Grapalat" w:hAnsi="GHEA Grapalat" w:cs="Sylfaen"/>
          <w:lang w:val="af-ZA"/>
        </w:rPr>
        <w:t xml:space="preserve">» </w:t>
      </w:r>
      <w:r w:rsidR="00D033E3" w:rsidRPr="007D2370">
        <w:rPr>
          <w:rFonts w:ascii="GHEA Grapalat" w:hAnsi="GHEA Grapalat" w:cs="Sylfaen"/>
          <w:lang w:val="hy-AM"/>
        </w:rPr>
        <w:t>Հայաստանի</w:t>
      </w:r>
      <w:r w:rsidR="00D033E3" w:rsidRPr="007D2370">
        <w:rPr>
          <w:rFonts w:ascii="GHEA Grapalat" w:hAnsi="GHEA Grapalat" w:cs="Sylfaen"/>
          <w:lang w:val="af-ZA"/>
        </w:rPr>
        <w:t xml:space="preserve"> </w:t>
      </w:r>
      <w:r w:rsidR="00D033E3" w:rsidRPr="007D2370">
        <w:rPr>
          <w:rFonts w:ascii="GHEA Grapalat" w:hAnsi="GHEA Grapalat" w:cs="Sylfaen"/>
          <w:lang w:val="hy-AM"/>
        </w:rPr>
        <w:t>Հանրապետության</w:t>
      </w:r>
      <w:r w:rsidR="00D033E3" w:rsidRPr="007D2370">
        <w:rPr>
          <w:rFonts w:ascii="GHEA Grapalat" w:hAnsi="GHEA Grapalat" w:cs="Sylfaen"/>
          <w:lang w:val="af-ZA"/>
        </w:rPr>
        <w:t xml:space="preserve"> </w:t>
      </w:r>
      <w:r w:rsidR="00D033E3" w:rsidRPr="007D2370">
        <w:rPr>
          <w:rFonts w:ascii="GHEA Grapalat" w:hAnsi="GHEA Grapalat" w:cs="Sylfaen"/>
          <w:lang w:val="hy-AM"/>
        </w:rPr>
        <w:t>կառավարության</w:t>
      </w:r>
      <w:r w:rsidR="00D033E3" w:rsidRPr="007D2370">
        <w:rPr>
          <w:rFonts w:ascii="GHEA Grapalat" w:hAnsi="GHEA Grapalat" w:cs="Sylfaen"/>
          <w:lang w:val="af-ZA"/>
        </w:rPr>
        <w:t xml:space="preserve"> </w:t>
      </w:r>
      <w:r w:rsidR="00D033E3" w:rsidRPr="007D2370">
        <w:rPr>
          <w:rFonts w:ascii="GHEA Grapalat" w:hAnsi="GHEA Grapalat" w:cs="Sylfaen"/>
          <w:lang w:val="hy-AM"/>
        </w:rPr>
        <w:t>որոշման</w:t>
      </w:r>
      <w:r w:rsidR="00D033E3" w:rsidRPr="007D2370">
        <w:rPr>
          <w:rFonts w:ascii="GHEA Grapalat" w:hAnsi="GHEA Grapalat" w:cs="Sylfaen"/>
          <w:lang w:val="af-ZA"/>
        </w:rPr>
        <w:t xml:space="preserve"> </w:t>
      </w:r>
      <w:r w:rsidR="00D033E3" w:rsidRPr="007D2370">
        <w:rPr>
          <w:rFonts w:ascii="GHEA Grapalat" w:hAnsi="GHEA Grapalat" w:cs="Sylfaen"/>
          <w:lang w:val="hy-AM"/>
        </w:rPr>
        <w:t>նախագծի</w:t>
      </w:r>
      <w:r w:rsidR="001972E7" w:rsidRPr="007D2370">
        <w:rPr>
          <w:rFonts w:ascii="GHEA Grapalat" w:hAnsi="GHEA Grapalat" w:cs="Sylfaen"/>
          <w:lang w:val="hy-AM"/>
        </w:rPr>
        <w:t xml:space="preserve"> </w:t>
      </w:r>
      <w:r w:rsidR="00D5378B" w:rsidRPr="007D2370">
        <w:rPr>
          <w:rFonts w:ascii="GHEA Grapalat" w:hAnsi="GHEA Grapalat" w:cs="Sylfaen"/>
          <w:lang w:val="hy-AM"/>
        </w:rPr>
        <w:t>ընդունման</w:t>
      </w:r>
      <w:r w:rsidR="00D5378B" w:rsidRPr="007D2370">
        <w:rPr>
          <w:rFonts w:ascii="GHEA Grapalat" w:hAnsi="GHEA Grapalat" w:cs="Sylfaen"/>
          <w:lang w:val="af-ZA"/>
        </w:rPr>
        <w:t xml:space="preserve"> </w:t>
      </w:r>
      <w:r w:rsidR="00D5378B" w:rsidRPr="007D2370">
        <w:rPr>
          <w:rFonts w:ascii="GHEA Grapalat" w:hAnsi="GHEA Grapalat" w:cs="Sylfaen"/>
          <w:lang w:val="hy-AM"/>
        </w:rPr>
        <w:t>նպատակ</w:t>
      </w:r>
      <w:r w:rsidR="00C606B9">
        <w:rPr>
          <w:rFonts w:ascii="GHEA Grapalat" w:hAnsi="GHEA Grapalat" w:cs="Sylfaen"/>
          <w:lang w:val="hy-AM"/>
        </w:rPr>
        <w:t xml:space="preserve">ն է </w:t>
      </w:r>
      <w:r w:rsidR="00C606B9">
        <w:rPr>
          <w:rFonts w:ascii="GHEA Grapalat" w:hAnsi="GHEA Grapalat"/>
          <w:color w:val="000000"/>
          <w:shd w:val="clear" w:color="auto" w:fill="FFFFFF"/>
          <w:lang w:val="hy-AM"/>
        </w:rPr>
        <w:t>2025 թվականի ապրիլի 28-ի ֆինանսատնտեսական նախարարական կոմիտեի նիստի 18-րդ կետի կատարումն ապահովելը և</w:t>
      </w:r>
      <w:r w:rsidR="00C606B9" w:rsidRPr="007D2370">
        <w:rPr>
          <w:rFonts w:ascii="GHEA Grapalat" w:hAnsi="GHEA Grapalat"/>
          <w:bCs/>
          <w:lang w:val="pt-BR"/>
        </w:rPr>
        <w:t xml:space="preserve"> </w:t>
      </w:r>
      <w:r w:rsidR="00D5378B" w:rsidRPr="007D2370">
        <w:rPr>
          <w:rFonts w:ascii="GHEA Grapalat" w:hAnsi="GHEA Grapalat"/>
          <w:bCs/>
          <w:lang w:val="pt-BR"/>
        </w:rPr>
        <w:t xml:space="preserve">Հայաստանի Հանրապետության կառավարության 2024 թվականի օգոստոսի 22-ի N 1392-Լ որոշման </w:t>
      </w:r>
      <w:r w:rsidR="001B171D">
        <w:rPr>
          <w:rFonts w:ascii="GHEA Grapalat" w:hAnsi="GHEA Grapalat"/>
          <w:bCs/>
          <w:lang w:val="hy-AM" w:eastAsia="hy-AM" w:bidi="hy-AM"/>
        </w:rPr>
        <w:t>1-ին կետի 2-րդ ենթակետով</w:t>
      </w:r>
      <w:r w:rsidR="001B171D">
        <w:rPr>
          <w:rFonts w:ascii="GHEA Grapalat" w:hAnsi="GHEA Grapalat" w:cs="Arial"/>
          <w:lang w:val="hy-AM" w:eastAsia="hy-AM" w:bidi="hy-AM"/>
        </w:rPr>
        <w:t xml:space="preserve"> </w:t>
      </w:r>
      <w:r w:rsidR="00D5378B" w:rsidRPr="007D2370">
        <w:rPr>
          <w:rFonts w:ascii="GHEA Grapalat" w:hAnsi="GHEA Grapalat"/>
          <w:bCs/>
          <w:lang w:val="pt-BR"/>
        </w:rPr>
        <w:t xml:space="preserve">հաստատված  </w:t>
      </w:r>
      <w:r w:rsidR="00D5378B" w:rsidRPr="007D2370">
        <w:rPr>
          <w:rFonts w:ascii="GHEA Grapalat" w:hAnsi="GHEA Grapalat"/>
          <w:lang w:val="hy-AM"/>
        </w:rPr>
        <w:t>«</w:t>
      </w:r>
      <w:bookmarkStart w:id="0" w:name="_Hlk196916426"/>
      <w:r w:rsidR="00D5378B" w:rsidRPr="007D2370">
        <w:rPr>
          <w:rFonts w:ascii="GHEA Grapalat" w:hAnsi="GHEA Grapalat"/>
          <w:lang w:val="hy-AM"/>
        </w:rPr>
        <w:t xml:space="preserve">Մթերատվության բարձրացման փորձնական» </w:t>
      </w:r>
      <w:r w:rsidR="001972E7" w:rsidRPr="007D2370">
        <w:rPr>
          <w:rFonts w:ascii="GHEA Grapalat" w:hAnsi="GHEA Grapalat"/>
          <w:lang w:val="hy-AM"/>
        </w:rPr>
        <w:t>ծրագրի</w:t>
      </w:r>
      <w:r w:rsidR="001972E7" w:rsidRPr="007D2370">
        <w:rPr>
          <w:rFonts w:ascii="GHEA Grapalat" w:hAnsi="GHEA Grapalat" w:cs="Sylfaen"/>
          <w:lang w:val="hy-AM"/>
        </w:rPr>
        <w:t xml:space="preserve"> </w:t>
      </w:r>
      <w:bookmarkEnd w:id="0"/>
      <w:r w:rsidR="00D5378B" w:rsidRPr="007D2370">
        <w:rPr>
          <w:rFonts w:ascii="GHEA Grapalat" w:hAnsi="GHEA Grapalat" w:cs="Sylfaen"/>
          <w:lang w:val="hy-AM"/>
        </w:rPr>
        <w:t xml:space="preserve">այսուհետ՝ Ծրագիր </w:t>
      </w:r>
      <w:r w:rsidR="001972E7" w:rsidRPr="007D2370">
        <w:rPr>
          <w:rFonts w:ascii="GHEA Grapalat" w:hAnsi="GHEA Grapalat" w:cs="Sylfaen"/>
          <w:lang w:val="hy-AM"/>
        </w:rPr>
        <w:t>իրականաց</w:t>
      </w:r>
      <w:r w:rsidR="00C606B9">
        <w:rPr>
          <w:rFonts w:ascii="GHEA Grapalat" w:hAnsi="GHEA Grapalat" w:cs="Sylfaen"/>
          <w:lang w:val="hy-AM"/>
        </w:rPr>
        <w:t>ման</w:t>
      </w:r>
      <w:r w:rsidR="00B3539E">
        <w:rPr>
          <w:rFonts w:ascii="GHEA Grapalat" w:hAnsi="GHEA Grapalat" w:cs="Sylfaen"/>
          <w:lang w:val="hy-AM"/>
        </w:rPr>
        <w:t xml:space="preserve"> անհրաժեշտություն</w:t>
      </w:r>
      <w:r w:rsidR="00C606B9">
        <w:rPr>
          <w:rFonts w:ascii="GHEA Grapalat" w:hAnsi="GHEA Grapalat" w:cs="Sylfaen"/>
          <w:lang w:val="hy-AM"/>
        </w:rPr>
        <w:t>ը</w:t>
      </w:r>
      <w:r w:rsidR="00AD7AAA">
        <w:rPr>
          <w:rFonts w:ascii="GHEA Grapalat" w:hAnsi="GHEA Grapalat" w:cs="Sylfaen"/>
          <w:lang w:val="hy-AM"/>
        </w:rPr>
        <w:t>։</w:t>
      </w:r>
    </w:p>
    <w:p w14:paraId="6534AC0F" w14:textId="77777777" w:rsidR="00105555" w:rsidRPr="007D2370" w:rsidRDefault="00105555" w:rsidP="00E56304">
      <w:pPr>
        <w:pStyle w:val="NormalWeb"/>
        <w:shd w:val="clear" w:color="auto" w:fill="FFFFFF"/>
        <w:spacing w:before="0" w:beforeAutospacing="0" w:after="0" w:afterAutospacing="0" w:line="360" w:lineRule="auto"/>
        <w:ind w:firstLine="708"/>
        <w:jc w:val="both"/>
        <w:rPr>
          <w:rFonts w:ascii="GHEA Grapalat" w:hAnsi="GHEA Grapalat"/>
          <w:color w:val="000000"/>
          <w:shd w:val="clear" w:color="auto" w:fill="FFFFFF"/>
          <w:lang w:val="hy-AM"/>
        </w:rPr>
      </w:pPr>
    </w:p>
    <w:p w14:paraId="18ED747A" w14:textId="77777777" w:rsidR="00D033E3" w:rsidRPr="007D2370" w:rsidRDefault="00D033E3" w:rsidP="00E56304">
      <w:pPr>
        <w:spacing w:after="0" w:line="360" w:lineRule="auto"/>
        <w:ind w:firstLine="708"/>
        <w:contextualSpacing/>
        <w:jc w:val="both"/>
        <w:rPr>
          <w:rFonts w:ascii="GHEA Grapalat" w:eastAsia="Times New Roman" w:hAnsi="GHEA Grapalat" w:cs="Sylfaen"/>
          <w:b/>
          <w:iCs/>
          <w:kern w:val="0"/>
          <w:sz w:val="24"/>
          <w:szCs w:val="24"/>
          <w:lang w:val="af-ZA"/>
          <w14:ligatures w14:val="none"/>
        </w:rPr>
      </w:pPr>
      <w:r w:rsidRPr="007D2370">
        <w:rPr>
          <w:rFonts w:ascii="GHEA Grapalat" w:eastAsia="Times New Roman" w:hAnsi="GHEA Grapalat" w:cs="Sylfaen"/>
          <w:b/>
          <w:iCs/>
          <w:kern w:val="0"/>
          <w:sz w:val="24"/>
          <w:szCs w:val="24"/>
          <w:lang w:val="af-ZA"/>
          <w14:ligatures w14:val="none"/>
        </w:rPr>
        <w:t xml:space="preserve">2. </w:t>
      </w:r>
      <w:r w:rsidRPr="007D2370">
        <w:rPr>
          <w:rFonts w:ascii="GHEA Grapalat" w:eastAsia="Times New Roman" w:hAnsi="GHEA Grapalat" w:cs="Sylfaen"/>
          <w:b/>
          <w:iCs/>
          <w:kern w:val="0"/>
          <w:sz w:val="24"/>
          <w:szCs w:val="24"/>
          <w:lang w:val="hy-AM"/>
          <w14:ligatures w14:val="none"/>
        </w:rPr>
        <w:t>Ընթացիկ</w:t>
      </w:r>
      <w:r w:rsidRPr="007D2370">
        <w:rPr>
          <w:rFonts w:ascii="GHEA Grapalat" w:eastAsia="Times New Roman" w:hAnsi="GHEA Grapalat" w:cs="Sylfaen"/>
          <w:b/>
          <w:iCs/>
          <w:kern w:val="0"/>
          <w:sz w:val="24"/>
          <w:szCs w:val="24"/>
          <w:lang w:val="af-ZA"/>
          <w14:ligatures w14:val="none"/>
        </w:rPr>
        <w:t xml:space="preserve"> </w:t>
      </w:r>
      <w:r w:rsidRPr="007D2370">
        <w:rPr>
          <w:rFonts w:ascii="GHEA Grapalat" w:eastAsia="Times New Roman" w:hAnsi="GHEA Grapalat" w:cs="Sylfaen"/>
          <w:b/>
          <w:iCs/>
          <w:kern w:val="0"/>
          <w:sz w:val="24"/>
          <w:szCs w:val="24"/>
          <w:lang w:val="hy-AM"/>
          <w14:ligatures w14:val="none"/>
        </w:rPr>
        <w:t>իրավիճակը</w:t>
      </w:r>
      <w:r w:rsidRPr="007D2370">
        <w:rPr>
          <w:rFonts w:ascii="GHEA Grapalat" w:eastAsia="Times New Roman" w:hAnsi="GHEA Grapalat" w:cs="Sylfaen"/>
          <w:b/>
          <w:iCs/>
          <w:kern w:val="0"/>
          <w:sz w:val="24"/>
          <w:szCs w:val="24"/>
          <w:lang w:val="af-ZA"/>
          <w14:ligatures w14:val="none"/>
        </w:rPr>
        <w:t xml:space="preserve"> </w:t>
      </w:r>
      <w:r w:rsidRPr="007D2370">
        <w:rPr>
          <w:rFonts w:ascii="GHEA Grapalat" w:eastAsia="Times New Roman" w:hAnsi="GHEA Grapalat" w:cs="Sylfaen"/>
          <w:b/>
          <w:iCs/>
          <w:kern w:val="0"/>
          <w:sz w:val="24"/>
          <w:szCs w:val="24"/>
          <w:lang w:val="hy-AM"/>
          <w14:ligatures w14:val="none"/>
        </w:rPr>
        <w:t>և</w:t>
      </w:r>
      <w:r w:rsidRPr="007D2370">
        <w:rPr>
          <w:rFonts w:ascii="GHEA Grapalat" w:eastAsia="Times New Roman" w:hAnsi="GHEA Grapalat" w:cs="Sylfaen"/>
          <w:b/>
          <w:iCs/>
          <w:kern w:val="0"/>
          <w:sz w:val="24"/>
          <w:szCs w:val="24"/>
          <w:lang w:val="af-ZA"/>
          <w14:ligatures w14:val="none"/>
        </w:rPr>
        <w:t xml:space="preserve"> </w:t>
      </w:r>
      <w:r w:rsidRPr="007D2370">
        <w:rPr>
          <w:rFonts w:ascii="GHEA Grapalat" w:eastAsia="Times New Roman" w:hAnsi="GHEA Grapalat" w:cs="Sylfaen"/>
          <w:b/>
          <w:iCs/>
          <w:kern w:val="0"/>
          <w:sz w:val="24"/>
          <w:szCs w:val="24"/>
          <w:lang w:val="hy-AM"/>
          <w14:ligatures w14:val="none"/>
        </w:rPr>
        <w:t>առկա</w:t>
      </w:r>
      <w:r w:rsidRPr="007D2370">
        <w:rPr>
          <w:rFonts w:ascii="GHEA Grapalat" w:eastAsia="Times New Roman" w:hAnsi="GHEA Grapalat" w:cs="Sylfaen"/>
          <w:b/>
          <w:iCs/>
          <w:kern w:val="0"/>
          <w:sz w:val="24"/>
          <w:szCs w:val="24"/>
          <w:lang w:val="af-ZA"/>
          <w14:ligatures w14:val="none"/>
        </w:rPr>
        <w:t xml:space="preserve"> </w:t>
      </w:r>
      <w:r w:rsidRPr="007D2370">
        <w:rPr>
          <w:rFonts w:ascii="GHEA Grapalat" w:eastAsia="Times New Roman" w:hAnsi="GHEA Grapalat" w:cs="Sylfaen"/>
          <w:b/>
          <w:iCs/>
          <w:kern w:val="0"/>
          <w:sz w:val="24"/>
          <w:szCs w:val="24"/>
          <w:lang w:val="hy-AM"/>
          <w14:ligatures w14:val="none"/>
        </w:rPr>
        <w:t>խնդիրները</w:t>
      </w:r>
    </w:p>
    <w:p w14:paraId="687C2398" w14:textId="7C18FA9A" w:rsidR="00682B55" w:rsidRDefault="00C606B9" w:rsidP="00C606B9">
      <w:pPr>
        <w:pStyle w:val="NormalWeb"/>
        <w:shd w:val="clear" w:color="auto" w:fill="FFFFFF"/>
        <w:spacing w:before="0" w:beforeAutospacing="0" w:after="0" w:afterAutospacing="0" w:line="360" w:lineRule="auto"/>
        <w:ind w:firstLine="708"/>
        <w:jc w:val="both"/>
        <w:rPr>
          <w:rFonts w:ascii="GHEA Grapalat" w:hAnsi="GHEA Grapalat"/>
          <w:color w:val="000000"/>
          <w:shd w:val="clear" w:color="auto" w:fill="FFFFFF"/>
          <w:lang w:val="hy-AM"/>
        </w:rPr>
      </w:pPr>
      <w:r>
        <w:rPr>
          <w:rFonts w:ascii="GHEA Grapalat" w:hAnsi="GHEA Grapalat"/>
          <w:lang w:val="hy-AM"/>
        </w:rPr>
        <w:tab/>
      </w:r>
      <w:r w:rsidRPr="006414AF">
        <w:rPr>
          <w:rFonts w:ascii="GHEA Grapalat" w:hAnsi="GHEA Grapalat"/>
          <w:lang w:val="hy-AM"/>
        </w:rPr>
        <w:t>Հայաստանի Հանրապետության կառավարության 2024 թվականի դեկտեմբերի 27-ի «Հայաստանի Հանրապետության 2025 թվականի պետական բյուջեի կատարումն ապահովող միջոցառումների մասին» N 2060-Ն որոշման N  5 հավելված</w:t>
      </w:r>
      <w:r>
        <w:rPr>
          <w:rFonts w:ascii="GHEA Grapalat" w:hAnsi="GHEA Grapalat"/>
          <w:lang w:val="hy-AM"/>
        </w:rPr>
        <w:t xml:space="preserve">ով </w:t>
      </w:r>
      <w:r w:rsidRPr="00680BF0">
        <w:rPr>
          <w:rFonts w:ascii="GHEA Grapalat" w:hAnsi="GHEA Grapalat"/>
          <w:lang w:val="hy-AM"/>
        </w:rPr>
        <w:t>ՀՀ էկոնոմիկայի նախարարության 1116 «Անասնաբուժական ծառայություններ» ծրագրի 11006 «</w:t>
      </w:r>
      <w:r>
        <w:rPr>
          <w:rFonts w:ascii="GHEA Grapalat" w:hAnsi="GHEA Grapalat"/>
          <w:lang w:val="hy-AM"/>
        </w:rPr>
        <w:t xml:space="preserve">Մթերատվության բարձրացման փորձնական ծրագրի շրջանակներում կովերի արհեստական սերմնավորման միջոցառումների իրականացման </w:t>
      </w:r>
      <w:r w:rsidRPr="00680BF0">
        <w:rPr>
          <w:rFonts w:ascii="GHEA Grapalat" w:hAnsi="GHEA Grapalat"/>
          <w:lang w:val="hy-AM"/>
        </w:rPr>
        <w:t>շրջանակներում</w:t>
      </w:r>
      <w:r>
        <w:rPr>
          <w:rFonts w:ascii="GHEA Grapalat" w:hAnsi="GHEA Grapalat"/>
          <w:lang w:val="hy-AM"/>
        </w:rPr>
        <w:t xml:space="preserve"> որպես </w:t>
      </w:r>
      <w:r w:rsidRPr="003E58C6">
        <w:rPr>
          <w:rFonts w:ascii="GHEA Grapalat" w:hAnsi="GHEA Grapalat"/>
          <w:lang w:val="hy-AM"/>
        </w:rPr>
        <w:t>դրամաշնորհ ստացող տնտեսվարող սուբյեկտ</w:t>
      </w:r>
      <w:r>
        <w:rPr>
          <w:rFonts w:ascii="GHEA Grapalat" w:hAnsi="GHEA Grapalat"/>
          <w:lang w:val="hy-AM"/>
        </w:rPr>
        <w:t xml:space="preserve"> սահմանված է </w:t>
      </w:r>
      <w:r w:rsidRPr="003E58C6">
        <w:rPr>
          <w:rFonts w:ascii="GHEA Grapalat" w:hAnsi="GHEA Grapalat"/>
          <w:lang w:val="hy-AM"/>
        </w:rPr>
        <w:t>«Գյուղատնտեսական ծառայությունների կենտրոն» ՊՈԱԿ</w:t>
      </w:r>
      <w:r>
        <w:rPr>
          <w:rFonts w:ascii="GHEA Grapalat" w:hAnsi="GHEA Grapalat"/>
          <w:lang w:val="hy-AM"/>
        </w:rPr>
        <w:t>-ը, իսկ Ծրագրի 29-րդ կետի համաձայն՝ ՀՀ էկոնոմիկայի ն</w:t>
      </w:r>
      <w:r w:rsidRPr="00FB6A5C">
        <w:rPr>
          <w:rFonts w:ascii="GHEA Grapalat" w:hAnsi="GHEA Grapalat"/>
          <w:lang w:val="hy-AM"/>
        </w:rPr>
        <w:t>ախարարությունը, ամփոփելով հաշվետվությունները փոխհատուցման համար նախատեսված գումարները փոխանցում է մարզպետի աշխատակազմի հաշվեհամարին</w:t>
      </w:r>
      <w:r>
        <w:rPr>
          <w:rFonts w:ascii="GHEA Grapalat" w:hAnsi="GHEA Grapalat"/>
          <w:lang w:val="hy-AM"/>
        </w:rPr>
        <w:t xml:space="preserve">։ </w:t>
      </w:r>
      <w:bookmarkStart w:id="1" w:name="_Hlk198657332"/>
      <w:r>
        <w:rPr>
          <w:rFonts w:ascii="GHEA Grapalat" w:hAnsi="GHEA Grapalat"/>
          <w:color w:val="000000"/>
          <w:shd w:val="clear" w:color="auto" w:fill="FFFFFF"/>
          <w:lang w:val="hy-AM"/>
        </w:rPr>
        <w:t xml:space="preserve">2025 թվականի ապրիլի 28-ի ֆինանսատնտեսական նախարարական կոմիտեի նիստի 18-րդ կետի կատարումն </w:t>
      </w:r>
      <w:bookmarkEnd w:id="1"/>
      <w:r>
        <w:rPr>
          <w:rFonts w:ascii="GHEA Grapalat" w:hAnsi="GHEA Grapalat"/>
          <w:color w:val="000000"/>
          <w:shd w:val="clear" w:color="auto" w:fill="FFFFFF"/>
          <w:lang w:val="hy-AM"/>
        </w:rPr>
        <w:t xml:space="preserve">ապահովելու նպատակով, «Հայաստանի </w:t>
      </w:r>
      <w:r>
        <w:rPr>
          <w:rFonts w:ascii="GHEA Grapalat" w:hAnsi="GHEA Grapalat"/>
          <w:color w:val="000000"/>
          <w:shd w:val="clear" w:color="auto" w:fill="FFFFFF"/>
          <w:lang w:val="hy-AM"/>
        </w:rPr>
        <w:lastRenderedPageBreak/>
        <w:t xml:space="preserve">Հանրապետության կառավարության 2024 թվականի դեկտեմբերի 27-ի N 2060-Ն </w:t>
      </w:r>
      <w:r w:rsidRPr="009914D6">
        <w:rPr>
          <w:rFonts w:ascii="GHEA Grapalat" w:hAnsi="GHEA Grapalat"/>
          <w:lang w:val="hy-AM"/>
        </w:rPr>
        <w:t>որոշման մեջ փոփոխություն և լրացումներ կատարելու մասին</w:t>
      </w:r>
      <w:r>
        <w:rPr>
          <w:rFonts w:ascii="GHEA Grapalat" w:hAnsi="GHEA Grapalat"/>
          <w:lang w:val="hy-AM"/>
        </w:rPr>
        <w:t xml:space="preserve">» ՀՀ կառավարության որոշման </w:t>
      </w:r>
      <w:r>
        <w:rPr>
          <w:rFonts w:ascii="GHEA Grapalat" w:hAnsi="GHEA Grapalat"/>
          <w:color w:val="000000"/>
          <w:shd w:val="clear" w:color="auto" w:fill="FFFFFF"/>
          <w:lang w:val="hy-AM"/>
        </w:rPr>
        <w:t xml:space="preserve">նախագծի լրամշակված տարբերակը աշխատանքային կարգով ներկայացվել և քննարկվել է ՀՀ ֆինանսների նախարարության </w:t>
      </w:r>
      <w:r>
        <w:rPr>
          <w:rFonts w:ascii="GHEA Grapalat" w:eastAsiaTheme="minorHAnsi" w:hAnsi="GHEA Grapalat" w:cstheme="minorBidi"/>
          <w:color w:val="000000"/>
          <w:shd w:val="clear" w:color="auto" w:fill="FFFFFF"/>
          <w:lang w:val="hy-AM" w:eastAsia="en-US"/>
        </w:rPr>
        <w:t>(այսուհետ՝ Նախարարություն)</w:t>
      </w:r>
      <w:r>
        <w:rPr>
          <w:rFonts w:ascii="GHEA Grapalat" w:hAnsi="GHEA Grapalat"/>
          <w:color w:val="000000"/>
          <w:shd w:val="clear" w:color="auto" w:fill="FFFFFF"/>
          <w:lang w:val="hy-AM"/>
        </w:rPr>
        <w:t xml:space="preserve"> հետ, ինչի արդյունքում հաշվի առնելով </w:t>
      </w:r>
      <w:r>
        <w:rPr>
          <w:rFonts w:ascii="GHEA Grapalat" w:hAnsi="GHEA Grapalat" w:cs="Sylfaen"/>
          <w:lang w:val="hy-AM"/>
        </w:rPr>
        <w:t xml:space="preserve">մարզպետների աշխատակազմներին </w:t>
      </w:r>
      <w:r>
        <w:rPr>
          <w:rFonts w:ascii="GHEA Grapalat" w:hAnsi="GHEA Grapalat"/>
          <w:color w:val="000000"/>
          <w:shd w:val="clear" w:color="auto" w:fill="FFFFFF"/>
          <w:lang w:val="hy-AM"/>
        </w:rPr>
        <w:t xml:space="preserve">գումարի հատկացման տեխնիկապես անհնարինությունը, վերջինիս կողմից առաջարկվել է համապատասխան փոփոխություն կատարել </w:t>
      </w:r>
      <w:r w:rsidRPr="007D2370">
        <w:rPr>
          <w:rFonts w:ascii="GHEA Grapalat" w:hAnsi="GHEA Grapalat"/>
          <w:bCs/>
          <w:lang w:val="pt-BR"/>
        </w:rPr>
        <w:t xml:space="preserve">Հայաստանի Հանրապետության կառավարության 2024 թվականի օգոստոսի 22-ի N 1392-Լ որոշման </w:t>
      </w:r>
      <w:r>
        <w:rPr>
          <w:rFonts w:ascii="GHEA Grapalat" w:hAnsi="GHEA Grapalat"/>
          <w:bCs/>
          <w:lang w:val="hy-AM" w:eastAsia="hy-AM" w:bidi="hy-AM"/>
        </w:rPr>
        <w:t>1-ին կետի 2-րդ ենթակետով</w:t>
      </w:r>
      <w:r>
        <w:rPr>
          <w:rFonts w:ascii="GHEA Grapalat" w:hAnsi="GHEA Grapalat" w:cs="Arial"/>
          <w:lang w:val="hy-AM" w:eastAsia="hy-AM" w:bidi="hy-AM"/>
        </w:rPr>
        <w:t xml:space="preserve"> </w:t>
      </w:r>
      <w:r w:rsidRPr="007D2370">
        <w:rPr>
          <w:rFonts w:ascii="GHEA Grapalat" w:hAnsi="GHEA Grapalat"/>
          <w:bCs/>
          <w:lang w:val="pt-BR"/>
        </w:rPr>
        <w:t xml:space="preserve">հաստատված  </w:t>
      </w:r>
      <w:r w:rsidRPr="007D2370">
        <w:rPr>
          <w:rFonts w:ascii="GHEA Grapalat" w:hAnsi="GHEA Grapalat"/>
          <w:lang w:val="hy-AM"/>
        </w:rPr>
        <w:t>«Մթերատվության բարձրացման փորձնական» ծրագրի</w:t>
      </w:r>
      <w:r>
        <w:rPr>
          <w:rFonts w:ascii="GHEA Grapalat" w:hAnsi="GHEA Grapalat"/>
          <w:color w:val="000000"/>
          <w:shd w:val="clear" w:color="auto" w:fill="FFFFFF"/>
          <w:lang w:val="hy-AM"/>
        </w:rPr>
        <w:t xml:space="preserve"> մեջ և </w:t>
      </w:r>
      <w:r w:rsidR="00F90DA2">
        <w:rPr>
          <w:rFonts w:ascii="GHEA Grapalat" w:hAnsi="GHEA Grapalat"/>
          <w:color w:val="000000"/>
          <w:shd w:val="clear" w:color="auto" w:fill="FFFFFF"/>
          <w:lang w:val="hy-AM"/>
        </w:rPr>
        <w:t>Ծրագրի 29-րդ կետում</w:t>
      </w:r>
      <w:r w:rsidR="00730B5E">
        <w:rPr>
          <w:rFonts w:ascii="GHEA Grapalat" w:hAnsi="GHEA Grapalat"/>
          <w:color w:val="000000"/>
          <w:shd w:val="clear" w:color="auto" w:fill="FFFFFF"/>
          <w:lang w:val="hy-AM"/>
        </w:rPr>
        <w:t xml:space="preserve"> </w:t>
      </w:r>
      <w:r w:rsidR="00F90DA2" w:rsidRPr="00F90DA2">
        <w:rPr>
          <w:rFonts w:ascii="GHEA Grapalat" w:hAnsi="GHEA Grapalat"/>
          <w:color w:val="000000"/>
          <w:shd w:val="clear" w:color="auto" w:fill="FFFFFF"/>
          <w:lang w:val="hy-AM"/>
        </w:rPr>
        <w:t>ամրագրել</w:t>
      </w:r>
      <w:r w:rsidR="00F90DA2">
        <w:rPr>
          <w:rFonts w:ascii="GHEA Grapalat" w:hAnsi="GHEA Grapalat"/>
          <w:color w:val="000000"/>
          <w:shd w:val="clear" w:color="auto" w:fill="FFFFFF"/>
          <w:lang w:val="hy-AM"/>
        </w:rPr>
        <w:t>՝</w:t>
      </w:r>
      <w:r w:rsidR="00F90DA2" w:rsidRPr="00F90DA2">
        <w:rPr>
          <w:rFonts w:ascii="GHEA Grapalat" w:hAnsi="GHEA Grapalat"/>
          <w:color w:val="000000"/>
          <w:shd w:val="clear" w:color="auto" w:fill="FFFFFF"/>
          <w:lang w:val="hy-AM"/>
        </w:rPr>
        <w:t xml:space="preserve"> «Նախարարությունը</w:t>
      </w:r>
      <w:r w:rsidR="00E31018">
        <w:rPr>
          <w:rFonts w:ascii="GHEA Grapalat" w:hAnsi="GHEA Grapalat"/>
          <w:color w:val="000000"/>
          <w:shd w:val="clear" w:color="auto" w:fill="FFFFFF"/>
          <w:lang w:val="hy-AM"/>
        </w:rPr>
        <w:t>,</w:t>
      </w:r>
      <w:r w:rsidR="00F90DA2" w:rsidRPr="00F90DA2">
        <w:rPr>
          <w:rFonts w:ascii="GHEA Grapalat" w:hAnsi="GHEA Grapalat"/>
          <w:color w:val="000000"/>
          <w:shd w:val="clear" w:color="auto" w:fill="FFFFFF"/>
          <w:lang w:val="hy-AM"/>
        </w:rPr>
        <w:t xml:space="preserve"> ամփոփելով հաշվետվությունները և ուսումնասիրությունների արդյունքները 1</w:t>
      </w:r>
      <w:r w:rsidR="00686137">
        <w:rPr>
          <w:rFonts w:ascii="GHEA Grapalat" w:hAnsi="GHEA Grapalat"/>
          <w:color w:val="000000"/>
          <w:shd w:val="clear" w:color="auto" w:fill="FFFFFF"/>
          <w:lang w:val="hy-AM"/>
        </w:rPr>
        <w:t>5</w:t>
      </w:r>
      <w:r w:rsidR="00F90DA2" w:rsidRPr="00F90DA2">
        <w:rPr>
          <w:rFonts w:ascii="GHEA Grapalat" w:hAnsi="GHEA Grapalat"/>
          <w:color w:val="000000"/>
          <w:shd w:val="clear" w:color="auto" w:fill="FFFFFF"/>
          <w:lang w:val="hy-AM"/>
        </w:rPr>
        <w:t xml:space="preserve"> աշխատանքային օրվա ընթացքում տալիս է </w:t>
      </w:r>
      <w:r w:rsidR="00E31018">
        <w:rPr>
          <w:rFonts w:ascii="GHEA Grapalat" w:hAnsi="GHEA Grapalat"/>
          <w:color w:val="000000"/>
          <w:shd w:val="clear" w:color="auto" w:fill="FFFFFF"/>
          <w:lang w:val="hy-AM"/>
        </w:rPr>
        <w:t>եզրակացություն</w:t>
      </w:r>
      <w:r w:rsidR="00E91430">
        <w:rPr>
          <w:rFonts w:ascii="GHEA Grapalat" w:hAnsi="GHEA Grapalat"/>
          <w:color w:val="000000"/>
          <w:shd w:val="clear" w:color="auto" w:fill="FFFFFF"/>
          <w:lang w:val="hy-AM"/>
        </w:rPr>
        <w:t xml:space="preserve"> մարզպետի աշխատակազմին</w:t>
      </w:r>
      <w:r w:rsidR="00F90DA2" w:rsidRPr="00F90DA2">
        <w:rPr>
          <w:rFonts w:ascii="GHEA Grapalat" w:hAnsi="GHEA Grapalat"/>
          <w:color w:val="000000"/>
          <w:shd w:val="clear" w:color="auto" w:fill="FFFFFF"/>
          <w:lang w:val="hy-AM"/>
        </w:rPr>
        <w:t xml:space="preserve">՝ նախատեսված գումարները </w:t>
      </w:r>
      <w:r w:rsidR="00E91430">
        <w:rPr>
          <w:rFonts w:ascii="GHEA Grapalat" w:hAnsi="GHEA Grapalat"/>
          <w:color w:val="000000"/>
          <w:shd w:val="clear" w:color="auto" w:fill="FFFFFF"/>
          <w:lang w:val="hy-AM"/>
        </w:rPr>
        <w:t>կազմակերպություններին</w:t>
      </w:r>
      <w:r w:rsidR="00F90DA2" w:rsidRPr="00F90DA2">
        <w:rPr>
          <w:rFonts w:ascii="GHEA Grapalat" w:hAnsi="GHEA Grapalat"/>
          <w:color w:val="000000"/>
          <w:shd w:val="clear" w:color="auto" w:fill="FFFFFF"/>
          <w:lang w:val="hy-AM"/>
        </w:rPr>
        <w:t xml:space="preserve"> փոխանցելու վերաբերյալ»</w:t>
      </w:r>
      <w:r w:rsidR="00F90DA2">
        <w:rPr>
          <w:rFonts w:ascii="GHEA Grapalat" w:hAnsi="GHEA Grapalat"/>
          <w:color w:val="000000"/>
          <w:shd w:val="clear" w:color="auto" w:fill="FFFFFF"/>
          <w:lang w:val="hy-AM"/>
        </w:rPr>
        <w:t>։</w:t>
      </w:r>
      <w:r w:rsidR="0040238B">
        <w:rPr>
          <w:rFonts w:ascii="GHEA Grapalat" w:hAnsi="GHEA Grapalat"/>
          <w:color w:val="000000"/>
          <w:shd w:val="clear" w:color="auto" w:fill="FFFFFF"/>
          <w:lang w:val="hy-AM"/>
        </w:rPr>
        <w:t xml:space="preserve"> </w:t>
      </w:r>
    </w:p>
    <w:p w14:paraId="5CA4900B" w14:textId="4998E1AF" w:rsidR="00C606B9" w:rsidRPr="00F90DA2" w:rsidRDefault="00C606B9" w:rsidP="00C606B9">
      <w:pPr>
        <w:pStyle w:val="NormalWeb"/>
        <w:shd w:val="clear" w:color="auto" w:fill="FFFFFF"/>
        <w:spacing w:before="0" w:beforeAutospacing="0" w:after="0" w:afterAutospacing="0" w:line="360" w:lineRule="auto"/>
        <w:ind w:firstLine="708"/>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Միաժամանակ, համապատասխան փոփոխություն է կատարվել</w:t>
      </w:r>
      <w:r w:rsidRPr="00C606B9">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 xml:space="preserve">Ծրագրի 30-րդ կետում, ավելացնելով </w:t>
      </w:r>
      <w:r w:rsidR="0014519A">
        <w:rPr>
          <w:rFonts w:ascii="GHEA Grapalat" w:hAnsi="GHEA Grapalat"/>
          <w:color w:val="000000"/>
          <w:shd w:val="clear" w:color="auto" w:fill="FFFFFF"/>
          <w:lang w:val="hy-AM"/>
        </w:rPr>
        <w:t xml:space="preserve">մարզպետի աշխատակազմի և համայնքի կամ բնակավայրի միջև </w:t>
      </w:r>
      <w:r w:rsidR="00645C53">
        <w:rPr>
          <w:rFonts w:ascii="GHEA Grapalat" w:hAnsi="GHEA Grapalat"/>
          <w:color w:val="000000"/>
          <w:shd w:val="clear" w:color="auto" w:fill="FFFFFF"/>
          <w:lang w:val="hy-AM"/>
        </w:rPr>
        <w:t xml:space="preserve">հարաբերությունների </w:t>
      </w:r>
      <w:r w:rsidR="0014519A">
        <w:rPr>
          <w:rFonts w:ascii="GHEA Grapalat" w:hAnsi="GHEA Grapalat"/>
          <w:color w:val="000000"/>
          <w:shd w:val="clear" w:color="auto" w:fill="FFFFFF"/>
          <w:lang w:val="hy-AM"/>
        </w:rPr>
        <w:t>իրավակարգավորումը։</w:t>
      </w:r>
    </w:p>
    <w:p w14:paraId="37612C85" w14:textId="77777777" w:rsidR="00C606B9" w:rsidRDefault="00C606B9" w:rsidP="00E56304">
      <w:pPr>
        <w:spacing w:after="0" w:line="360" w:lineRule="auto"/>
        <w:ind w:firstLine="708"/>
        <w:contextualSpacing/>
        <w:jc w:val="both"/>
        <w:rPr>
          <w:rFonts w:ascii="GHEA Grapalat" w:eastAsia="Times New Roman" w:hAnsi="GHEA Grapalat" w:cs="Times New Roman"/>
          <w:color w:val="000000"/>
          <w:kern w:val="0"/>
          <w:sz w:val="24"/>
          <w:szCs w:val="24"/>
          <w:shd w:val="clear" w:color="auto" w:fill="FFFFFF"/>
          <w:lang w:val="hy-AM" w:eastAsia="ru-RU"/>
          <w14:ligatures w14:val="none"/>
        </w:rPr>
      </w:pPr>
    </w:p>
    <w:p w14:paraId="2ACE2C19" w14:textId="6552DFD0" w:rsidR="00D033E3" w:rsidRPr="0014519A" w:rsidRDefault="00686137" w:rsidP="00E56304">
      <w:pPr>
        <w:spacing w:after="0" w:line="360" w:lineRule="auto"/>
        <w:ind w:firstLine="708"/>
        <w:contextualSpacing/>
        <w:jc w:val="both"/>
        <w:rPr>
          <w:rFonts w:ascii="GHEA Grapalat" w:eastAsia="Times New Roman" w:hAnsi="GHEA Grapalat" w:cs="Times New Roman"/>
          <w:b/>
          <w:bCs/>
          <w:color w:val="000000"/>
          <w:kern w:val="0"/>
          <w:sz w:val="24"/>
          <w:szCs w:val="24"/>
          <w:shd w:val="clear" w:color="auto" w:fill="FFFFFF"/>
          <w:lang w:val="hy-AM" w:eastAsia="ru-RU"/>
          <w14:ligatures w14:val="none"/>
        </w:rPr>
      </w:pPr>
      <w:r w:rsidRPr="0014519A">
        <w:rPr>
          <w:rFonts w:ascii="GHEA Grapalat" w:eastAsia="Times New Roman" w:hAnsi="GHEA Grapalat" w:cs="Times New Roman"/>
          <w:b/>
          <w:bCs/>
          <w:color w:val="000000"/>
          <w:kern w:val="0"/>
          <w:sz w:val="24"/>
          <w:szCs w:val="24"/>
          <w:shd w:val="clear" w:color="auto" w:fill="FFFFFF"/>
          <w:lang w:val="hy-AM" w:eastAsia="ru-RU"/>
          <w14:ligatures w14:val="none"/>
        </w:rPr>
        <w:t>3</w:t>
      </w:r>
      <w:r w:rsidR="00D033E3" w:rsidRPr="0014519A">
        <w:rPr>
          <w:rFonts w:ascii="GHEA Grapalat" w:eastAsia="Times New Roman" w:hAnsi="GHEA Grapalat" w:cs="Times New Roman"/>
          <w:b/>
          <w:bCs/>
          <w:color w:val="000000"/>
          <w:kern w:val="0"/>
          <w:sz w:val="24"/>
          <w:szCs w:val="24"/>
          <w:shd w:val="clear" w:color="auto" w:fill="FFFFFF"/>
          <w:lang w:val="hy-AM" w:eastAsia="ru-RU"/>
          <w14:ligatures w14:val="none"/>
        </w:rPr>
        <w:t>. Կարգավորման նպատակը և բնույթը</w:t>
      </w:r>
    </w:p>
    <w:p w14:paraId="32078BD5" w14:textId="44F169FC" w:rsidR="000248FF" w:rsidRPr="000772C6" w:rsidRDefault="00A52099" w:rsidP="008047BD">
      <w:pPr>
        <w:spacing w:after="0" w:line="360" w:lineRule="auto"/>
        <w:ind w:firstLine="720"/>
        <w:jc w:val="both"/>
        <w:rPr>
          <w:rFonts w:ascii="GHEA Grapalat" w:eastAsia="Times New Roman" w:hAnsi="GHEA Grapalat" w:cs="Times New Roman"/>
          <w:color w:val="000000"/>
          <w:kern w:val="0"/>
          <w:sz w:val="24"/>
          <w:szCs w:val="24"/>
          <w:shd w:val="clear" w:color="auto" w:fill="FFFFFF"/>
          <w:lang w:val="hy-AM" w:eastAsia="ru-RU"/>
          <w14:ligatures w14:val="none"/>
        </w:rPr>
      </w:pPr>
      <w:bookmarkStart w:id="2" w:name="_Hlk192232594"/>
      <w:r w:rsidRPr="000772C6">
        <w:rPr>
          <w:rFonts w:ascii="GHEA Grapalat" w:eastAsia="Times New Roman" w:hAnsi="GHEA Grapalat" w:cs="Times New Roman"/>
          <w:color w:val="000000"/>
          <w:kern w:val="0"/>
          <w:sz w:val="24"/>
          <w:szCs w:val="24"/>
          <w:shd w:val="clear" w:color="auto" w:fill="FFFFFF"/>
          <w:lang w:val="hy-AM" w:eastAsia="ru-RU"/>
          <w14:ligatures w14:val="none"/>
        </w:rPr>
        <w:t>«Հայաստանի Հանրապետության կառավարության 2024 թվականի օգոստոսի  22-ի N 1392-Լ որոշման մեջ</w:t>
      </w:r>
      <w:r w:rsidR="000248FF" w:rsidRPr="000772C6">
        <w:rPr>
          <w:rFonts w:ascii="GHEA Grapalat" w:eastAsia="Times New Roman" w:hAnsi="GHEA Grapalat" w:cs="Times New Roman"/>
          <w:color w:val="000000"/>
          <w:kern w:val="0"/>
          <w:sz w:val="24"/>
          <w:szCs w:val="24"/>
          <w:shd w:val="clear" w:color="auto" w:fill="FFFFFF"/>
          <w:lang w:val="hy-AM" w:eastAsia="ru-RU"/>
          <w14:ligatures w14:val="none"/>
        </w:rPr>
        <w:t xml:space="preserve"> փոփոխություններ </w:t>
      </w:r>
      <w:r w:rsidRPr="000772C6">
        <w:rPr>
          <w:rFonts w:ascii="GHEA Grapalat" w:eastAsia="Times New Roman" w:hAnsi="GHEA Grapalat" w:cs="Times New Roman"/>
          <w:color w:val="000000"/>
          <w:kern w:val="0"/>
          <w:sz w:val="24"/>
          <w:szCs w:val="24"/>
          <w:shd w:val="clear" w:color="auto" w:fill="FFFFFF"/>
          <w:lang w:val="hy-AM" w:eastAsia="ru-RU"/>
          <w14:ligatures w14:val="none"/>
        </w:rPr>
        <w:t xml:space="preserve">կատարելու մասին» Հայաստանի Հանրապետության կառավարության որոշման </w:t>
      </w:r>
      <w:r w:rsidR="005674B7" w:rsidRPr="000772C6">
        <w:rPr>
          <w:rFonts w:ascii="GHEA Grapalat" w:eastAsia="Times New Roman" w:hAnsi="GHEA Grapalat" w:cs="Times New Roman"/>
          <w:color w:val="000000"/>
          <w:kern w:val="0"/>
          <w:sz w:val="24"/>
          <w:szCs w:val="24"/>
          <w:shd w:val="clear" w:color="auto" w:fill="FFFFFF"/>
          <w:lang w:val="hy-AM" w:eastAsia="ru-RU"/>
          <w14:ligatures w14:val="none"/>
        </w:rPr>
        <w:t>նախագծ</w:t>
      </w:r>
      <w:r w:rsidR="000248FF" w:rsidRPr="000772C6">
        <w:rPr>
          <w:rFonts w:ascii="GHEA Grapalat" w:eastAsia="Times New Roman" w:hAnsi="GHEA Grapalat" w:cs="Times New Roman"/>
          <w:color w:val="000000"/>
          <w:kern w:val="0"/>
          <w:sz w:val="24"/>
          <w:szCs w:val="24"/>
          <w:shd w:val="clear" w:color="auto" w:fill="FFFFFF"/>
          <w:lang w:val="hy-AM" w:eastAsia="ru-RU"/>
          <w14:ligatures w14:val="none"/>
        </w:rPr>
        <w:t xml:space="preserve">ի </w:t>
      </w:r>
      <w:bookmarkEnd w:id="2"/>
      <w:r w:rsidR="007F25ED">
        <w:rPr>
          <w:rFonts w:ascii="GHEA Grapalat" w:eastAsia="Times New Roman" w:hAnsi="GHEA Grapalat" w:cs="Times New Roman"/>
          <w:color w:val="000000"/>
          <w:kern w:val="0"/>
          <w:sz w:val="24"/>
          <w:szCs w:val="24"/>
          <w:shd w:val="clear" w:color="auto" w:fill="FFFFFF"/>
          <w:lang w:val="hy-AM" w:eastAsia="ru-RU"/>
          <w14:ligatures w14:val="none"/>
        </w:rPr>
        <w:t xml:space="preserve">ընդունման </w:t>
      </w:r>
      <w:r w:rsidR="000248FF" w:rsidRPr="000772C6">
        <w:rPr>
          <w:rFonts w:ascii="GHEA Grapalat" w:eastAsia="Times New Roman" w:hAnsi="GHEA Grapalat" w:cs="Times New Roman"/>
          <w:color w:val="000000"/>
          <w:kern w:val="0"/>
          <w:sz w:val="24"/>
          <w:szCs w:val="24"/>
          <w:shd w:val="clear" w:color="auto" w:fill="FFFFFF"/>
          <w:lang w:val="hy-AM" w:eastAsia="ru-RU"/>
          <w14:ligatures w14:val="none"/>
        </w:rPr>
        <w:t>նպատակ</w:t>
      </w:r>
      <w:r w:rsidR="007F25ED">
        <w:rPr>
          <w:rFonts w:ascii="GHEA Grapalat" w:eastAsia="Times New Roman" w:hAnsi="GHEA Grapalat" w:cs="Times New Roman"/>
          <w:color w:val="000000"/>
          <w:kern w:val="0"/>
          <w:sz w:val="24"/>
          <w:szCs w:val="24"/>
          <w:shd w:val="clear" w:color="auto" w:fill="FFFFFF"/>
          <w:lang w:val="hy-AM" w:eastAsia="ru-RU"/>
          <w14:ligatures w14:val="none"/>
        </w:rPr>
        <w:t>ը</w:t>
      </w:r>
      <w:r w:rsidR="00BF4487">
        <w:rPr>
          <w:rFonts w:ascii="GHEA Grapalat" w:eastAsia="Times New Roman" w:hAnsi="GHEA Grapalat" w:cs="Times New Roman"/>
          <w:color w:val="000000"/>
          <w:kern w:val="0"/>
          <w:sz w:val="24"/>
          <w:szCs w:val="24"/>
          <w:shd w:val="clear" w:color="auto" w:fill="FFFFFF"/>
          <w:lang w:val="hy-AM" w:eastAsia="ru-RU"/>
          <w14:ligatures w14:val="none"/>
        </w:rPr>
        <w:t xml:space="preserve"> </w:t>
      </w:r>
      <w:r w:rsidR="00290D50">
        <w:rPr>
          <w:rFonts w:ascii="GHEA Grapalat" w:hAnsi="GHEA Grapalat"/>
          <w:color w:val="000000"/>
          <w:shd w:val="clear" w:color="auto" w:fill="FFFFFF"/>
          <w:lang w:val="hy-AM"/>
        </w:rPr>
        <w:t xml:space="preserve">2025 </w:t>
      </w:r>
      <w:r w:rsidR="00290D50" w:rsidRPr="00290D50">
        <w:rPr>
          <w:rFonts w:ascii="GHEA Grapalat" w:eastAsia="Times New Roman" w:hAnsi="GHEA Grapalat" w:cs="Times New Roman"/>
          <w:color w:val="000000"/>
          <w:kern w:val="0"/>
          <w:sz w:val="24"/>
          <w:szCs w:val="24"/>
          <w:shd w:val="clear" w:color="auto" w:fill="FFFFFF"/>
          <w:lang w:val="hy-AM" w:eastAsia="ru-RU"/>
          <w14:ligatures w14:val="none"/>
        </w:rPr>
        <w:t>թվականի ապրիլի 28-ի ֆինանսատնտեսական նախարարական կոմիտեի նիստի 18-րդ կետի կա</w:t>
      </w:r>
      <w:r w:rsidR="00290D50">
        <w:rPr>
          <w:rFonts w:ascii="GHEA Grapalat" w:hAnsi="GHEA Grapalat"/>
          <w:color w:val="000000"/>
          <w:shd w:val="clear" w:color="auto" w:fill="FFFFFF"/>
          <w:lang w:val="hy-AM"/>
        </w:rPr>
        <w:t xml:space="preserve">տարումն ու </w:t>
      </w:r>
      <w:r w:rsidR="0040238B" w:rsidRPr="000772C6">
        <w:rPr>
          <w:rFonts w:ascii="GHEA Grapalat" w:eastAsia="Times New Roman" w:hAnsi="GHEA Grapalat" w:cs="Times New Roman"/>
          <w:color w:val="000000"/>
          <w:kern w:val="0"/>
          <w:sz w:val="24"/>
          <w:szCs w:val="24"/>
          <w:shd w:val="clear" w:color="auto" w:fill="FFFFFF"/>
          <w:lang w:val="hy-AM" w:eastAsia="ru-RU"/>
          <w14:ligatures w14:val="none"/>
        </w:rPr>
        <w:t xml:space="preserve">Ծրագրի </w:t>
      </w:r>
      <w:r w:rsidR="009E39FA" w:rsidRPr="000772C6">
        <w:rPr>
          <w:rFonts w:ascii="GHEA Grapalat" w:eastAsia="Times New Roman" w:hAnsi="GHEA Grapalat" w:cs="Times New Roman"/>
          <w:color w:val="000000"/>
          <w:kern w:val="0"/>
          <w:sz w:val="24"/>
          <w:szCs w:val="24"/>
          <w:shd w:val="clear" w:color="auto" w:fill="FFFFFF"/>
          <w:lang w:val="hy-AM" w:eastAsia="ru-RU"/>
          <w14:ligatures w14:val="none"/>
        </w:rPr>
        <w:t>իրականացումն ապահովել</w:t>
      </w:r>
      <w:r w:rsidR="00BF4487">
        <w:rPr>
          <w:rFonts w:ascii="GHEA Grapalat" w:eastAsia="Times New Roman" w:hAnsi="GHEA Grapalat" w:cs="Times New Roman"/>
          <w:color w:val="000000"/>
          <w:kern w:val="0"/>
          <w:sz w:val="24"/>
          <w:szCs w:val="24"/>
          <w:shd w:val="clear" w:color="auto" w:fill="FFFFFF"/>
          <w:lang w:val="hy-AM" w:eastAsia="ru-RU"/>
          <w14:ligatures w14:val="none"/>
        </w:rPr>
        <w:t>ն է</w:t>
      </w:r>
      <w:r w:rsidR="009E39FA" w:rsidRPr="000772C6">
        <w:rPr>
          <w:rFonts w:ascii="GHEA Grapalat" w:eastAsia="Times New Roman" w:hAnsi="GHEA Grapalat" w:cs="Times New Roman"/>
          <w:color w:val="000000"/>
          <w:kern w:val="0"/>
          <w:sz w:val="24"/>
          <w:szCs w:val="24"/>
          <w:shd w:val="clear" w:color="auto" w:fill="FFFFFF"/>
          <w:lang w:val="hy-AM" w:eastAsia="ru-RU"/>
          <w14:ligatures w14:val="none"/>
        </w:rPr>
        <w:t xml:space="preserve">՝ </w:t>
      </w:r>
      <w:r w:rsidR="00BF4487">
        <w:rPr>
          <w:rFonts w:ascii="GHEA Grapalat" w:eastAsia="Times New Roman" w:hAnsi="GHEA Grapalat" w:cs="Times New Roman"/>
          <w:color w:val="000000"/>
          <w:kern w:val="0"/>
          <w:sz w:val="24"/>
          <w:szCs w:val="24"/>
          <w:shd w:val="clear" w:color="auto" w:fill="FFFFFF"/>
          <w:lang w:val="hy-AM" w:eastAsia="ru-RU"/>
          <w14:ligatures w14:val="none"/>
        </w:rPr>
        <w:t xml:space="preserve">արդեն իսկ </w:t>
      </w:r>
      <w:r w:rsidR="009C3E96">
        <w:rPr>
          <w:rFonts w:ascii="GHEA Grapalat" w:eastAsia="Times New Roman" w:hAnsi="GHEA Grapalat" w:cs="Times New Roman"/>
          <w:color w:val="000000"/>
          <w:kern w:val="0"/>
          <w:sz w:val="24"/>
          <w:szCs w:val="24"/>
          <w:shd w:val="clear" w:color="auto" w:fill="FFFFFF"/>
          <w:lang w:val="hy-AM" w:eastAsia="ru-RU"/>
          <w14:ligatures w14:val="none"/>
        </w:rPr>
        <w:t>ստանձնած պարտավորությունների</w:t>
      </w:r>
      <w:r w:rsidR="009B01E1">
        <w:rPr>
          <w:rFonts w:ascii="GHEA Grapalat" w:eastAsia="Times New Roman" w:hAnsi="GHEA Grapalat" w:cs="Times New Roman"/>
          <w:color w:val="000000"/>
          <w:kern w:val="0"/>
          <w:sz w:val="24"/>
          <w:szCs w:val="24"/>
          <w:shd w:val="clear" w:color="auto" w:fill="FFFFFF"/>
          <w:lang w:val="hy-AM" w:eastAsia="ru-RU"/>
          <w14:ligatures w14:val="none"/>
        </w:rPr>
        <w:t xml:space="preserve">՝ մայիսի 15-ի դրությամբ թվով 11 կնքված պայմանագրեր՝ համայնքների և կազմակերպությունների միջև, շուրջ 1400 սերմնավորված կովեր՝ ծառայությունների մատուցման պայմանագրեր՝ տնտեսավարողների և կազմակերպությունների միջև, </w:t>
      </w:r>
      <w:r w:rsidR="00BF4487">
        <w:rPr>
          <w:rFonts w:ascii="GHEA Grapalat" w:eastAsia="Times New Roman" w:hAnsi="GHEA Grapalat" w:cs="Times New Roman"/>
          <w:color w:val="000000"/>
          <w:kern w:val="0"/>
          <w:sz w:val="24"/>
          <w:szCs w:val="24"/>
          <w:shd w:val="clear" w:color="auto" w:fill="FFFFFF"/>
          <w:lang w:val="hy-AM" w:eastAsia="ru-RU"/>
          <w14:ligatures w14:val="none"/>
        </w:rPr>
        <w:t xml:space="preserve">ներկայացված </w:t>
      </w:r>
      <w:r w:rsidR="009B01E1">
        <w:rPr>
          <w:rFonts w:ascii="GHEA Grapalat" w:eastAsia="Times New Roman" w:hAnsi="GHEA Grapalat" w:cs="Times New Roman"/>
          <w:color w:val="000000"/>
          <w:kern w:val="0"/>
          <w:sz w:val="24"/>
          <w:szCs w:val="24"/>
          <w:shd w:val="clear" w:color="auto" w:fill="FFFFFF"/>
          <w:lang w:val="hy-AM" w:eastAsia="ru-RU"/>
          <w14:ligatures w14:val="none"/>
        </w:rPr>
        <w:t xml:space="preserve">եռամսյակային </w:t>
      </w:r>
      <w:r w:rsidR="00BF4487">
        <w:rPr>
          <w:rFonts w:ascii="GHEA Grapalat" w:eastAsia="Times New Roman" w:hAnsi="GHEA Grapalat" w:cs="Times New Roman"/>
          <w:color w:val="000000"/>
          <w:kern w:val="0"/>
          <w:sz w:val="24"/>
          <w:szCs w:val="24"/>
          <w:shd w:val="clear" w:color="auto" w:fill="FFFFFF"/>
          <w:lang w:val="hy-AM" w:eastAsia="ru-RU"/>
          <w14:ligatures w14:val="none"/>
        </w:rPr>
        <w:t xml:space="preserve">հաշվետվությունների հիման վրա </w:t>
      </w:r>
      <w:r w:rsidR="0040238B" w:rsidRPr="000772C6">
        <w:rPr>
          <w:rFonts w:ascii="GHEA Grapalat" w:eastAsia="Times New Roman" w:hAnsi="GHEA Grapalat" w:cs="Times New Roman"/>
          <w:color w:val="000000"/>
          <w:kern w:val="0"/>
          <w:sz w:val="24"/>
          <w:szCs w:val="24"/>
          <w:shd w:val="clear" w:color="auto" w:fill="FFFFFF"/>
          <w:lang w:val="hy-AM" w:eastAsia="ru-RU"/>
          <w14:ligatures w14:val="none"/>
        </w:rPr>
        <w:t xml:space="preserve">իրականացված </w:t>
      </w:r>
      <w:r w:rsidR="00BF4487">
        <w:rPr>
          <w:rFonts w:ascii="GHEA Grapalat" w:eastAsia="Times New Roman" w:hAnsi="GHEA Grapalat" w:cs="Times New Roman"/>
          <w:color w:val="000000"/>
          <w:kern w:val="0"/>
          <w:sz w:val="24"/>
          <w:szCs w:val="24"/>
          <w:shd w:val="clear" w:color="auto" w:fill="FFFFFF"/>
          <w:lang w:val="hy-AM" w:eastAsia="ru-RU"/>
          <w14:ligatures w14:val="none"/>
        </w:rPr>
        <w:t>կովերի արհեստական սերմնավորման</w:t>
      </w:r>
      <w:r w:rsidR="0062445D">
        <w:rPr>
          <w:rFonts w:ascii="GHEA Grapalat" w:eastAsia="Times New Roman" w:hAnsi="GHEA Grapalat" w:cs="Times New Roman"/>
          <w:color w:val="000000"/>
          <w:kern w:val="0"/>
          <w:sz w:val="24"/>
          <w:szCs w:val="24"/>
          <w:shd w:val="clear" w:color="auto" w:fill="FFFFFF"/>
          <w:lang w:val="hy-AM" w:eastAsia="ru-RU"/>
          <w14:ligatures w14:val="none"/>
        </w:rPr>
        <w:t xml:space="preserve"> </w:t>
      </w:r>
      <w:r w:rsidR="0040238B" w:rsidRPr="000772C6">
        <w:rPr>
          <w:rFonts w:ascii="GHEA Grapalat" w:eastAsia="Times New Roman" w:hAnsi="GHEA Grapalat" w:cs="Times New Roman"/>
          <w:color w:val="000000"/>
          <w:kern w:val="0"/>
          <w:sz w:val="24"/>
          <w:szCs w:val="24"/>
          <w:shd w:val="clear" w:color="auto" w:fill="FFFFFF"/>
          <w:lang w:val="hy-AM" w:eastAsia="ru-RU"/>
          <w14:ligatures w14:val="none"/>
        </w:rPr>
        <w:t xml:space="preserve">ծառայությունների </w:t>
      </w:r>
      <w:r w:rsidR="0062445D">
        <w:rPr>
          <w:rFonts w:ascii="GHEA Grapalat" w:eastAsia="Times New Roman" w:hAnsi="GHEA Grapalat" w:cs="Times New Roman"/>
          <w:color w:val="000000"/>
          <w:kern w:val="0"/>
          <w:sz w:val="24"/>
          <w:szCs w:val="24"/>
          <w:shd w:val="clear" w:color="auto" w:fill="FFFFFF"/>
          <w:lang w:val="hy-AM" w:eastAsia="ru-RU"/>
          <w14:ligatures w14:val="none"/>
        </w:rPr>
        <w:t xml:space="preserve">դիմաց </w:t>
      </w:r>
      <w:r w:rsidR="007F25ED">
        <w:rPr>
          <w:rFonts w:ascii="GHEA Grapalat" w:eastAsia="Times New Roman" w:hAnsi="GHEA Grapalat" w:cs="Times New Roman"/>
          <w:color w:val="000000"/>
          <w:kern w:val="0"/>
          <w:sz w:val="24"/>
          <w:szCs w:val="24"/>
          <w:shd w:val="clear" w:color="auto" w:fill="FFFFFF"/>
          <w:lang w:val="hy-AM" w:eastAsia="ru-RU"/>
          <w14:ligatures w14:val="none"/>
        </w:rPr>
        <w:t>գումարի փոխանցում</w:t>
      </w:r>
      <w:r w:rsidR="006F5F72">
        <w:rPr>
          <w:rFonts w:ascii="GHEA Grapalat" w:eastAsia="Times New Roman" w:hAnsi="GHEA Grapalat" w:cs="Times New Roman"/>
          <w:color w:val="000000"/>
          <w:kern w:val="0"/>
          <w:sz w:val="24"/>
          <w:szCs w:val="24"/>
          <w:shd w:val="clear" w:color="auto" w:fill="FFFFFF"/>
          <w:lang w:val="hy-AM" w:eastAsia="ru-RU"/>
          <w14:ligatures w14:val="none"/>
        </w:rPr>
        <w:t>ն</w:t>
      </w:r>
      <w:r w:rsidR="00730B5E">
        <w:rPr>
          <w:rFonts w:ascii="GHEA Grapalat" w:eastAsia="Times New Roman" w:hAnsi="GHEA Grapalat" w:cs="Times New Roman"/>
          <w:color w:val="000000"/>
          <w:kern w:val="0"/>
          <w:sz w:val="24"/>
          <w:szCs w:val="24"/>
          <w:shd w:val="clear" w:color="auto" w:fill="FFFFFF"/>
          <w:lang w:val="hy-AM" w:eastAsia="ru-RU"/>
          <w14:ligatures w14:val="none"/>
        </w:rPr>
        <w:t xml:space="preserve"> ապահովելը</w:t>
      </w:r>
      <w:r w:rsidR="009E39FA" w:rsidRPr="000772C6">
        <w:rPr>
          <w:rFonts w:ascii="GHEA Grapalat" w:eastAsia="Times New Roman" w:hAnsi="GHEA Grapalat" w:cs="Times New Roman"/>
          <w:color w:val="000000"/>
          <w:kern w:val="0"/>
          <w:sz w:val="24"/>
          <w:szCs w:val="24"/>
          <w:shd w:val="clear" w:color="auto" w:fill="FFFFFF"/>
          <w:lang w:val="hy-AM" w:eastAsia="ru-RU"/>
          <w14:ligatures w14:val="none"/>
        </w:rPr>
        <w:t>։</w:t>
      </w:r>
    </w:p>
    <w:p w14:paraId="55584B38" w14:textId="77777777" w:rsidR="008047BD" w:rsidRPr="000772C6" w:rsidRDefault="008047BD" w:rsidP="00E56304">
      <w:pPr>
        <w:spacing w:line="360" w:lineRule="auto"/>
        <w:ind w:firstLine="720"/>
        <w:jc w:val="both"/>
        <w:rPr>
          <w:rFonts w:ascii="GHEA Grapalat" w:eastAsia="Times New Roman" w:hAnsi="GHEA Grapalat" w:cs="Times New Roman"/>
          <w:color w:val="000000"/>
          <w:kern w:val="0"/>
          <w:sz w:val="24"/>
          <w:szCs w:val="24"/>
          <w:shd w:val="clear" w:color="auto" w:fill="FFFFFF"/>
          <w:lang w:val="hy-AM" w:eastAsia="ru-RU"/>
          <w14:ligatures w14:val="none"/>
        </w:rPr>
      </w:pPr>
    </w:p>
    <w:p w14:paraId="7B1642B9" w14:textId="6AE48C72" w:rsidR="000B608F" w:rsidRPr="0014519A" w:rsidRDefault="000B608F" w:rsidP="000B608F">
      <w:pPr>
        <w:spacing w:after="0" w:line="360" w:lineRule="auto"/>
        <w:ind w:firstLine="720"/>
        <w:jc w:val="both"/>
        <w:rPr>
          <w:rFonts w:ascii="GHEA Grapalat" w:eastAsia="Times New Roman" w:hAnsi="GHEA Grapalat" w:cs="Sylfaen"/>
          <w:b/>
          <w:bCs/>
          <w:kern w:val="0"/>
          <w:sz w:val="24"/>
          <w:szCs w:val="24"/>
          <w:lang w:val="hy-AM"/>
          <w14:ligatures w14:val="none"/>
        </w:rPr>
      </w:pPr>
      <w:r w:rsidRPr="0014519A">
        <w:rPr>
          <w:rFonts w:ascii="GHEA Grapalat" w:eastAsia="Times New Roman" w:hAnsi="GHEA Grapalat" w:cs="Times New Roman"/>
          <w:b/>
          <w:bCs/>
          <w:color w:val="000000"/>
          <w:kern w:val="0"/>
          <w:sz w:val="24"/>
          <w:szCs w:val="24"/>
          <w:shd w:val="clear" w:color="auto" w:fill="FFFFFF"/>
          <w:lang w:val="hy-AM" w:eastAsia="ru-RU"/>
          <w14:ligatures w14:val="none"/>
        </w:rPr>
        <w:lastRenderedPageBreak/>
        <w:t>4</w:t>
      </w:r>
      <w:r w:rsidRPr="0014519A">
        <w:rPr>
          <w:rFonts w:ascii="MS Mincho" w:eastAsia="MS Mincho" w:hAnsi="MS Mincho" w:cs="MS Mincho" w:hint="eastAsia"/>
          <w:b/>
          <w:bCs/>
          <w:color w:val="000000"/>
          <w:kern w:val="0"/>
          <w:sz w:val="24"/>
          <w:szCs w:val="24"/>
          <w:shd w:val="clear" w:color="auto" w:fill="FFFFFF"/>
          <w:lang w:val="hy-AM" w:eastAsia="ru-RU"/>
          <w14:ligatures w14:val="none"/>
        </w:rPr>
        <w:t>․</w:t>
      </w:r>
      <w:r w:rsidRPr="0014519A">
        <w:rPr>
          <w:rFonts w:ascii="GHEA Grapalat" w:eastAsia="Times New Roman" w:hAnsi="GHEA Grapalat" w:cs="Times New Roman"/>
          <w:b/>
          <w:bCs/>
          <w:color w:val="000000"/>
          <w:kern w:val="0"/>
          <w:sz w:val="24"/>
          <w:szCs w:val="24"/>
          <w:shd w:val="clear" w:color="auto" w:fill="FFFFFF"/>
          <w:lang w:val="hy-AM" w:eastAsia="ru-RU"/>
          <w14:ligatures w14:val="none"/>
        </w:rPr>
        <w:t xml:space="preserve"> </w:t>
      </w:r>
      <w:r w:rsidR="006F5142" w:rsidRPr="0014519A">
        <w:rPr>
          <w:rFonts w:ascii="GHEA Grapalat" w:eastAsia="Times New Roman" w:hAnsi="GHEA Grapalat" w:cs="Times New Roman"/>
          <w:b/>
          <w:bCs/>
          <w:color w:val="000000"/>
          <w:kern w:val="0"/>
          <w:sz w:val="24"/>
          <w:szCs w:val="24"/>
          <w:shd w:val="clear" w:color="auto" w:fill="FFFFFF"/>
          <w:lang w:val="hy-AM" w:eastAsia="ru-RU"/>
          <w14:ligatures w14:val="none"/>
        </w:rPr>
        <w:t>Պետական բյուջեի</w:t>
      </w:r>
      <w:r w:rsidR="006F5142" w:rsidRPr="0014519A">
        <w:rPr>
          <w:rFonts w:ascii="GHEA Grapalat" w:eastAsia="Times New Roman" w:hAnsi="GHEA Grapalat" w:cs="Sylfaen"/>
          <w:b/>
          <w:bCs/>
          <w:kern w:val="0"/>
          <w:sz w:val="24"/>
          <w:szCs w:val="24"/>
          <w:lang w:val="hy-AM"/>
          <w14:ligatures w14:val="none"/>
        </w:rPr>
        <w:t xml:space="preserve"> վրա ազդեցությունը</w:t>
      </w:r>
    </w:p>
    <w:p w14:paraId="61020F42" w14:textId="2B47EC5D" w:rsidR="006F5142" w:rsidRPr="006F5142" w:rsidRDefault="000B608F" w:rsidP="000B608F">
      <w:pPr>
        <w:spacing w:after="0" w:line="360" w:lineRule="auto"/>
        <w:ind w:firstLine="720"/>
        <w:jc w:val="both"/>
        <w:rPr>
          <w:rFonts w:ascii="GHEA Grapalat" w:eastAsia="Times New Roman" w:hAnsi="GHEA Grapalat" w:cs="Sylfaen"/>
          <w:kern w:val="0"/>
          <w:sz w:val="24"/>
          <w:szCs w:val="24"/>
          <w:lang w:val="hy-AM"/>
          <w14:ligatures w14:val="none"/>
        </w:rPr>
      </w:pPr>
      <w:r w:rsidRPr="007D2370">
        <w:rPr>
          <w:rFonts w:ascii="GHEA Grapalat" w:hAnsi="GHEA Grapalat" w:cs="Sylfaen"/>
          <w:sz w:val="24"/>
          <w:szCs w:val="24"/>
          <w:lang w:val="af-ZA"/>
        </w:rPr>
        <w:t>«</w:t>
      </w:r>
      <w:r w:rsidRPr="007D2370">
        <w:rPr>
          <w:rFonts w:ascii="GHEA Grapalat" w:hAnsi="GHEA Grapalat"/>
          <w:color w:val="000000"/>
          <w:sz w:val="24"/>
          <w:szCs w:val="24"/>
          <w:shd w:val="clear" w:color="auto" w:fill="FFFFFF"/>
          <w:lang w:val="hy-AM"/>
        </w:rPr>
        <w:t xml:space="preserve">Հայաստանի Հանրապետության կառավարության 2024 թվականի օգոստոսի  22-ի </w:t>
      </w:r>
      <w:r w:rsidRPr="007D2370">
        <w:rPr>
          <w:rFonts w:ascii="GHEA Grapalat" w:hAnsi="GHEA Grapalat"/>
          <w:color w:val="000000"/>
          <w:sz w:val="24"/>
          <w:szCs w:val="24"/>
          <w:shd w:val="clear" w:color="auto" w:fill="FFFFFF"/>
          <w:lang w:val="af-ZA"/>
        </w:rPr>
        <w:t>N</w:t>
      </w:r>
      <w:r w:rsidRPr="007D2370">
        <w:rPr>
          <w:rFonts w:ascii="GHEA Grapalat" w:hAnsi="GHEA Grapalat"/>
          <w:color w:val="000000"/>
          <w:sz w:val="24"/>
          <w:szCs w:val="24"/>
          <w:shd w:val="clear" w:color="auto" w:fill="FFFFFF"/>
          <w:lang w:val="hy-AM"/>
        </w:rPr>
        <w:t xml:space="preserve"> 1392-Լ որոշման մեջ լրացում և փոփոխություններ կատարելու </w:t>
      </w:r>
      <w:r w:rsidRPr="007D2370">
        <w:rPr>
          <w:rStyle w:val="Strong"/>
          <w:rFonts w:ascii="GHEA Grapalat" w:hAnsi="GHEA Grapalat"/>
          <w:b w:val="0"/>
          <w:bCs w:val="0"/>
          <w:color w:val="000000"/>
          <w:sz w:val="24"/>
          <w:szCs w:val="24"/>
          <w:lang w:val="hy-AM"/>
        </w:rPr>
        <w:t>մասին</w:t>
      </w:r>
      <w:r w:rsidRPr="007D2370">
        <w:rPr>
          <w:rFonts w:ascii="GHEA Grapalat" w:hAnsi="GHEA Grapalat" w:cs="Sylfaen"/>
          <w:sz w:val="24"/>
          <w:szCs w:val="24"/>
          <w:lang w:val="af-ZA"/>
        </w:rPr>
        <w:t xml:space="preserve">» </w:t>
      </w:r>
      <w:r w:rsidRPr="007D2370">
        <w:rPr>
          <w:rFonts w:ascii="GHEA Grapalat" w:hAnsi="GHEA Grapalat" w:cs="Sylfaen"/>
          <w:sz w:val="24"/>
          <w:szCs w:val="24"/>
          <w:lang w:val="hy-AM"/>
        </w:rPr>
        <w:t>Հայաստանի</w:t>
      </w:r>
      <w:r w:rsidRPr="007D2370">
        <w:rPr>
          <w:rFonts w:ascii="GHEA Grapalat" w:hAnsi="GHEA Grapalat" w:cs="Sylfaen"/>
          <w:sz w:val="24"/>
          <w:szCs w:val="24"/>
          <w:lang w:val="af-ZA"/>
        </w:rPr>
        <w:t xml:space="preserve"> </w:t>
      </w:r>
      <w:r w:rsidRPr="007D2370">
        <w:rPr>
          <w:rFonts w:ascii="GHEA Grapalat" w:hAnsi="GHEA Grapalat" w:cs="Sylfaen"/>
          <w:sz w:val="24"/>
          <w:szCs w:val="24"/>
          <w:lang w:val="hy-AM"/>
        </w:rPr>
        <w:t>Հանրապետության</w:t>
      </w:r>
      <w:r w:rsidRPr="007D2370">
        <w:rPr>
          <w:rFonts w:ascii="GHEA Grapalat" w:hAnsi="GHEA Grapalat" w:cs="Sylfaen"/>
          <w:sz w:val="24"/>
          <w:szCs w:val="24"/>
          <w:lang w:val="af-ZA"/>
        </w:rPr>
        <w:t xml:space="preserve"> </w:t>
      </w:r>
      <w:r w:rsidRPr="007D2370">
        <w:rPr>
          <w:rFonts w:ascii="GHEA Grapalat" w:hAnsi="GHEA Grapalat" w:cs="Sylfaen"/>
          <w:sz w:val="24"/>
          <w:szCs w:val="24"/>
          <w:lang w:val="hy-AM"/>
        </w:rPr>
        <w:t>կառավարության</w:t>
      </w:r>
      <w:r w:rsidRPr="007D2370">
        <w:rPr>
          <w:rFonts w:ascii="GHEA Grapalat" w:hAnsi="GHEA Grapalat" w:cs="Sylfaen"/>
          <w:sz w:val="24"/>
          <w:szCs w:val="24"/>
          <w:lang w:val="af-ZA"/>
        </w:rPr>
        <w:t xml:space="preserve"> </w:t>
      </w:r>
      <w:r w:rsidRPr="007D2370">
        <w:rPr>
          <w:rFonts w:ascii="GHEA Grapalat" w:hAnsi="GHEA Grapalat" w:cs="Sylfaen"/>
          <w:sz w:val="24"/>
          <w:szCs w:val="24"/>
          <w:lang w:val="hy-AM"/>
        </w:rPr>
        <w:t>որոշման</w:t>
      </w:r>
      <w:r w:rsidRPr="007D2370">
        <w:rPr>
          <w:rFonts w:ascii="GHEA Grapalat" w:hAnsi="GHEA Grapalat" w:cs="Sylfaen"/>
          <w:sz w:val="24"/>
          <w:szCs w:val="24"/>
          <w:lang w:val="af-ZA"/>
        </w:rPr>
        <w:t xml:space="preserve"> </w:t>
      </w:r>
      <w:r w:rsidRPr="007D2370">
        <w:rPr>
          <w:rFonts w:ascii="GHEA Grapalat" w:hAnsi="GHEA Grapalat" w:cs="Sylfaen"/>
          <w:sz w:val="24"/>
          <w:szCs w:val="24"/>
          <w:lang w:val="hy-AM"/>
        </w:rPr>
        <w:t>նախագծի ընդունմա</w:t>
      </w:r>
      <w:r>
        <w:rPr>
          <w:rFonts w:ascii="GHEA Grapalat" w:hAnsi="GHEA Grapalat" w:cs="Sylfaen"/>
          <w:sz w:val="24"/>
          <w:szCs w:val="24"/>
          <w:lang w:val="hy-AM"/>
        </w:rPr>
        <w:t>ն</w:t>
      </w:r>
      <w:r>
        <w:rPr>
          <w:rFonts w:ascii="GHEA Grapalat" w:eastAsia="Times New Roman" w:hAnsi="GHEA Grapalat" w:cs="Sylfaen"/>
          <w:kern w:val="0"/>
          <w:sz w:val="24"/>
          <w:szCs w:val="24"/>
          <w:lang w:val="hy-AM"/>
          <w14:ligatures w14:val="none"/>
        </w:rPr>
        <w:t xml:space="preserve"> </w:t>
      </w:r>
      <w:r w:rsidR="006F5142" w:rsidRPr="006F5142">
        <w:rPr>
          <w:rFonts w:ascii="GHEA Grapalat" w:eastAsia="Times New Roman" w:hAnsi="GHEA Grapalat" w:cs="Sylfaen"/>
          <w:kern w:val="0"/>
          <w:sz w:val="24"/>
          <w:szCs w:val="24"/>
          <w:lang w:val="hy-AM"/>
          <w14:ligatures w14:val="none"/>
        </w:rPr>
        <w:t xml:space="preserve">արդյունքում Հայաստանի Հանրապետության պետական բյուջեի եկամուտներում և ծախսերում ավելացումներ կամ նվազեցումներ չեն նախատեսվում: </w:t>
      </w:r>
    </w:p>
    <w:p w14:paraId="2710419A" w14:textId="77777777" w:rsidR="006F5142" w:rsidRPr="00DF6DCB" w:rsidRDefault="006F5142" w:rsidP="006F5142">
      <w:pPr>
        <w:spacing w:after="0" w:line="360" w:lineRule="auto"/>
        <w:ind w:firstLine="720"/>
        <w:jc w:val="both"/>
        <w:rPr>
          <w:rFonts w:ascii="GHEA Grapalat" w:eastAsia="Times New Roman" w:hAnsi="GHEA Grapalat" w:cs="Sylfaen"/>
          <w:b/>
          <w:bCs/>
          <w:kern w:val="0"/>
          <w:sz w:val="24"/>
          <w:szCs w:val="24"/>
          <w:lang w:val="hy-AM"/>
          <w14:ligatures w14:val="none"/>
        </w:rPr>
      </w:pPr>
    </w:p>
    <w:p w14:paraId="35B176A1" w14:textId="54125601" w:rsidR="006F5142" w:rsidRPr="00DF6DCB" w:rsidRDefault="00DF6DCB" w:rsidP="006F5142">
      <w:pPr>
        <w:spacing w:after="0" w:line="360" w:lineRule="auto"/>
        <w:ind w:firstLine="720"/>
        <w:jc w:val="both"/>
        <w:rPr>
          <w:rFonts w:ascii="GHEA Grapalat" w:eastAsia="Times New Roman" w:hAnsi="GHEA Grapalat" w:cs="Sylfaen"/>
          <w:b/>
          <w:bCs/>
          <w:kern w:val="0"/>
          <w:sz w:val="24"/>
          <w:szCs w:val="24"/>
          <w:lang w:val="hy-AM"/>
          <w14:ligatures w14:val="none"/>
        </w:rPr>
      </w:pPr>
      <w:r w:rsidRPr="00DF6DCB">
        <w:rPr>
          <w:rFonts w:ascii="GHEA Grapalat" w:eastAsia="Times New Roman" w:hAnsi="GHEA Grapalat" w:cs="Sylfaen"/>
          <w:b/>
          <w:bCs/>
          <w:kern w:val="0"/>
          <w:sz w:val="24"/>
          <w:szCs w:val="24"/>
          <w:lang w:val="hy-AM"/>
          <w14:ligatures w14:val="none"/>
        </w:rPr>
        <w:t>5</w:t>
      </w:r>
      <w:r w:rsidRPr="00DF6DCB">
        <w:rPr>
          <w:rFonts w:ascii="MS Mincho" w:eastAsia="MS Mincho" w:hAnsi="MS Mincho" w:cs="MS Mincho" w:hint="eastAsia"/>
          <w:b/>
          <w:bCs/>
          <w:kern w:val="0"/>
          <w:sz w:val="24"/>
          <w:szCs w:val="24"/>
          <w:lang w:val="hy-AM"/>
          <w14:ligatures w14:val="none"/>
        </w:rPr>
        <w:t>․</w:t>
      </w:r>
      <w:r w:rsidRPr="00DF6DCB">
        <w:rPr>
          <w:rFonts w:ascii="GHEA Grapalat" w:eastAsia="Times New Roman" w:hAnsi="GHEA Grapalat" w:cs="Sylfaen"/>
          <w:b/>
          <w:bCs/>
          <w:kern w:val="0"/>
          <w:sz w:val="24"/>
          <w:szCs w:val="24"/>
          <w:lang w:val="hy-AM"/>
          <w14:ligatures w14:val="none"/>
        </w:rPr>
        <w:t xml:space="preserve"> </w:t>
      </w:r>
      <w:r w:rsidR="006F5142" w:rsidRPr="00DF6DCB">
        <w:rPr>
          <w:rFonts w:ascii="GHEA Grapalat" w:eastAsia="Times New Roman" w:hAnsi="GHEA Grapalat" w:cs="Sylfaen"/>
          <w:b/>
          <w:bCs/>
          <w:kern w:val="0"/>
          <w:sz w:val="24"/>
          <w:szCs w:val="24"/>
          <w:lang w:val="hy-AM"/>
          <w14:ligatures w14:val="none"/>
        </w:rPr>
        <w:t xml:space="preserve">Կապը ռազմավարական փաստաթղթերի հետ </w:t>
      </w:r>
    </w:p>
    <w:p w14:paraId="7420D57A" w14:textId="77777777" w:rsidR="006F5142" w:rsidRPr="006F5142" w:rsidRDefault="006F5142" w:rsidP="006F5142">
      <w:pPr>
        <w:spacing w:after="0" w:line="360" w:lineRule="auto"/>
        <w:ind w:firstLine="720"/>
        <w:jc w:val="both"/>
        <w:rPr>
          <w:rFonts w:ascii="GHEA Grapalat" w:eastAsia="Times New Roman" w:hAnsi="GHEA Grapalat" w:cs="Sylfaen"/>
          <w:kern w:val="0"/>
          <w:sz w:val="24"/>
          <w:szCs w:val="24"/>
          <w:lang w:val="hy-AM"/>
          <w14:ligatures w14:val="none"/>
        </w:rPr>
      </w:pPr>
      <w:r w:rsidRPr="00DF6DCB">
        <w:rPr>
          <w:rFonts w:ascii="GHEA Grapalat" w:hAnsi="GHEA Grapalat"/>
          <w:color w:val="000000"/>
          <w:sz w:val="24"/>
          <w:szCs w:val="24"/>
          <w:shd w:val="clear" w:color="auto" w:fill="FFFFFF"/>
          <w:lang w:val="hy-AM"/>
        </w:rPr>
        <w:t>Համաձայն «Հայաստանի Հանրապետության կառավարության 2021-2026 թվականների գործունեության միջոցառումների ծրագիրը հաստատելու մասին ՀՀ</w:t>
      </w:r>
      <w:r w:rsidRPr="006F5142">
        <w:rPr>
          <w:rFonts w:ascii="GHEA Grapalat" w:eastAsia="Times New Roman" w:hAnsi="GHEA Grapalat" w:cs="Sylfaen"/>
          <w:kern w:val="0"/>
          <w:sz w:val="24"/>
          <w:szCs w:val="24"/>
          <w:lang w:val="hy-AM"/>
          <w14:ligatures w14:val="none"/>
        </w:rPr>
        <w:t xml:space="preserve"> կառավարության 2021 թվականի նոյեմբերի 18-ի N 1902-Լ որոշման 9-րդ կետ «Գյուղատնտեսության զարգացում և արտադրողականության բարձրացում», 9.1-րդ ենթակետ՝ «ՀՀ գյուղատնտեսության ոլորտի տնտեսական զարգացումն ապահովող հիմնական ուղղությունների 2020-2030 թվականների ռազմավարության իրականացում»:</w:t>
      </w:r>
    </w:p>
    <w:p w14:paraId="2AAAA51A" w14:textId="77777777" w:rsidR="006F5142" w:rsidRDefault="006F5142" w:rsidP="006F5142">
      <w:pPr>
        <w:spacing w:after="0" w:line="360" w:lineRule="auto"/>
        <w:ind w:firstLine="720"/>
        <w:jc w:val="both"/>
        <w:rPr>
          <w:rFonts w:ascii="GHEA Grapalat" w:eastAsia="Times New Roman" w:hAnsi="GHEA Grapalat" w:cs="Sylfaen"/>
          <w:kern w:val="0"/>
          <w:sz w:val="24"/>
          <w:szCs w:val="24"/>
          <w:lang w:val="hy-AM"/>
          <w14:ligatures w14:val="none"/>
        </w:rPr>
      </w:pPr>
    </w:p>
    <w:p w14:paraId="5C8C094D" w14:textId="030A26D1" w:rsidR="005337F2" w:rsidRPr="00E13580" w:rsidRDefault="005337F2" w:rsidP="005337F2">
      <w:pPr>
        <w:spacing w:after="0" w:line="360" w:lineRule="auto"/>
        <w:ind w:firstLine="720"/>
        <w:jc w:val="both"/>
        <w:rPr>
          <w:rFonts w:ascii="GHEA Grapalat" w:eastAsia="Times New Roman" w:hAnsi="GHEA Grapalat" w:cs="Sylfaen"/>
          <w:b/>
          <w:bCs/>
          <w:kern w:val="0"/>
          <w:sz w:val="24"/>
          <w:szCs w:val="24"/>
          <w:lang w:val="hy-AM"/>
          <w14:ligatures w14:val="none"/>
        </w:rPr>
      </w:pPr>
      <w:r w:rsidRPr="00E13580">
        <w:rPr>
          <w:rFonts w:ascii="GHEA Grapalat" w:eastAsia="Times New Roman" w:hAnsi="GHEA Grapalat" w:cs="Sylfaen"/>
          <w:b/>
          <w:bCs/>
          <w:kern w:val="0"/>
          <w:sz w:val="24"/>
          <w:szCs w:val="24"/>
          <w:lang w:val="hy-AM"/>
          <w14:ligatures w14:val="none"/>
        </w:rPr>
        <w:t>6</w:t>
      </w:r>
      <w:r w:rsidRPr="00E13580">
        <w:rPr>
          <w:rFonts w:ascii="MS Mincho" w:eastAsia="MS Mincho" w:hAnsi="MS Mincho" w:cs="MS Mincho"/>
          <w:b/>
          <w:bCs/>
          <w:kern w:val="0"/>
          <w:sz w:val="24"/>
          <w:szCs w:val="24"/>
          <w:lang w:val="hy-AM"/>
          <w14:ligatures w14:val="none"/>
        </w:rPr>
        <w:t xml:space="preserve">․ </w:t>
      </w:r>
      <w:r w:rsidRPr="00E13580">
        <w:rPr>
          <w:rFonts w:ascii="GHEA Grapalat" w:eastAsia="Times New Roman" w:hAnsi="GHEA Grapalat" w:cs="Sylfaen"/>
          <w:b/>
          <w:bCs/>
          <w:kern w:val="0"/>
          <w:sz w:val="24"/>
          <w:szCs w:val="24"/>
          <w:lang w:val="hy-AM"/>
          <w14:ligatures w14:val="none"/>
        </w:rPr>
        <w:t>Նախագծի մշակման գործընթացում ներգրավված ինստիտուտները և անձինք</w:t>
      </w:r>
    </w:p>
    <w:p w14:paraId="034DB7A7" w14:textId="77777777" w:rsidR="005337F2" w:rsidRPr="006F5142" w:rsidRDefault="005337F2" w:rsidP="005337F2">
      <w:pPr>
        <w:spacing w:after="0" w:line="360" w:lineRule="auto"/>
        <w:ind w:firstLine="720"/>
        <w:jc w:val="both"/>
        <w:rPr>
          <w:rFonts w:ascii="GHEA Grapalat" w:eastAsia="Times New Roman" w:hAnsi="GHEA Grapalat" w:cs="Sylfaen"/>
          <w:kern w:val="0"/>
          <w:sz w:val="24"/>
          <w:szCs w:val="24"/>
          <w:lang w:val="hy-AM"/>
          <w14:ligatures w14:val="none"/>
        </w:rPr>
      </w:pPr>
      <w:r w:rsidRPr="007D2370">
        <w:rPr>
          <w:rFonts w:ascii="GHEA Grapalat" w:eastAsia="Times New Roman" w:hAnsi="GHEA Grapalat" w:cs="Sylfaen"/>
          <w:kern w:val="0"/>
          <w:sz w:val="24"/>
          <w:szCs w:val="24"/>
          <w:lang w:val="hy-AM"/>
          <w14:ligatures w14:val="none"/>
        </w:rPr>
        <w:t>ՀՀ</w:t>
      </w:r>
      <w:r w:rsidRPr="006F5142">
        <w:rPr>
          <w:rFonts w:ascii="GHEA Grapalat" w:eastAsia="Times New Roman" w:hAnsi="GHEA Grapalat" w:cs="Sylfaen"/>
          <w:kern w:val="0"/>
          <w:sz w:val="24"/>
          <w:szCs w:val="24"/>
          <w:lang w:val="hy-AM"/>
          <w14:ligatures w14:val="none"/>
        </w:rPr>
        <w:t xml:space="preserve"> </w:t>
      </w:r>
      <w:r w:rsidRPr="007D2370">
        <w:rPr>
          <w:rFonts w:ascii="GHEA Grapalat" w:eastAsia="Times New Roman" w:hAnsi="GHEA Grapalat" w:cs="Sylfaen"/>
          <w:kern w:val="0"/>
          <w:sz w:val="24"/>
          <w:szCs w:val="24"/>
          <w:lang w:val="hy-AM"/>
          <w14:ligatures w14:val="none"/>
        </w:rPr>
        <w:t>կառավարության</w:t>
      </w:r>
      <w:r w:rsidRPr="006F5142">
        <w:rPr>
          <w:rFonts w:ascii="GHEA Grapalat" w:eastAsia="Times New Roman" w:hAnsi="GHEA Grapalat" w:cs="Sylfaen"/>
          <w:kern w:val="0"/>
          <w:sz w:val="24"/>
          <w:szCs w:val="24"/>
          <w:lang w:val="hy-AM"/>
          <w14:ligatures w14:val="none"/>
        </w:rPr>
        <w:t xml:space="preserve"> </w:t>
      </w:r>
      <w:r w:rsidRPr="007D2370">
        <w:rPr>
          <w:rFonts w:ascii="GHEA Grapalat" w:eastAsia="Times New Roman" w:hAnsi="GHEA Grapalat" w:cs="Sylfaen"/>
          <w:kern w:val="0"/>
          <w:sz w:val="24"/>
          <w:szCs w:val="24"/>
          <w:lang w:val="hy-AM"/>
          <w14:ligatures w14:val="none"/>
        </w:rPr>
        <w:t>որոշման</w:t>
      </w:r>
      <w:r w:rsidRPr="006F5142">
        <w:rPr>
          <w:rFonts w:ascii="GHEA Grapalat" w:eastAsia="Times New Roman" w:hAnsi="GHEA Grapalat" w:cs="Sylfaen"/>
          <w:kern w:val="0"/>
          <w:sz w:val="24"/>
          <w:szCs w:val="24"/>
          <w:lang w:val="hy-AM"/>
          <w14:ligatures w14:val="none"/>
        </w:rPr>
        <w:t xml:space="preserve"> </w:t>
      </w:r>
      <w:r w:rsidRPr="007D2370">
        <w:rPr>
          <w:rFonts w:ascii="GHEA Grapalat" w:eastAsia="Times New Roman" w:hAnsi="GHEA Grapalat" w:cs="Sylfaen"/>
          <w:kern w:val="0"/>
          <w:sz w:val="24"/>
          <w:szCs w:val="24"/>
          <w:lang w:val="hy-AM"/>
          <w14:ligatures w14:val="none"/>
        </w:rPr>
        <w:t>նախագիծը</w:t>
      </w:r>
      <w:r w:rsidRPr="006F5142">
        <w:rPr>
          <w:rFonts w:ascii="GHEA Grapalat" w:eastAsia="Times New Roman" w:hAnsi="GHEA Grapalat" w:cs="Sylfaen"/>
          <w:kern w:val="0"/>
          <w:sz w:val="24"/>
          <w:szCs w:val="24"/>
          <w:lang w:val="hy-AM"/>
          <w14:ligatures w14:val="none"/>
        </w:rPr>
        <w:t xml:space="preserve"> </w:t>
      </w:r>
      <w:r w:rsidRPr="007D2370">
        <w:rPr>
          <w:rFonts w:ascii="GHEA Grapalat" w:eastAsia="Times New Roman" w:hAnsi="GHEA Grapalat" w:cs="Sylfaen"/>
          <w:kern w:val="0"/>
          <w:sz w:val="24"/>
          <w:szCs w:val="24"/>
          <w:lang w:val="hy-AM"/>
          <w14:ligatures w14:val="none"/>
        </w:rPr>
        <w:t>մշակվել</w:t>
      </w:r>
      <w:r w:rsidRPr="006F5142">
        <w:rPr>
          <w:rFonts w:ascii="GHEA Grapalat" w:eastAsia="Times New Roman" w:hAnsi="GHEA Grapalat" w:cs="Sylfaen"/>
          <w:kern w:val="0"/>
          <w:sz w:val="24"/>
          <w:szCs w:val="24"/>
          <w:lang w:val="hy-AM"/>
          <w14:ligatures w14:val="none"/>
        </w:rPr>
        <w:t xml:space="preserve"> </w:t>
      </w:r>
      <w:r w:rsidRPr="007D2370">
        <w:rPr>
          <w:rFonts w:ascii="GHEA Grapalat" w:eastAsia="Times New Roman" w:hAnsi="GHEA Grapalat" w:cs="Sylfaen"/>
          <w:kern w:val="0"/>
          <w:sz w:val="24"/>
          <w:szCs w:val="24"/>
          <w:lang w:val="hy-AM"/>
          <w14:ligatures w14:val="none"/>
        </w:rPr>
        <w:t>է</w:t>
      </w:r>
      <w:r w:rsidRPr="006F5142">
        <w:rPr>
          <w:rFonts w:ascii="GHEA Grapalat" w:eastAsia="Times New Roman" w:hAnsi="GHEA Grapalat" w:cs="Sylfaen"/>
          <w:kern w:val="0"/>
          <w:sz w:val="24"/>
          <w:szCs w:val="24"/>
          <w:lang w:val="hy-AM"/>
          <w14:ligatures w14:val="none"/>
        </w:rPr>
        <w:t xml:space="preserve"> </w:t>
      </w:r>
      <w:r w:rsidRPr="007D2370">
        <w:rPr>
          <w:rFonts w:ascii="GHEA Grapalat" w:eastAsia="Times New Roman" w:hAnsi="GHEA Grapalat" w:cs="Sylfaen"/>
          <w:kern w:val="0"/>
          <w:sz w:val="24"/>
          <w:szCs w:val="24"/>
          <w:lang w:val="hy-AM"/>
          <w14:ligatures w14:val="none"/>
        </w:rPr>
        <w:t>ՀՀ</w:t>
      </w:r>
      <w:r w:rsidRPr="006F5142">
        <w:rPr>
          <w:rFonts w:ascii="GHEA Grapalat" w:eastAsia="Times New Roman" w:hAnsi="GHEA Grapalat" w:cs="Sylfaen"/>
          <w:kern w:val="0"/>
          <w:sz w:val="24"/>
          <w:szCs w:val="24"/>
          <w:lang w:val="hy-AM"/>
          <w14:ligatures w14:val="none"/>
        </w:rPr>
        <w:t xml:space="preserve"> </w:t>
      </w:r>
      <w:r w:rsidRPr="007D2370">
        <w:rPr>
          <w:rFonts w:ascii="GHEA Grapalat" w:eastAsia="Times New Roman" w:hAnsi="GHEA Grapalat" w:cs="Sylfaen"/>
          <w:kern w:val="0"/>
          <w:sz w:val="24"/>
          <w:szCs w:val="24"/>
          <w:lang w:val="hy-AM"/>
          <w14:ligatures w14:val="none"/>
        </w:rPr>
        <w:t>էկոնոմիկայի</w:t>
      </w:r>
      <w:r w:rsidRPr="006F5142">
        <w:rPr>
          <w:rFonts w:ascii="GHEA Grapalat" w:eastAsia="Times New Roman" w:hAnsi="GHEA Grapalat" w:cs="Sylfaen"/>
          <w:kern w:val="0"/>
          <w:sz w:val="24"/>
          <w:szCs w:val="24"/>
          <w:lang w:val="hy-AM"/>
          <w14:ligatures w14:val="none"/>
        </w:rPr>
        <w:t xml:space="preserve"> </w:t>
      </w:r>
      <w:r w:rsidRPr="007D2370">
        <w:rPr>
          <w:rFonts w:ascii="GHEA Grapalat" w:eastAsia="Times New Roman" w:hAnsi="GHEA Grapalat" w:cs="Sylfaen"/>
          <w:kern w:val="0"/>
          <w:sz w:val="24"/>
          <w:szCs w:val="24"/>
          <w:lang w:val="hy-AM"/>
          <w14:ligatures w14:val="none"/>
        </w:rPr>
        <w:t>նախարարության</w:t>
      </w:r>
      <w:r w:rsidRPr="006F5142">
        <w:rPr>
          <w:rFonts w:ascii="GHEA Grapalat" w:eastAsia="Times New Roman" w:hAnsi="GHEA Grapalat" w:cs="Sylfaen"/>
          <w:kern w:val="0"/>
          <w:sz w:val="24"/>
          <w:szCs w:val="24"/>
          <w:lang w:val="hy-AM"/>
          <w14:ligatures w14:val="none"/>
        </w:rPr>
        <w:t xml:space="preserve"> </w:t>
      </w:r>
      <w:r w:rsidRPr="007D2370">
        <w:rPr>
          <w:rFonts w:ascii="GHEA Grapalat" w:eastAsia="Times New Roman" w:hAnsi="GHEA Grapalat" w:cs="Sylfaen"/>
          <w:kern w:val="0"/>
          <w:sz w:val="24"/>
          <w:szCs w:val="24"/>
          <w:lang w:val="hy-AM"/>
          <w14:ligatures w14:val="none"/>
        </w:rPr>
        <w:t>կողմից</w:t>
      </w:r>
      <w:r w:rsidRPr="006F5142">
        <w:rPr>
          <w:rFonts w:ascii="GHEA Grapalat" w:eastAsia="Times New Roman" w:hAnsi="GHEA Grapalat" w:cs="Sylfaen"/>
          <w:kern w:val="0"/>
          <w:sz w:val="24"/>
          <w:szCs w:val="24"/>
          <w:lang w:val="hy-AM"/>
          <w14:ligatures w14:val="none"/>
        </w:rPr>
        <w:t>:</w:t>
      </w:r>
    </w:p>
    <w:p w14:paraId="56036DE3" w14:textId="578B2BA0" w:rsidR="005337F2" w:rsidRPr="005337F2" w:rsidRDefault="005337F2" w:rsidP="006F5142">
      <w:pPr>
        <w:spacing w:after="0" w:line="360" w:lineRule="auto"/>
        <w:ind w:firstLine="720"/>
        <w:jc w:val="both"/>
        <w:rPr>
          <w:rFonts w:ascii="MS Mincho" w:eastAsia="MS Mincho" w:hAnsi="MS Mincho" w:cs="MS Mincho"/>
          <w:kern w:val="0"/>
          <w:sz w:val="24"/>
          <w:szCs w:val="24"/>
          <w:lang w:val="hy-AM"/>
          <w14:ligatures w14:val="none"/>
        </w:rPr>
      </w:pPr>
    </w:p>
    <w:p w14:paraId="6F8CB2FB" w14:textId="77777777" w:rsidR="006F5142" w:rsidRPr="00EA0C20" w:rsidRDefault="006F5142" w:rsidP="006F5142">
      <w:pPr>
        <w:spacing w:after="0" w:line="360" w:lineRule="auto"/>
        <w:ind w:firstLine="720"/>
        <w:jc w:val="both"/>
        <w:rPr>
          <w:rFonts w:ascii="GHEA Grapalat" w:eastAsia="Times New Roman" w:hAnsi="GHEA Grapalat" w:cs="Sylfaen"/>
          <w:b/>
          <w:bCs/>
          <w:kern w:val="0"/>
          <w:sz w:val="24"/>
          <w:szCs w:val="24"/>
          <w:lang w:val="hy-AM"/>
          <w14:ligatures w14:val="none"/>
        </w:rPr>
      </w:pPr>
      <w:r w:rsidRPr="00EA0C20">
        <w:rPr>
          <w:rFonts w:ascii="GHEA Grapalat" w:eastAsia="Times New Roman" w:hAnsi="GHEA Grapalat" w:cs="Sylfaen"/>
          <w:b/>
          <w:bCs/>
          <w:kern w:val="0"/>
          <w:sz w:val="24"/>
          <w:szCs w:val="24"/>
          <w:lang w:val="hy-AM"/>
          <w14:ligatures w14:val="none"/>
        </w:rPr>
        <w:t>7. Ակնկալվող արդյունքը</w:t>
      </w:r>
    </w:p>
    <w:p w14:paraId="22F2AEE2" w14:textId="746D6072" w:rsidR="005337F2" w:rsidRDefault="006F5142" w:rsidP="006F5142">
      <w:pPr>
        <w:spacing w:after="0" w:line="360" w:lineRule="auto"/>
        <w:ind w:firstLine="720"/>
        <w:jc w:val="both"/>
        <w:rPr>
          <w:rFonts w:ascii="GHEA Grapalat" w:eastAsia="Times New Roman" w:hAnsi="GHEA Grapalat" w:cs="Sylfaen"/>
          <w:kern w:val="0"/>
          <w:sz w:val="24"/>
          <w:szCs w:val="24"/>
          <w:lang w:val="hy-AM"/>
          <w14:ligatures w14:val="none"/>
        </w:rPr>
      </w:pPr>
      <w:r w:rsidRPr="006F5142">
        <w:rPr>
          <w:rFonts w:ascii="GHEA Grapalat" w:eastAsia="Times New Roman" w:hAnsi="GHEA Grapalat" w:cs="Sylfaen"/>
          <w:kern w:val="0"/>
          <w:sz w:val="24"/>
          <w:szCs w:val="24"/>
          <w:lang w:val="hy-AM"/>
          <w14:ligatures w14:val="none"/>
        </w:rPr>
        <w:t>Նախագծի ընդուն</w:t>
      </w:r>
      <w:r w:rsidR="005337F2">
        <w:rPr>
          <w:rFonts w:ascii="GHEA Grapalat" w:eastAsia="Times New Roman" w:hAnsi="GHEA Grapalat" w:cs="Sylfaen"/>
          <w:kern w:val="0"/>
          <w:sz w:val="24"/>
          <w:szCs w:val="24"/>
          <w:lang w:val="hy-AM"/>
          <w14:ligatures w14:val="none"/>
        </w:rPr>
        <w:t>ումն հնարավորություն կտա</w:t>
      </w:r>
      <w:r w:rsidR="00EA0C20">
        <w:rPr>
          <w:rFonts w:ascii="GHEA Grapalat" w:eastAsia="Times New Roman" w:hAnsi="GHEA Grapalat" w:cs="Sylfaen"/>
          <w:kern w:val="0"/>
          <w:sz w:val="24"/>
          <w:szCs w:val="24"/>
          <w:lang w:val="hy-AM"/>
          <w14:ligatures w14:val="none"/>
        </w:rPr>
        <w:t xml:space="preserve"> </w:t>
      </w:r>
      <w:r w:rsidR="009B01E1">
        <w:rPr>
          <w:rFonts w:ascii="GHEA Grapalat" w:eastAsia="Times New Roman" w:hAnsi="GHEA Grapalat" w:cs="Sylfaen"/>
          <w:kern w:val="0"/>
          <w:sz w:val="24"/>
          <w:szCs w:val="24"/>
          <w:lang w:val="hy-AM"/>
          <w14:ligatures w14:val="none"/>
        </w:rPr>
        <w:t xml:space="preserve">Ծրագրի իրականացման միջոցով </w:t>
      </w:r>
      <w:r w:rsidRPr="006F5142">
        <w:rPr>
          <w:rFonts w:ascii="GHEA Grapalat" w:eastAsia="Times New Roman" w:hAnsi="GHEA Grapalat" w:cs="Sylfaen"/>
          <w:kern w:val="0"/>
          <w:sz w:val="24"/>
          <w:szCs w:val="24"/>
          <w:lang w:val="hy-AM"/>
          <w14:ligatures w14:val="none"/>
        </w:rPr>
        <w:t xml:space="preserve">կազմակերպություններին աջակցություն տրամադրելով հանրապետության որոշ մարզերում, կովերի արհեստական սերմնավորման գործընթացի </w:t>
      </w:r>
      <w:r w:rsidR="009B01E1">
        <w:rPr>
          <w:rFonts w:ascii="GHEA Grapalat" w:eastAsia="Times New Roman" w:hAnsi="GHEA Grapalat" w:cs="Sylfaen"/>
          <w:kern w:val="0"/>
          <w:sz w:val="24"/>
          <w:szCs w:val="24"/>
          <w:lang w:val="hy-AM"/>
          <w14:ligatures w14:val="none"/>
        </w:rPr>
        <w:t>շնորհիվ</w:t>
      </w:r>
      <w:r w:rsidRPr="006F5142">
        <w:rPr>
          <w:rFonts w:ascii="GHEA Grapalat" w:eastAsia="Times New Roman" w:hAnsi="GHEA Grapalat" w:cs="Sylfaen"/>
          <w:kern w:val="0"/>
          <w:sz w:val="24"/>
          <w:szCs w:val="24"/>
          <w:lang w:val="hy-AM"/>
          <w14:ligatures w14:val="none"/>
        </w:rPr>
        <w:t xml:space="preserve"> նպաստել նախիրներում ընդգրկուն տոհմասելեկցիոն աշխատանքների ծավալմանը, տավարի գենոֆոնդի բարելավմանը և մթերատվության բարձրաց</w:t>
      </w:r>
      <w:r w:rsidR="005337F2">
        <w:rPr>
          <w:rFonts w:ascii="GHEA Grapalat" w:eastAsia="Times New Roman" w:hAnsi="GHEA Grapalat" w:cs="Sylfaen"/>
          <w:kern w:val="0"/>
          <w:sz w:val="24"/>
          <w:szCs w:val="24"/>
          <w:lang w:val="hy-AM"/>
          <w14:ligatures w14:val="none"/>
        </w:rPr>
        <w:t>մանը։</w:t>
      </w:r>
    </w:p>
    <w:p w14:paraId="3E222249" w14:textId="377FDBDF" w:rsidR="00763A6C" w:rsidRPr="006F5142" w:rsidRDefault="00FB673F" w:rsidP="005337F2">
      <w:pPr>
        <w:spacing w:after="0" w:line="360" w:lineRule="auto"/>
        <w:ind w:firstLine="720"/>
        <w:jc w:val="both"/>
        <w:rPr>
          <w:rFonts w:ascii="GHEA Grapalat" w:eastAsia="Times New Roman" w:hAnsi="GHEA Grapalat" w:cs="Sylfaen"/>
          <w:kern w:val="0"/>
          <w:sz w:val="24"/>
          <w:szCs w:val="24"/>
          <w:lang w:val="hy-AM"/>
          <w14:ligatures w14:val="none"/>
        </w:rPr>
      </w:pPr>
      <w:r w:rsidRPr="006F5142">
        <w:rPr>
          <w:rFonts w:ascii="GHEA Grapalat" w:eastAsia="Times New Roman" w:hAnsi="GHEA Grapalat" w:cs="Sylfaen"/>
          <w:kern w:val="0"/>
          <w:sz w:val="24"/>
          <w:szCs w:val="24"/>
          <w:lang w:val="hy-AM"/>
          <w14:ligatures w14:val="none"/>
        </w:rPr>
        <w:tab/>
      </w:r>
    </w:p>
    <w:sectPr w:rsidR="00763A6C" w:rsidRPr="006F5142" w:rsidSect="00F32CCA">
      <w:pgSz w:w="11907" w:h="16839" w:code="9"/>
      <w:pgMar w:top="1134" w:right="680"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IRTEK Courier">
    <w:charset w:val="00"/>
    <w:family w:val="roman"/>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17511"/>
    <w:multiLevelType w:val="hybridMultilevel"/>
    <w:tmpl w:val="6640458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317052D3"/>
    <w:multiLevelType w:val="hybridMultilevel"/>
    <w:tmpl w:val="E8BAEF8E"/>
    <w:lvl w:ilvl="0" w:tplc="D944C45E">
      <w:start w:val="3"/>
      <w:numFmt w:val="decimal"/>
      <w:lvlText w:val="%1."/>
      <w:lvlJc w:val="left"/>
      <w:pPr>
        <w:ind w:left="72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A4C0749"/>
    <w:multiLevelType w:val="hybridMultilevel"/>
    <w:tmpl w:val="7FC630BC"/>
    <w:lvl w:ilvl="0" w:tplc="2760E4DC">
      <w:start w:val="8"/>
      <w:numFmt w:val="decimal"/>
      <w:lvlText w:val="%1."/>
      <w:lvlJc w:val="left"/>
      <w:pPr>
        <w:ind w:left="1080" w:hanging="360"/>
      </w:pPr>
      <w:rPr>
        <w:rFonts w:cs="IRTEK Courier"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A821D01"/>
    <w:multiLevelType w:val="hybridMultilevel"/>
    <w:tmpl w:val="98209512"/>
    <w:lvl w:ilvl="0" w:tplc="17E2BC0C">
      <w:start w:val="1"/>
      <w:numFmt w:val="decimal"/>
      <w:lvlText w:val="%1."/>
      <w:lvlJc w:val="left"/>
      <w:pPr>
        <w:ind w:left="5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1ED15BE"/>
    <w:multiLevelType w:val="hybridMultilevel"/>
    <w:tmpl w:val="BB0658B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C350427"/>
    <w:multiLevelType w:val="hybridMultilevel"/>
    <w:tmpl w:val="52AAA068"/>
    <w:lvl w:ilvl="0" w:tplc="139CB556">
      <w:start w:val="1"/>
      <w:numFmt w:val="decimal"/>
      <w:lvlText w:val="%1)"/>
      <w:lvlJc w:val="left"/>
      <w:pPr>
        <w:ind w:left="1047" w:hanging="48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6E0F78ED"/>
    <w:multiLevelType w:val="hybridMultilevel"/>
    <w:tmpl w:val="BBFC4098"/>
    <w:lvl w:ilvl="0" w:tplc="7AD0FC8E">
      <w:start w:val="4"/>
      <w:numFmt w:val="decimal"/>
      <w:lvlText w:val="%1."/>
      <w:lvlJc w:val="left"/>
      <w:pPr>
        <w:ind w:left="54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27602340">
    <w:abstractNumId w:val="0"/>
  </w:num>
  <w:num w:numId="2" w16cid:durableId="2030065038">
    <w:abstractNumId w:val="1"/>
  </w:num>
  <w:num w:numId="3" w16cid:durableId="1656227657">
    <w:abstractNumId w:val="2"/>
  </w:num>
  <w:num w:numId="4" w16cid:durableId="1503660215">
    <w:abstractNumId w:val="5"/>
  </w:num>
  <w:num w:numId="5" w16cid:durableId="1152236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5676947">
    <w:abstractNumId w:val="6"/>
  </w:num>
  <w:num w:numId="7" w16cid:durableId="224422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0DE"/>
    <w:rsid w:val="00006FF5"/>
    <w:rsid w:val="0001024E"/>
    <w:rsid w:val="000120C8"/>
    <w:rsid w:val="000248FF"/>
    <w:rsid w:val="000304C6"/>
    <w:rsid w:val="000333D4"/>
    <w:rsid w:val="000437B3"/>
    <w:rsid w:val="000439C1"/>
    <w:rsid w:val="0005540D"/>
    <w:rsid w:val="000772C6"/>
    <w:rsid w:val="000879E4"/>
    <w:rsid w:val="000965F2"/>
    <w:rsid w:val="000A275A"/>
    <w:rsid w:val="000A2F95"/>
    <w:rsid w:val="000A55CA"/>
    <w:rsid w:val="000B608F"/>
    <w:rsid w:val="000C60D7"/>
    <w:rsid w:val="000D7D0A"/>
    <w:rsid w:val="000E71F7"/>
    <w:rsid w:val="000F2752"/>
    <w:rsid w:val="00105555"/>
    <w:rsid w:val="0013516F"/>
    <w:rsid w:val="001352DA"/>
    <w:rsid w:val="0014519A"/>
    <w:rsid w:val="001858D4"/>
    <w:rsid w:val="001961A1"/>
    <w:rsid w:val="001972E7"/>
    <w:rsid w:val="001B171D"/>
    <w:rsid w:val="001D6E49"/>
    <w:rsid w:val="001D7C34"/>
    <w:rsid w:val="001E6961"/>
    <w:rsid w:val="001F1AFF"/>
    <w:rsid w:val="0025372A"/>
    <w:rsid w:val="002538F1"/>
    <w:rsid w:val="00256A2F"/>
    <w:rsid w:val="00290D50"/>
    <w:rsid w:val="002912B8"/>
    <w:rsid w:val="002A56E1"/>
    <w:rsid w:val="002B634A"/>
    <w:rsid w:val="002E6337"/>
    <w:rsid w:val="003073DB"/>
    <w:rsid w:val="003352C6"/>
    <w:rsid w:val="00340FE3"/>
    <w:rsid w:val="00355772"/>
    <w:rsid w:val="003659C4"/>
    <w:rsid w:val="003B7F00"/>
    <w:rsid w:val="003E3022"/>
    <w:rsid w:val="0040238B"/>
    <w:rsid w:val="00412E8E"/>
    <w:rsid w:val="004207EC"/>
    <w:rsid w:val="00456152"/>
    <w:rsid w:val="00476888"/>
    <w:rsid w:val="00484962"/>
    <w:rsid w:val="00485871"/>
    <w:rsid w:val="004905AA"/>
    <w:rsid w:val="00492449"/>
    <w:rsid w:val="004E6119"/>
    <w:rsid w:val="005337F2"/>
    <w:rsid w:val="00546F80"/>
    <w:rsid w:val="005674B7"/>
    <w:rsid w:val="00582BB2"/>
    <w:rsid w:val="00587E63"/>
    <w:rsid w:val="005926F1"/>
    <w:rsid w:val="005A1D3F"/>
    <w:rsid w:val="005B6EE5"/>
    <w:rsid w:val="005E2FDD"/>
    <w:rsid w:val="006016AE"/>
    <w:rsid w:val="006041D4"/>
    <w:rsid w:val="0062445D"/>
    <w:rsid w:val="0062592A"/>
    <w:rsid w:val="00633DAF"/>
    <w:rsid w:val="00645C53"/>
    <w:rsid w:val="00645DF4"/>
    <w:rsid w:val="006508B7"/>
    <w:rsid w:val="0065578D"/>
    <w:rsid w:val="00664E24"/>
    <w:rsid w:val="00670AFA"/>
    <w:rsid w:val="0067775E"/>
    <w:rsid w:val="00682B55"/>
    <w:rsid w:val="00686137"/>
    <w:rsid w:val="006977F2"/>
    <w:rsid w:val="006B3609"/>
    <w:rsid w:val="006D26B8"/>
    <w:rsid w:val="006F5142"/>
    <w:rsid w:val="006F5F72"/>
    <w:rsid w:val="00706B66"/>
    <w:rsid w:val="0072786E"/>
    <w:rsid w:val="00730B5E"/>
    <w:rsid w:val="00740F26"/>
    <w:rsid w:val="00741868"/>
    <w:rsid w:val="00742E56"/>
    <w:rsid w:val="00763A6C"/>
    <w:rsid w:val="00767648"/>
    <w:rsid w:val="007D2370"/>
    <w:rsid w:val="007E562F"/>
    <w:rsid w:val="007F25ED"/>
    <w:rsid w:val="008047BD"/>
    <w:rsid w:val="00844FA1"/>
    <w:rsid w:val="00855CFB"/>
    <w:rsid w:val="0089724C"/>
    <w:rsid w:val="008E3417"/>
    <w:rsid w:val="008E4DEF"/>
    <w:rsid w:val="00950926"/>
    <w:rsid w:val="00953E7C"/>
    <w:rsid w:val="0097566D"/>
    <w:rsid w:val="009913C7"/>
    <w:rsid w:val="009B01E1"/>
    <w:rsid w:val="009B70E6"/>
    <w:rsid w:val="009C3E96"/>
    <w:rsid w:val="009D27CE"/>
    <w:rsid w:val="009E39FA"/>
    <w:rsid w:val="00A04489"/>
    <w:rsid w:val="00A3619B"/>
    <w:rsid w:val="00A40B59"/>
    <w:rsid w:val="00A43B71"/>
    <w:rsid w:val="00A45D0F"/>
    <w:rsid w:val="00A52099"/>
    <w:rsid w:val="00A74565"/>
    <w:rsid w:val="00AA0C50"/>
    <w:rsid w:val="00AB013E"/>
    <w:rsid w:val="00AB02E9"/>
    <w:rsid w:val="00AB606F"/>
    <w:rsid w:val="00AD7AAA"/>
    <w:rsid w:val="00B00400"/>
    <w:rsid w:val="00B2475B"/>
    <w:rsid w:val="00B34199"/>
    <w:rsid w:val="00B3539E"/>
    <w:rsid w:val="00B64CF3"/>
    <w:rsid w:val="00B87E4D"/>
    <w:rsid w:val="00BD1AB4"/>
    <w:rsid w:val="00BE54AA"/>
    <w:rsid w:val="00BF4487"/>
    <w:rsid w:val="00BF69F0"/>
    <w:rsid w:val="00C01EA5"/>
    <w:rsid w:val="00C25876"/>
    <w:rsid w:val="00C25A09"/>
    <w:rsid w:val="00C606B9"/>
    <w:rsid w:val="00C70B3C"/>
    <w:rsid w:val="00C74974"/>
    <w:rsid w:val="00C77CBE"/>
    <w:rsid w:val="00CA7912"/>
    <w:rsid w:val="00CF750C"/>
    <w:rsid w:val="00D033E3"/>
    <w:rsid w:val="00D341DA"/>
    <w:rsid w:val="00D479C8"/>
    <w:rsid w:val="00D5378B"/>
    <w:rsid w:val="00D626D9"/>
    <w:rsid w:val="00D66292"/>
    <w:rsid w:val="00D73D1B"/>
    <w:rsid w:val="00D828A2"/>
    <w:rsid w:val="00D850DE"/>
    <w:rsid w:val="00DA2CCD"/>
    <w:rsid w:val="00DA4595"/>
    <w:rsid w:val="00DB08B4"/>
    <w:rsid w:val="00DB0966"/>
    <w:rsid w:val="00DB2846"/>
    <w:rsid w:val="00DC7C3E"/>
    <w:rsid w:val="00DD4620"/>
    <w:rsid w:val="00DF6DCB"/>
    <w:rsid w:val="00DF7D76"/>
    <w:rsid w:val="00E13580"/>
    <w:rsid w:val="00E1383D"/>
    <w:rsid w:val="00E13FE5"/>
    <w:rsid w:val="00E25B8F"/>
    <w:rsid w:val="00E31018"/>
    <w:rsid w:val="00E50641"/>
    <w:rsid w:val="00E56304"/>
    <w:rsid w:val="00E63A71"/>
    <w:rsid w:val="00E65867"/>
    <w:rsid w:val="00E70A85"/>
    <w:rsid w:val="00E7373F"/>
    <w:rsid w:val="00E91430"/>
    <w:rsid w:val="00EA0C20"/>
    <w:rsid w:val="00EA2752"/>
    <w:rsid w:val="00EA49A6"/>
    <w:rsid w:val="00EC1A1B"/>
    <w:rsid w:val="00ED5985"/>
    <w:rsid w:val="00EE6468"/>
    <w:rsid w:val="00F11785"/>
    <w:rsid w:val="00F22C82"/>
    <w:rsid w:val="00F31A53"/>
    <w:rsid w:val="00F32CCA"/>
    <w:rsid w:val="00F36022"/>
    <w:rsid w:val="00F5095F"/>
    <w:rsid w:val="00F514AA"/>
    <w:rsid w:val="00F90DA2"/>
    <w:rsid w:val="00FB673F"/>
    <w:rsid w:val="00FE2765"/>
    <w:rsid w:val="00FE723C"/>
    <w:rsid w:val="00FF0F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4F995"/>
  <w15:chartTrackingRefBased/>
  <w15:docId w15:val="{A2D6F562-71A8-4D94-AE60-2AB322BF2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Знак Знак,Char Char Char,Char Char Char Char"/>
    <w:basedOn w:val="Normal"/>
    <w:link w:val="NormalWebChar"/>
    <w:uiPriority w:val="99"/>
    <w:unhideWhenUsed/>
    <w:qFormat/>
    <w:rsid w:val="009B70E6"/>
    <w:pPr>
      <w:spacing w:before="100" w:beforeAutospacing="1" w:after="100" w:afterAutospacing="1" w:line="240" w:lineRule="auto"/>
    </w:pPr>
    <w:rPr>
      <w:rFonts w:ascii="Times New Roman" w:eastAsia="Times New Roman" w:hAnsi="Times New Roman" w:cs="Times New Roman"/>
      <w:kern w:val="0"/>
      <w:sz w:val="24"/>
      <w:szCs w:val="24"/>
      <w:lang w:val="ru-RU" w:eastAsia="ru-RU"/>
      <w14:ligatures w14:val="none"/>
    </w:rPr>
  </w:style>
  <w:style w:type="character" w:styleId="Strong">
    <w:name w:val="Strong"/>
    <w:basedOn w:val="DefaultParagraphFont"/>
    <w:uiPriority w:val="22"/>
    <w:qFormat/>
    <w:rsid w:val="009B70E6"/>
    <w:rPr>
      <w:b/>
      <w:bC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Знак Знак Char,Char Char Char Char1"/>
    <w:link w:val="NormalWeb"/>
    <w:uiPriority w:val="99"/>
    <w:locked/>
    <w:rsid w:val="009B70E6"/>
    <w:rPr>
      <w:rFonts w:ascii="Times New Roman" w:eastAsia="Times New Roman" w:hAnsi="Times New Roman" w:cs="Times New Roman"/>
      <w:kern w:val="0"/>
      <w:sz w:val="24"/>
      <w:szCs w:val="24"/>
      <w:lang w:val="ru-RU" w:eastAsia="ru-RU"/>
      <w14:ligatures w14:val="none"/>
    </w:rPr>
  </w:style>
  <w:style w:type="paragraph" w:customStyle="1" w:styleId="norm">
    <w:name w:val="norm"/>
    <w:basedOn w:val="Normal"/>
    <w:link w:val="normChar"/>
    <w:uiPriority w:val="99"/>
    <w:rsid w:val="00F36022"/>
    <w:pPr>
      <w:spacing w:after="0" w:line="480" w:lineRule="auto"/>
      <w:ind w:firstLine="709"/>
      <w:jc w:val="both"/>
    </w:pPr>
    <w:rPr>
      <w:rFonts w:ascii="Arial Armenian" w:eastAsia="Times New Roman" w:hAnsi="Arial Armenian" w:cs="Times New Roman"/>
      <w:kern w:val="0"/>
      <w:sz w:val="20"/>
      <w:szCs w:val="20"/>
      <w:lang w:val="x-none" w:eastAsia="ru-RU"/>
      <w14:ligatures w14:val="none"/>
    </w:rPr>
  </w:style>
  <w:style w:type="character" w:customStyle="1" w:styleId="normChar">
    <w:name w:val="norm Char"/>
    <w:link w:val="norm"/>
    <w:uiPriority w:val="99"/>
    <w:locked/>
    <w:rsid w:val="00F36022"/>
    <w:rPr>
      <w:rFonts w:ascii="Arial Armenian" w:eastAsia="Times New Roman" w:hAnsi="Arial Armenian" w:cs="Times New Roman"/>
      <w:kern w:val="0"/>
      <w:sz w:val="20"/>
      <w:szCs w:val="20"/>
      <w:lang w:val="x-none" w:eastAsia="ru-RU"/>
      <w14:ligatures w14:val="none"/>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99"/>
    <w:qFormat/>
    <w:rsid w:val="00C70B3C"/>
    <w:pPr>
      <w:ind w:left="720"/>
      <w:contextualSpacing/>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99"/>
    <w:locked/>
    <w:rsid w:val="007D23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2745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272</TotalTime>
  <Pages>1</Pages>
  <Words>706</Words>
  <Characters>4028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Y. Karapetyan</dc:creator>
  <cp:keywords/>
  <dc:description/>
  <cp:lastModifiedBy>Liana S. Sargsyan</cp:lastModifiedBy>
  <cp:revision>79</cp:revision>
  <cp:lastPrinted>2025-01-21T09:16:00Z</cp:lastPrinted>
  <dcterms:created xsi:type="dcterms:W3CDTF">2025-03-06T12:13:00Z</dcterms:created>
  <dcterms:modified xsi:type="dcterms:W3CDTF">2025-05-20T14:33:00Z</dcterms:modified>
</cp:coreProperties>
</file>