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9E9" w:rsidRPr="00A9367E" w:rsidRDefault="008939E9" w:rsidP="00A9367E">
      <w:pPr>
        <w:spacing w:after="0" w:line="360" w:lineRule="auto"/>
        <w:jc w:val="center"/>
        <w:rPr>
          <w:rFonts w:ascii="GHEA Grapalat" w:hAnsi="GHEA Grapalat"/>
          <w:b/>
          <w:sz w:val="24"/>
          <w:szCs w:val="24"/>
          <w:lang w:val="af-ZA"/>
        </w:rPr>
      </w:pPr>
      <w:r w:rsidRPr="00A9367E">
        <w:rPr>
          <w:rFonts w:ascii="GHEA Grapalat" w:hAnsi="GHEA Grapalat" w:cs="Sylfaen"/>
          <w:b/>
          <w:sz w:val="24"/>
          <w:szCs w:val="24"/>
          <w:lang w:val="de-DE"/>
        </w:rPr>
        <w:t>ԱՄՓՈՓԱԹԵՐԹ</w:t>
      </w:r>
    </w:p>
    <w:p w:rsidR="008939E9" w:rsidRPr="00A9367E" w:rsidRDefault="00FE1D7D" w:rsidP="00FE1D7D">
      <w:pPr>
        <w:spacing w:after="0" w:line="360" w:lineRule="auto"/>
        <w:jc w:val="center"/>
        <w:rPr>
          <w:rFonts w:ascii="GHEA Grapalat" w:eastAsia="Times New Roman" w:hAnsi="GHEA Grapalat" w:cs="Sylfaen"/>
          <w:b/>
          <w:sz w:val="24"/>
          <w:szCs w:val="24"/>
          <w:lang w:val="hy-AM"/>
        </w:rPr>
      </w:pPr>
      <w:r>
        <w:rPr>
          <w:rFonts w:ascii="GHEA Grapalat" w:eastAsiaTheme="minorHAnsi" w:hAnsi="GHEA Grapalat" w:cs="Sylfaen"/>
          <w:b/>
          <w:sz w:val="24"/>
          <w:szCs w:val="24"/>
          <w:lang w:val="hy-AM"/>
        </w:rPr>
        <w:t>«</w:t>
      </w:r>
      <w:r w:rsidRPr="00FE1D7D">
        <w:rPr>
          <w:rFonts w:ascii="GHEA Grapalat" w:eastAsiaTheme="minorHAnsi" w:hAnsi="GHEA Grapalat" w:cs="Sylfaen"/>
          <w:b/>
          <w:sz w:val="24"/>
          <w:szCs w:val="24"/>
          <w:lang w:val="hy-AM"/>
        </w:rPr>
        <w:t>ԱՆԱՊԱՀՈՎՈՒԹՅԱՆ</w:t>
      </w:r>
      <w:r w:rsidRPr="00FE1D7D">
        <w:rPr>
          <w:rFonts w:ascii="GHEA Grapalat" w:eastAsiaTheme="minorHAnsi" w:hAnsi="GHEA Grapalat" w:cstheme="minorBidi"/>
          <w:b/>
          <w:sz w:val="24"/>
          <w:szCs w:val="24"/>
          <w:lang w:val="hy-AM"/>
        </w:rPr>
        <w:t xml:space="preserve"> ԳՆԱՀԱՏՄԱՆ ՀԱՄԱԿԱՐԳՈՎ ԱՆԱՊԱՀՈՎ ՃԱՆԱՉՎԱԾ ԸՆՏԱՆԻՔԻ ԱՇԽԱՏՈՒՆԱԿ </w:t>
      </w:r>
      <w:r w:rsidRPr="00FE1D7D">
        <w:rPr>
          <w:rFonts w:ascii="GHEA Grapalat" w:eastAsiaTheme="minorHAnsi" w:hAnsi="GHEA Grapalat" w:cs="Sylfaen"/>
          <w:b/>
          <w:sz w:val="24"/>
          <w:szCs w:val="24"/>
          <w:lang w:val="hy-AM"/>
        </w:rPr>
        <w:t>ԱՆՁԱՆՑ</w:t>
      </w:r>
      <w:r w:rsidRPr="00FE1D7D">
        <w:rPr>
          <w:rFonts w:ascii="GHEA Grapalat" w:eastAsiaTheme="minorHAnsi" w:hAnsi="GHEA Grapalat" w:cstheme="minorBidi"/>
          <w:b/>
          <w:sz w:val="24"/>
          <w:szCs w:val="24"/>
          <w:lang w:val="hy-AM"/>
        </w:rPr>
        <w:t xml:space="preserve"> </w:t>
      </w:r>
      <w:r w:rsidRPr="00FE1D7D">
        <w:rPr>
          <w:rFonts w:ascii="GHEA Grapalat" w:eastAsia="Times New Roman" w:hAnsi="GHEA Grapalat" w:cstheme="minorBidi"/>
          <w:b/>
          <w:bCs/>
          <w:sz w:val="24"/>
          <w:szCs w:val="24"/>
          <w:shd w:val="clear" w:color="auto" w:fill="FFFFFF"/>
          <w:lang w:val="hy-AM"/>
        </w:rPr>
        <w:t xml:space="preserve">ՀԱՄԱՐ ԿԱՐՃԱԺԱՄԿԵՏ ՈՒՍՈՒՑՄԱՆ ԴԱՍԸՆԹԱՑԻ </w:t>
      </w:r>
      <w:r w:rsidRPr="00FE1D7D">
        <w:rPr>
          <w:rFonts w:ascii="GHEA Grapalat" w:eastAsiaTheme="minorHAnsi" w:hAnsi="GHEA Grapalat" w:cstheme="minorBidi"/>
          <w:b/>
          <w:sz w:val="24"/>
          <w:szCs w:val="24"/>
          <w:lang w:val="hy-AM"/>
        </w:rPr>
        <w:t xml:space="preserve">ԿԱԶՄԱԿԵՐՊՄԱՆ, </w:t>
      </w:r>
      <w:r w:rsidRPr="00FE1D7D">
        <w:rPr>
          <w:rFonts w:ascii="GHEA Grapalat" w:eastAsia="Times New Roman" w:hAnsi="GHEA Grapalat" w:cstheme="minorBidi"/>
          <w:b/>
          <w:bCs/>
          <w:sz w:val="24"/>
          <w:szCs w:val="24"/>
          <w:shd w:val="clear" w:color="auto" w:fill="FFFFFF"/>
          <w:lang w:val="hy-AM"/>
        </w:rPr>
        <w:t>ԱՇԽԱՏԱՆՔԱՅԻՆ ՓՈՐՁ ՁԵՌՔ ԲԵՐԵԼՈՒ ՀԱՄԱՐ ԱՋԱԿՑՈՒԹՅԱՆ ՏՐԱՄԱԴՐՄԱՆ</w:t>
      </w:r>
      <w:r w:rsidRPr="00FE1D7D">
        <w:rPr>
          <w:rFonts w:ascii="GHEA Grapalat" w:eastAsiaTheme="minorHAnsi" w:hAnsi="GHEA Grapalat" w:cstheme="minorBidi"/>
          <w:b/>
          <w:sz w:val="24"/>
          <w:szCs w:val="24"/>
          <w:lang w:val="hy-AM"/>
        </w:rPr>
        <w:t xml:space="preserve"> ԵՎ ԶԲԱՂՎԱԾՈՒԹՅԱՆ ԱՊԱՀՈՎՄԱՆ</w:t>
      </w:r>
      <w:r w:rsidRPr="00FE1D7D">
        <w:rPr>
          <w:rFonts w:ascii="GHEA Grapalat" w:eastAsiaTheme="minorHAnsi" w:hAnsi="GHEA Grapalat" w:cs="Sylfaen"/>
          <w:b/>
          <w:sz w:val="24"/>
          <w:szCs w:val="24"/>
          <w:lang w:val="hy-AM"/>
        </w:rPr>
        <w:t xml:space="preserve"> ԾՐԱԳԻՐԸ</w:t>
      </w:r>
      <w:r w:rsidRPr="00FE1D7D">
        <w:rPr>
          <w:rFonts w:ascii="GHEA Grapalat" w:eastAsiaTheme="minorHAnsi" w:hAnsi="GHEA Grapalat" w:cstheme="minorBidi"/>
          <w:b/>
          <w:sz w:val="24"/>
          <w:szCs w:val="24"/>
          <w:lang w:val="hy-AM"/>
        </w:rPr>
        <w:t xml:space="preserve"> </w:t>
      </w:r>
      <w:r w:rsidRPr="00FE1D7D">
        <w:rPr>
          <w:rFonts w:ascii="GHEA Grapalat" w:eastAsiaTheme="minorHAnsi" w:hAnsi="GHEA Grapalat" w:cs="Sylfaen"/>
          <w:b/>
          <w:sz w:val="24"/>
          <w:szCs w:val="24"/>
          <w:lang w:val="hy-AM"/>
        </w:rPr>
        <w:t>ՀԱՍՏԱՏԵԼՈՒ</w:t>
      </w:r>
      <w:r w:rsidRPr="00FE1D7D">
        <w:rPr>
          <w:rFonts w:ascii="GHEA Grapalat" w:eastAsiaTheme="minorHAnsi" w:hAnsi="GHEA Grapalat" w:cstheme="minorBidi"/>
          <w:b/>
          <w:sz w:val="24"/>
          <w:szCs w:val="24"/>
          <w:lang w:val="hy-AM"/>
        </w:rPr>
        <w:t xml:space="preserve"> </w:t>
      </w:r>
      <w:r w:rsidRPr="00FE1D7D">
        <w:rPr>
          <w:rFonts w:ascii="GHEA Grapalat" w:eastAsiaTheme="minorHAnsi" w:hAnsi="GHEA Grapalat" w:cs="Sylfaen"/>
          <w:b/>
          <w:sz w:val="24"/>
          <w:szCs w:val="24"/>
          <w:lang w:val="hy-AM"/>
        </w:rPr>
        <w:t>ՄԱՍԻՆ</w:t>
      </w:r>
      <w:r>
        <w:rPr>
          <w:rFonts w:ascii="GHEA Grapalat" w:eastAsiaTheme="minorHAnsi" w:hAnsi="GHEA Grapalat" w:cs="Sylfaen"/>
          <w:b/>
          <w:sz w:val="24"/>
          <w:szCs w:val="24"/>
          <w:lang w:val="hy-AM"/>
        </w:rPr>
        <w:t xml:space="preserve">» </w:t>
      </w:r>
      <w:r w:rsidR="008939E9" w:rsidRPr="00A9367E">
        <w:rPr>
          <w:rFonts w:ascii="GHEA Grapalat" w:eastAsia="Times New Roman" w:hAnsi="GHEA Grapalat" w:cs="Sylfaen"/>
          <w:b/>
          <w:sz w:val="24"/>
          <w:szCs w:val="24"/>
          <w:lang w:val="hy-AM"/>
        </w:rPr>
        <w:t>ՀԱՅԱՍՏԱՆԻ ՀԱՆՐԱՊԵՏՈՒԹՅԱՆ ԿԱՌԱՎԱՐՈՒԹՅԱՆ</w:t>
      </w:r>
      <w:r w:rsidR="008939E9" w:rsidRPr="00A9367E">
        <w:rPr>
          <w:rFonts w:ascii="GHEA Grapalat" w:eastAsia="Times New Roman" w:hAnsi="GHEA Grapalat" w:cs="Sylfaen"/>
          <w:b/>
          <w:sz w:val="24"/>
          <w:szCs w:val="24"/>
          <w:lang w:val="af-ZA"/>
        </w:rPr>
        <w:t xml:space="preserve"> </w:t>
      </w:r>
      <w:r w:rsidR="008939E9" w:rsidRPr="00A9367E">
        <w:rPr>
          <w:rFonts w:ascii="GHEA Grapalat" w:eastAsia="Times New Roman" w:hAnsi="GHEA Grapalat" w:cs="Sylfaen"/>
          <w:b/>
          <w:sz w:val="24"/>
          <w:szCs w:val="24"/>
          <w:lang w:val="hy-AM"/>
        </w:rPr>
        <w:t>ՈՐՈՇՄԱՆ ՆԱԽԱԳԾԻ</w:t>
      </w:r>
    </w:p>
    <w:p w:rsidR="008939E9" w:rsidRPr="00A9367E" w:rsidRDefault="008939E9" w:rsidP="00A9367E">
      <w:pPr>
        <w:spacing w:after="0" w:line="360" w:lineRule="auto"/>
        <w:ind w:firstLine="375"/>
        <w:jc w:val="center"/>
        <w:rPr>
          <w:rFonts w:ascii="GHEA Grapalat" w:eastAsia="Times New Roman" w:hAnsi="GHEA Grapalat" w:cs="Sylfaen"/>
          <w:b/>
          <w:sz w:val="24"/>
          <w:szCs w:val="24"/>
          <w:lang w:val="hy-AM"/>
        </w:rPr>
      </w:pPr>
    </w:p>
    <w:tbl>
      <w:tblPr>
        <w:tblStyle w:val="TableGrid1"/>
        <w:tblW w:w="12950" w:type="dxa"/>
        <w:tblInd w:w="137" w:type="dxa"/>
        <w:tblLook w:val="04A0" w:firstRow="1" w:lastRow="0" w:firstColumn="1" w:lastColumn="0" w:noHBand="0" w:noVBand="1"/>
      </w:tblPr>
      <w:tblGrid>
        <w:gridCol w:w="8217"/>
        <w:gridCol w:w="4733"/>
      </w:tblGrid>
      <w:tr w:rsidR="008939E9" w:rsidRPr="00A9367E" w:rsidTr="00F4377C">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A9367E" w:rsidRDefault="008939E9" w:rsidP="00A9367E">
            <w:pPr>
              <w:spacing w:line="360" w:lineRule="auto"/>
              <w:ind w:firstLine="306"/>
              <w:jc w:val="center"/>
              <w:rPr>
                <w:rFonts w:ascii="GHEA Grapalat" w:eastAsia="Times New Roman" w:hAnsi="GHEA Grapalat" w:cs="Sylfaen"/>
                <w:b/>
                <w:sz w:val="24"/>
                <w:szCs w:val="24"/>
                <w:lang w:val="hy-AM" w:eastAsia="ru-RU"/>
              </w:rPr>
            </w:pPr>
            <w:r w:rsidRPr="00A9367E">
              <w:rPr>
                <w:rFonts w:ascii="GHEA Grapalat" w:eastAsia="Times New Roman" w:hAnsi="GHEA Grapalat" w:cs="Sylfaen"/>
                <w:b/>
                <w:sz w:val="24"/>
                <w:szCs w:val="24"/>
                <w:lang w:val="hy-AM" w:eastAsia="ru-RU"/>
              </w:rPr>
              <w:t xml:space="preserve">1.  </w:t>
            </w:r>
            <w:r w:rsidRPr="00A9367E">
              <w:rPr>
                <w:rFonts w:ascii="GHEA Grapalat" w:hAnsi="GHEA Grapalat" w:cs="Sylfaen"/>
                <w:b/>
                <w:sz w:val="24"/>
                <w:szCs w:val="24"/>
                <w:shd w:val="clear" w:color="auto" w:fill="BFBFBF" w:themeFill="background1" w:themeFillShade="BF"/>
                <w:lang w:val="hy-AM"/>
              </w:rPr>
              <w:t>ՀՀ</w:t>
            </w:r>
            <w:r w:rsidRPr="00A9367E">
              <w:rPr>
                <w:rFonts w:ascii="GHEA Grapalat" w:hAnsi="GHEA Grapalat"/>
                <w:b/>
                <w:sz w:val="24"/>
                <w:szCs w:val="24"/>
                <w:shd w:val="clear" w:color="auto" w:fill="BFBFBF" w:themeFill="background1" w:themeFillShade="BF"/>
                <w:lang w:val="hy-AM"/>
              </w:rPr>
              <w:t xml:space="preserve"> </w:t>
            </w:r>
            <w:r w:rsidRPr="00A9367E">
              <w:rPr>
                <w:rFonts w:ascii="GHEA Grapalat" w:hAnsi="GHEA Grapalat" w:cs="Sylfaen"/>
                <w:b/>
                <w:sz w:val="24"/>
                <w:szCs w:val="24"/>
                <w:shd w:val="clear" w:color="auto" w:fill="BFBFBF" w:themeFill="background1" w:themeFillShade="BF"/>
                <w:lang w:val="hy-AM"/>
              </w:rPr>
              <w:t>կրթության, գիտության, մշակույթի և սպորտի</w:t>
            </w:r>
            <w:r w:rsidRPr="00A9367E">
              <w:rPr>
                <w:rFonts w:ascii="GHEA Grapalat" w:hAnsi="GHEA Grapalat"/>
                <w:b/>
                <w:sz w:val="24"/>
                <w:szCs w:val="24"/>
                <w:shd w:val="clear" w:color="auto" w:fill="BFBFBF" w:themeFill="background1" w:themeFillShade="BF"/>
                <w:lang w:val="hy-AM"/>
              </w:rPr>
              <w:t xml:space="preserve"> </w:t>
            </w:r>
            <w:r w:rsidRPr="00A9367E">
              <w:rPr>
                <w:rFonts w:ascii="GHEA Grapalat" w:hAnsi="GHEA Grapalat" w:cs="Sylfaen"/>
                <w:b/>
                <w:sz w:val="24"/>
                <w:szCs w:val="24"/>
                <w:shd w:val="clear" w:color="auto" w:fill="BFBFBF" w:themeFill="background1" w:themeFillShade="BF"/>
                <w:lang w:val="hy-AM"/>
              </w:rPr>
              <w:t>նախա</w:t>
            </w:r>
            <w:r w:rsidRPr="00A9367E">
              <w:rPr>
                <w:rFonts w:ascii="GHEA Grapalat" w:hAnsi="GHEA Grapalat" w:cs="Verdana"/>
                <w:b/>
                <w:sz w:val="24"/>
                <w:szCs w:val="24"/>
                <w:shd w:val="clear" w:color="auto" w:fill="BFBFBF" w:themeFill="background1" w:themeFillShade="BF"/>
                <w:lang w:val="hy-AM"/>
              </w:rPr>
              <w:t>ր</w:t>
            </w:r>
            <w:r w:rsidRPr="00A9367E">
              <w:rPr>
                <w:rFonts w:ascii="GHEA Grapalat" w:hAnsi="GHEA Grapalat" w:cs="Sylfaen"/>
                <w:b/>
                <w:sz w:val="24"/>
                <w:szCs w:val="24"/>
                <w:shd w:val="clear" w:color="auto" w:fill="BFBFBF" w:themeFill="background1" w:themeFillShade="BF"/>
                <w:lang w:val="hy-AM"/>
              </w:rPr>
              <w:t>ա</w:t>
            </w:r>
            <w:r w:rsidRPr="00A9367E">
              <w:rPr>
                <w:rFonts w:ascii="GHEA Grapalat" w:hAnsi="GHEA Grapalat" w:cs="Verdana"/>
                <w:b/>
                <w:sz w:val="24"/>
                <w:szCs w:val="24"/>
                <w:shd w:val="clear" w:color="auto" w:fill="BFBFBF" w:themeFill="background1" w:themeFillShade="BF"/>
                <w:lang w:val="hy-AM"/>
              </w:rPr>
              <w:t>ր</w:t>
            </w:r>
            <w:r w:rsidRPr="00A9367E">
              <w:rPr>
                <w:rFonts w:ascii="GHEA Grapalat" w:hAnsi="GHEA Grapalat" w:cs="Sylfaen"/>
                <w:b/>
                <w:sz w:val="24"/>
                <w:szCs w:val="24"/>
                <w:shd w:val="clear" w:color="auto" w:fill="BFBFBF" w:themeFill="background1" w:themeFillShade="BF"/>
                <w:lang w:val="hy-AM"/>
              </w:rPr>
              <w:t>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hideMark/>
          </w:tcPr>
          <w:p w:rsidR="008939E9" w:rsidRPr="00A9367E" w:rsidRDefault="00FB4A06" w:rsidP="00036E04">
            <w:pPr>
              <w:spacing w:line="360" w:lineRule="auto"/>
              <w:jc w:val="center"/>
              <w:rPr>
                <w:rFonts w:ascii="GHEA Grapalat" w:hAnsi="GHEA Grapalat"/>
                <w:sz w:val="24"/>
                <w:szCs w:val="24"/>
                <w:lang w:val="hy-AM"/>
              </w:rPr>
            </w:pPr>
            <w:r>
              <w:rPr>
                <w:rFonts w:ascii="GHEA Grapalat" w:hAnsi="GHEA Grapalat"/>
                <w:sz w:val="24"/>
                <w:szCs w:val="24"/>
                <w:lang w:val="hy-AM"/>
              </w:rPr>
              <w:t>13</w:t>
            </w:r>
            <w:r w:rsidR="008939E9" w:rsidRPr="00A9367E">
              <w:rPr>
                <w:rFonts w:ascii="GHEA Grapalat" w:hAnsi="GHEA Grapalat"/>
                <w:sz w:val="24"/>
                <w:szCs w:val="24"/>
                <w:lang w:val="hy-AM"/>
              </w:rPr>
              <w:t>.</w:t>
            </w:r>
            <w:r>
              <w:rPr>
                <w:rFonts w:ascii="GHEA Grapalat" w:hAnsi="GHEA Grapalat"/>
                <w:sz w:val="24"/>
                <w:szCs w:val="24"/>
                <w:lang w:val="hy-AM"/>
              </w:rPr>
              <w:t>0</w:t>
            </w:r>
            <w:r w:rsidR="00036E04">
              <w:rPr>
                <w:rFonts w:ascii="GHEA Grapalat" w:hAnsi="GHEA Grapalat"/>
                <w:sz w:val="24"/>
                <w:szCs w:val="24"/>
                <w:lang w:val="hy-AM"/>
              </w:rPr>
              <w:t>3</w:t>
            </w:r>
            <w:r w:rsidR="008939E9" w:rsidRPr="00A9367E">
              <w:rPr>
                <w:rFonts w:ascii="GHEA Grapalat" w:hAnsi="GHEA Grapalat"/>
                <w:sz w:val="24"/>
                <w:szCs w:val="24"/>
                <w:lang w:val="hy-AM"/>
              </w:rPr>
              <w:t>.202</w:t>
            </w:r>
            <w:r>
              <w:rPr>
                <w:rFonts w:ascii="GHEA Grapalat" w:hAnsi="GHEA Grapalat"/>
                <w:sz w:val="24"/>
                <w:szCs w:val="24"/>
                <w:lang w:val="hy-AM"/>
              </w:rPr>
              <w:t>5</w:t>
            </w:r>
            <w:r w:rsidR="008939E9" w:rsidRPr="00A9367E">
              <w:rPr>
                <w:rFonts w:ascii="GHEA Grapalat" w:hAnsi="GHEA Grapalat"/>
                <w:sz w:val="24"/>
                <w:szCs w:val="24"/>
                <w:lang w:val="hy-AM"/>
              </w:rPr>
              <w:t xml:space="preserve"> թ.</w:t>
            </w:r>
          </w:p>
        </w:tc>
      </w:tr>
      <w:tr w:rsidR="008939E9" w:rsidRPr="00A9367E" w:rsidTr="00F4377C">
        <w:tc>
          <w:tcPr>
            <w:tcW w:w="0" w:type="auto"/>
            <w:vMerge/>
            <w:tcBorders>
              <w:top w:val="single" w:sz="4" w:space="0" w:color="auto"/>
              <w:left w:val="single" w:sz="4" w:space="0" w:color="auto"/>
              <w:bottom w:val="single" w:sz="4" w:space="0" w:color="auto"/>
              <w:right w:val="single" w:sz="4" w:space="0" w:color="auto"/>
            </w:tcBorders>
            <w:vAlign w:val="center"/>
            <w:hideMark/>
          </w:tcPr>
          <w:p w:rsidR="008939E9" w:rsidRPr="00A9367E" w:rsidRDefault="008939E9" w:rsidP="00A9367E">
            <w:pPr>
              <w:spacing w:line="360" w:lineRule="auto"/>
              <w:rPr>
                <w:rFonts w:ascii="GHEA Grapalat" w:eastAsia="Times New Roman" w:hAnsi="GHEA Grapalat" w:cs="Sylfaen"/>
                <w:b/>
                <w:sz w:val="24"/>
                <w:szCs w:val="24"/>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A9367E" w:rsidRDefault="008939E9" w:rsidP="00FB4A06">
            <w:pPr>
              <w:spacing w:line="360" w:lineRule="auto"/>
              <w:jc w:val="center"/>
              <w:rPr>
                <w:rFonts w:ascii="GHEA Grapalat" w:hAnsi="GHEA Grapalat"/>
                <w:b/>
                <w:bCs/>
                <w:sz w:val="24"/>
                <w:szCs w:val="24"/>
                <w:shd w:val="clear" w:color="auto" w:fill="FFFFFF"/>
                <w:lang w:val="hy-AM"/>
              </w:rPr>
            </w:pPr>
            <w:r w:rsidRPr="00A9367E">
              <w:rPr>
                <w:rFonts w:ascii="GHEA Grapalat" w:hAnsi="GHEA Grapalat"/>
                <w:sz w:val="24"/>
                <w:szCs w:val="24"/>
                <w:lang w:val="hy-AM"/>
              </w:rPr>
              <w:t xml:space="preserve">N </w:t>
            </w:r>
            <w:r w:rsidR="00036E04" w:rsidRPr="00036E04">
              <w:rPr>
                <w:rFonts w:ascii="GHEA Grapalat" w:hAnsi="GHEA Grapalat"/>
                <w:sz w:val="24"/>
                <w:szCs w:val="24"/>
                <w:lang w:val="hy-AM"/>
              </w:rPr>
              <w:t>01/18.2/7265-2025</w:t>
            </w:r>
          </w:p>
        </w:tc>
      </w:tr>
      <w:tr w:rsidR="008939E9" w:rsidRPr="001252C7" w:rsidTr="00A11F7C">
        <w:trPr>
          <w:trHeight w:val="585"/>
        </w:trPr>
        <w:tc>
          <w:tcPr>
            <w:tcW w:w="8217" w:type="dxa"/>
            <w:tcBorders>
              <w:top w:val="single" w:sz="4" w:space="0" w:color="auto"/>
              <w:left w:val="single" w:sz="4" w:space="0" w:color="auto"/>
              <w:bottom w:val="single" w:sz="4" w:space="0" w:color="auto"/>
              <w:right w:val="single" w:sz="4" w:space="0" w:color="auto"/>
            </w:tcBorders>
          </w:tcPr>
          <w:p w:rsidR="00A11F7C" w:rsidRPr="00036E04" w:rsidRDefault="00036E04" w:rsidP="00A82F1F">
            <w:pPr>
              <w:spacing w:line="276" w:lineRule="auto"/>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    Առաջարկություններ չկան։</w:t>
            </w:r>
          </w:p>
        </w:tc>
        <w:tc>
          <w:tcPr>
            <w:tcW w:w="4733" w:type="dxa"/>
            <w:tcBorders>
              <w:top w:val="single" w:sz="4" w:space="0" w:color="auto"/>
              <w:left w:val="single" w:sz="4" w:space="0" w:color="auto"/>
              <w:bottom w:val="single" w:sz="4" w:space="0" w:color="auto"/>
              <w:right w:val="single" w:sz="4" w:space="0" w:color="auto"/>
            </w:tcBorders>
          </w:tcPr>
          <w:p w:rsidR="008939E9" w:rsidRPr="00A9367E" w:rsidRDefault="008939E9" w:rsidP="00A9367E">
            <w:pPr>
              <w:spacing w:line="360" w:lineRule="auto"/>
              <w:ind w:firstLine="306"/>
              <w:jc w:val="both"/>
              <w:rPr>
                <w:rFonts w:ascii="GHEA Grapalat" w:eastAsia="Times New Roman" w:hAnsi="GHEA Grapalat" w:cs="Sylfaen"/>
                <w:bCs/>
                <w:sz w:val="24"/>
                <w:szCs w:val="24"/>
                <w:lang w:val="hy-AM"/>
              </w:rPr>
            </w:pPr>
          </w:p>
        </w:tc>
      </w:tr>
      <w:tr w:rsidR="00A11F7C" w:rsidRPr="00A9367E" w:rsidTr="00717DA5">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A11F7C" w:rsidRDefault="00A11F7C" w:rsidP="00A11F7C">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2</w:t>
            </w:r>
            <w:r w:rsidRPr="00A9367E">
              <w:rPr>
                <w:rFonts w:ascii="GHEA Grapalat" w:eastAsia="Times New Roman" w:hAnsi="GHEA Grapalat" w:cs="Sylfaen"/>
                <w:b/>
                <w:sz w:val="24"/>
                <w:szCs w:val="24"/>
                <w:lang w:val="hy-AM" w:eastAsia="ru-RU"/>
              </w:rPr>
              <w:t xml:space="preserve">.  </w:t>
            </w:r>
            <w:r w:rsidR="002054A9" w:rsidRPr="00A9367E">
              <w:rPr>
                <w:rFonts w:ascii="GHEA Grapalat" w:hAnsi="GHEA Grapalat" w:cs="Sylfaen"/>
                <w:b/>
                <w:sz w:val="24"/>
                <w:szCs w:val="24"/>
                <w:shd w:val="clear" w:color="auto" w:fill="BFBFBF" w:themeFill="background1" w:themeFillShade="BF"/>
                <w:lang w:val="hy-AM"/>
              </w:rPr>
              <w:t>ՀՀ</w:t>
            </w:r>
            <w:r w:rsidR="002054A9" w:rsidRPr="00A9367E">
              <w:rPr>
                <w:rFonts w:ascii="GHEA Grapalat" w:hAnsi="GHEA Grapalat"/>
                <w:b/>
                <w:sz w:val="24"/>
                <w:szCs w:val="24"/>
                <w:shd w:val="clear" w:color="auto" w:fill="BFBFBF" w:themeFill="background1" w:themeFillShade="BF"/>
                <w:lang w:val="hy-AM"/>
              </w:rPr>
              <w:t xml:space="preserve"> </w:t>
            </w:r>
            <w:r w:rsidR="002054A9">
              <w:rPr>
                <w:rFonts w:ascii="GHEA Grapalat" w:hAnsi="GHEA Grapalat" w:cs="Sylfaen"/>
                <w:b/>
                <w:sz w:val="24"/>
                <w:szCs w:val="24"/>
                <w:shd w:val="clear" w:color="auto" w:fill="BFBFBF" w:themeFill="background1" w:themeFillShade="BF"/>
                <w:lang w:val="hy-AM"/>
              </w:rPr>
              <w:t>ներքին գործերի</w:t>
            </w:r>
            <w:r w:rsidR="002054A9" w:rsidRPr="00A9367E">
              <w:rPr>
                <w:rFonts w:ascii="GHEA Grapalat" w:hAnsi="GHEA Grapalat"/>
                <w:b/>
                <w:sz w:val="24"/>
                <w:szCs w:val="24"/>
                <w:shd w:val="clear" w:color="auto" w:fill="BFBFBF" w:themeFill="background1" w:themeFillShade="BF"/>
                <w:lang w:val="hy-AM"/>
              </w:rPr>
              <w:t xml:space="preserve"> </w:t>
            </w:r>
            <w:r w:rsidR="002054A9" w:rsidRPr="00A9367E">
              <w:rPr>
                <w:rFonts w:ascii="GHEA Grapalat" w:hAnsi="GHEA Grapalat" w:cs="Sylfaen"/>
                <w:b/>
                <w:sz w:val="24"/>
                <w:szCs w:val="24"/>
                <w:shd w:val="clear" w:color="auto" w:fill="BFBFBF" w:themeFill="background1" w:themeFillShade="BF"/>
                <w:lang w:val="hy-AM"/>
              </w:rPr>
              <w:t>նախա</w:t>
            </w:r>
            <w:r w:rsidR="002054A9" w:rsidRPr="00A9367E">
              <w:rPr>
                <w:rFonts w:ascii="GHEA Grapalat" w:hAnsi="GHEA Grapalat" w:cs="Verdana"/>
                <w:b/>
                <w:sz w:val="24"/>
                <w:szCs w:val="24"/>
                <w:shd w:val="clear" w:color="auto" w:fill="BFBFBF" w:themeFill="background1" w:themeFillShade="BF"/>
                <w:lang w:val="hy-AM"/>
              </w:rPr>
              <w:t>ր</w:t>
            </w:r>
            <w:r w:rsidR="002054A9" w:rsidRPr="00A9367E">
              <w:rPr>
                <w:rFonts w:ascii="GHEA Grapalat" w:hAnsi="GHEA Grapalat" w:cs="Sylfaen"/>
                <w:b/>
                <w:sz w:val="24"/>
                <w:szCs w:val="24"/>
                <w:shd w:val="clear" w:color="auto" w:fill="BFBFBF" w:themeFill="background1" w:themeFillShade="BF"/>
                <w:lang w:val="hy-AM"/>
              </w:rPr>
              <w:t>ա</w:t>
            </w:r>
            <w:r w:rsidR="002054A9" w:rsidRPr="00A9367E">
              <w:rPr>
                <w:rFonts w:ascii="GHEA Grapalat" w:hAnsi="GHEA Grapalat" w:cs="Verdana"/>
                <w:b/>
                <w:sz w:val="24"/>
                <w:szCs w:val="24"/>
                <w:shd w:val="clear" w:color="auto" w:fill="BFBFBF" w:themeFill="background1" w:themeFillShade="BF"/>
                <w:lang w:val="hy-AM"/>
              </w:rPr>
              <w:t>ր</w:t>
            </w:r>
            <w:r w:rsidR="002054A9" w:rsidRPr="00A9367E">
              <w:rPr>
                <w:rFonts w:ascii="GHEA Grapalat" w:hAnsi="GHEA Grapalat" w:cs="Sylfaen"/>
                <w:b/>
                <w:sz w:val="24"/>
                <w:szCs w:val="24"/>
                <w:shd w:val="clear" w:color="auto" w:fill="BFBFBF" w:themeFill="background1" w:themeFillShade="BF"/>
                <w:lang w:val="hy-AM"/>
              </w:rPr>
              <w:t>ություն</w:t>
            </w:r>
            <w:r w:rsidR="002054A9" w:rsidRPr="00A11F7C">
              <w:rPr>
                <w:rFonts w:ascii="GHEA Grapalat" w:eastAsia="Times New Roman" w:hAnsi="GHEA Grapalat" w:cs="Sylfaen"/>
                <w:b/>
                <w:sz w:val="24"/>
                <w:szCs w:val="24"/>
                <w:lang w:val="hy-AM" w:eastAsia="ru-RU"/>
              </w:rPr>
              <w:t xml:space="preserve"> </w:t>
            </w:r>
          </w:p>
          <w:p w:rsidR="00A11F7C" w:rsidRPr="00A9367E" w:rsidRDefault="00A11F7C" w:rsidP="00A11F7C">
            <w:pPr>
              <w:spacing w:line="360" w:lineRule="auto"/>
              <w:ind w:firstLine="306"/>
              <w:jc w:val="center"/>
              <w:rPr>
                <w:rFonts w:ascii="GHEA Grapalat" w:eastAsia="Times New Roman" w:hAnsi="GHEA Grapalat" w:cs="Sylfaen"/>
                <w:b/>
                <w:sz w:val="24"/>
                <w:szCs w:val="24"/>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hideMark/>
          </w:tcPr>
          <w:p w:rsidR="00A11F7C" w:rsidRPr="00A9367E" w:rsidRDefault="00A11F7C" w:rsidP="002054A9">
            <w:pPr>
              <w:spacing w:line="360" w:lineRule="auto"/>
              <w:jc w:val="center"/>
              <w:rPr>
                <w:rFonts w:ascii="GHEA Grapalat" w:hAnsi="GHEA Grapalat"/>
                <w:sz w:val="24"/>
                <w:szCs w:val="24"/>
                <w:lang w:val="hy-AM"/>
              </w:rPr>
            </w:pPr>
            <w:r>
              <w:rPr>
                <w:rFonts w:ascii="GHEA Grapalat" w:hAnsi="GHEA Grapalat"/>
                <w:sz w:val="24"/>
                <w:szCs w:val="24"/>
                <w:lang w:val="hy-AM"/>
              </w:rPr>
              <w:t>13</w:t>
            </w:r>
            <w:r w:rsidRPr="00A9367E">
              <w:rPr>
                <w:rFonts w:ascii="GHEA Grapalat" w:hAnsi="GHEA Grapalat"/>
                <w:sz w:val="24"/>
                <w:szCs w:val="24"/>
                <w:lang w:val="hy-AM"/>
              </w:rPr>
              <w:t>.</w:t>
            </w:r>
            <w:r>
              <w:rPr>
                <w:rFonts w:ascii="GHEA Grapalat" w:hAnsi="GHEA Grapalat"/>
                <w:sz w:val="24"/>
                <w:szCs w:val="24"/>
                <w:lang w:val="hy-AM"/>
              </w:rPr>
              <w:t>0</w:t>
            </w:r>
            <w:r w:rsidR="002054A9">
              <w:rPr>
                <w:rFonts w:ascii="GHEA Grapalat" w:hAnsi="GHEA Grapalat"/>
                <w:sz w:val="24"/>
                <w:szCs w:val="24"/>
              </w:rPr>
              <w:t>3</w:t>
            </w:r>
            <w:r w:rsidRPr="00A9367E">
              <w:rPr>
                <w:rFonts w:ascii="GHEA Grapalat" w:hAnsi="GHEA Grapalat"/>
                <w:sz w:val="24"/>
                <w:szCs w:val="24"/>
                <w:lang w:val="hy-AM"/>
              </w:rPr>
              <w:t>.202</w:t>
            </w:r>
            <w:r>
              <w:rPr>
                <w:rFonts w:ascii="GHEA Grapalat" w:hAnsi="GHEA Grapalat"/>
                <w:sz w:val="24"/>
                <w:szCs w:val="24"/>
                <w:lang w:val="hy-AM"/>
              </w:rPr>
              <w:t>5</w:t>
            </w:r>
            <w:r w:rsidRPr="00A9367E">
              <w:rPr>
                <w:rFonts w:ascii="GHEA Grapalat" w:hAnsi="GHEA Grapalat"/>
                <w:sz w:val="24"/>
                <w:szCs w:val="24"/>
                <w:lang w:val="hy-AM"/>
              </w:rPr>
              <w:t xml:space="preserve"> թ.</w:t>
            </w:r>
          </w:p>
        </w:tc>
      </w:tr>
      <w:tr w:rsidR="00A11F7C" w:rsidRPr="00A9367E" w:rsidTr="00717DA5">
        <w:tc>
          <w:tcPr>
            <w:tcW w:w="0" w:type="auto"/>
            <w:vMerge/>
            <w:tcBorders>
              <w:top w:val="single" w:sz="4" w:space="0" w:color="auto"/>
              <w:left w:val="single" w:sz="4" w:space="0" w:color="auto"/>
              <w:bottom w:val="single" w:sz="4" w:space="0" w:color="auto"/>
              <w:right w:val="single" w:sz="4" w:space="0" w:color="auto"/>
            </w:tcBorders>
            <w:vAlign w:val="center"/>
            <w:hideMark/>
          </w:tcPr>
          <w:p w:rsidR="00A11F7C" w:rsidRPr="00A9367E" w:rsidRDefault="00A11F7C" w:rsidP="00717DA5">
            <w:pPr>
              <w:spacing w:line="360" w:lineRule="auto"/>
              <w:rPr>
                <w:rFonts w:ascii="GHEA Grapalat" w:eastAsia="Times New Roman" w:hAnsi="GHEA Grapalat" w:cs="Sylfaen"/>
                <w:b/>
                <w:sz w:val="24"/>
                <w:szCs w:val="24"/>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A9367E" w:rsidRDefault="002054A9" w:rsidP="00717DA5">
            <w:pPr>
              <w:spacing w:line="360" w:lineRule="auto"/>
              <w:jc w:val="center"/>
              <w:rPr>
                <w:rFonts w:ascii="GHEA Grapalat" w:hAnsi="GHEA Grapalat"/>
                <w:b/>
                <w:bCs/>
                <w:sz w:val="24"/>
                <w:szCs w:val="24"/>
                <w:shd w:val="clear" w:color="auto" w:fill="FFFFFF"/>
                <w:lang w:val="hy-AM"/>
              </w:rPr>
            </w:pPr>
            <w:r w:rsidRPr="00A9367E">
              <w:rPr>
                <w:rFonts w:ascii="GHEA Grapalat" w:hAnsi="GHEA Grapalat"/>
                <w:sz w:val="24"/>
                <w:szCs w:val="24"/>
                <w:lang w:val="hy-AM"/>
              </w:rPr>
              <w:t xml:space="preserve">N </w:t>
            </w:r>
            <w:r w:rsidRPr="00036E04">
              <w:rPr>
                <w:rFonts w:ascii="GHEA Grapalat" w:hAnsi="GHEA Grapalat"/>
                <w:sz w:val="24"/>
                <w:szCs w:val="24"/>
                <w:lang w:val="hy-AM"/>
              </w:rPr>
              <w:t>43/6/63096-25</w:t>
            </w:r>
          </w:p>
        </w:tc>
      </w:tr>
      <w:tr w:rsidR="00FB4A06" w:rsidRPr="001252C7" w:rsidTr="00A11F7C">
        <w:trPr>
          <w:trHeight w:val="564"/>
        </w:trPr>
        <w:tc>
          <w:tcPr>
            <w:tcW w:w="8217" w:type="dxa"/>
            <w:tcBorders>
              <w:top w:val="single" w:sz="4" w:space="0" w:color="auto"/>
              <w:left w:val="single" w:sz="4" w:space="0" w:color="auto"/>
              <w:bottom w:val="single" w:sz="4" w:space="0" w:color="auto"/>
              <w:right w:val="single" w:sz="4" w:space="0" w:color="auto"/>
            </w:tcBorders>
          </w:tcPr>
          <w:p w:rsidR="00FB4A06" w:rsidRPr="00A11F7C" w:rsidRDefault="002054A9" w:rsidP="002054A9">
            <w:pPr>
              <w:spacing w:line="360" w:lineRule="auto"/>
              <w:ind w:firstLine="306"/>
              <w:rPr>
                <w:rFonts w:ascii="GHEA Grapalat" w:eastAsia="Times New Roman" w:hAnsi="GHEA Grapalat" w:cs="Sylfaen"/>
                <w:b/>
                <w:sz w:val="24"/>
                <w:szCs w:val="24"/>
                <w:lang w:val="hy-AM" w:eastAsia="ru-RU"/>
              </w:rPr>
            </w:pPr>
            <w:r>
              <w:rPr>
                <w:rFonts w:ascii="GHEA Grapalat" w:eastAsia="Times New Roman" w:hAnsi="GHEA Grapalat" w:cs="Sylfaen"/>
                <w:bCs/>
                <w:sz w:val="24"/>
                <w:szCs w:val="24"/>
                <w:lang w:val="hy-AM"/>
              </w:rPr>
              <w:t>Առաջարկություններ չկան։</w:t>
            </w:r>
          </w:p>
        </w:tc>
        <w:tc>
          <w:tcPr>
            <w:tcW w:w="4733" w:type="dxa"/>
            <w:tcBorders>
              <w:top w:val="single" w:sz="4" w:space="0" w:color="auto"/>
              <w:left w:val="single" w:sz="4" w:space="0" w:color="auto"/>
              <w:bottom w:val="single" w:sz="4" w:space="0" w:color="auto"/>
              <w:right w:val="single" w:sz="4" w:space="0" w:color="auto"/>
            </w:tcBorders>
          </w:tcPr>
          <w:p w:rsidR="00FB4A06" w:rsidRPr="00A11F7C" w:rsidRDefault="00FB4A06" w:rsidP="00A11F7C">
            <w:pPr>
              <w:spacing w:line="360" w:lineRule="auto"/>
              <w:ind w:firstLine="306"/>
              <w:jc w:val="center"/>
              <w:rPr>
                <w:rFonts w:ascii="GHEA Grapalat" w:eastAsia="Times New Roman" w:hAnsi="GHEA Grapalat" w:cs="Sylfaen"/>
                <w:b/>
                <w:sz w:val="24"/>
                <w:szCs w:val="24"/>
                <w:lang w:val="hy-AM" w:eastAsia="ru-RU"/>
              </w:rPr>
            </w:pPr>
          </w:p>
        </w:tc>
      </w:tr>
      <w:tr w:rsidR="00A11F7C" w:rsidRPr="00A9367E" w:rsidTr="00717DA5">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A9367E" w:rsidRDefault="00A11F7C" w:rsidP="002054A9">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3</w:t>
            </w:r>
            <w:r w:rsidRPr="00A9367E">
              <w:rPr>
                <w:rFonts w:ascii="GHEA Grapalat" w:eastAsia="Times New Roman" w:hAnsi="GHEA Grapalat" w:cs="Sylfaen"/>
                <w:b/>
                <w:sz w:val="24"/>
                <w:szCs w:val="24"/>
                <w:lang w:val="hy-AM" w:eastAsia="ru-RU"/>
              </w:rPr>
              <w:t xml:space="preserve">.  </w:t>
            </w:r>
            <w:r w:rsidR="002054A9" w:rsidRPr="00A11F7C">
              <w:rPr>
                <w:rFonts w:ascii="GHEA Grapalat" w:eastAsia="Times New Roman" w:hAnsi="GHEA Grapalat" w:cs="Sylfaen"/>
                <w:b/>
                <w:sz w:val="24"/>
                <w:szCs w:val="24"/>
                <w:lang w:val="hy-AM" w:eastAsia="ru-RU"/>
              </w:rPr>
              <w:t>ՀՀ էկոնոմիկայի 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hideMark/>
          </w:tcPr>
          <w:p w:rsidR="00A11F7C" w:rsidRPr="00A9367E" w:rsidRDefault="00A11F7C" w:rsidP="00AC5C53">
            <w:pPr>
              <w:spacing w:line="360" w:lineRule="auto"/>
              <w:jc w:val="center"/>
              <w:rPr>
                <w:rFonts w:ascii="GHEA Grapalat" w:hAnsi="GHEA Grapalat"/>
                <w:sz w:val="24"/>
                <w:szCs w:val="24"/>
                <w:lang w:val="hy-AM"/>
              </w:rPr>
            </w:pPr>
            <w:r>
              <w:rPr>
                <w:rFonts w:ascii="GHEA Grapalat" w:hAnsi="GHEA Grapalat"/>
                <w:sz w:val="24"/>
                <w:szCs w:val="24"/>
                <w:lang w:val="hy-AM"/>
              </w:rPr>
              <w:t>1</w:t>
            </w:r>
            <w:r w:rsidR="00AC5C53">
              <w:rPr>
                <w:rFonts w:ascii="GHEA Grapalat" w:hAnsi="GHEA Grapalat"/>
                <w:sz w:val="24"/>
                <w:szCs w:val="24"/>
              </w:rPr>
              <w:t>7</w:t>
            </w:r>
            <w:r w:rsidRPr="00A9367E">
              <w:rPr>
                <w:rFonts w:ascii="GHEA Grapalat" w:hAnsi="GHEA Grapalat"/>
                <w:sz w:val="24"/>
                <w:szCs w:val="24"/>
                <w:lang w:val="hy-AM"/>
              </w:rPr>
              <w:t>.</w:t>
            </w:r>
            <w:r>
              <w:rPr>
                <w:rFonts w:ascii="GHEA Grapalat" w:hAnsi="GHEA Grapalat"/>
                <w:sz w:val="24"/>
                <w:szCs w:val="24"/>
                <w:lang w:val="hy-AM"/>
              </w:rPr>
              <w:t>0</w:t>
            </w:r>
            <w:r w:rsidR="00036E04">
              <w:rPr>
                <w:rFonts w:ascii="GHEA Grapalat" w:hAnsi="GHEA Grapalat"/>
                <w:sz w:val="24"/>
                <w:szCs w:val="24"/>
                <w:lang w:val="hy-AM"/>
              </w:rPr>
              <w:t>3</w:t>
            </w:r>
            <w:r w:rsidRPr="00A9367E">
              <w:rPr>
                <w:rFonts w:ascii="GHEA Grapalat" w:hAnsi="GHEA Grapalat"/>
                <w:sz w:val="24"/>
                <w:szCs w:val="24"/>
                <w:lang w:val="hy-AM"/>
              </w:rPr>
              <w:t>.202</w:t>
            </w:r>
            <w:r>
              <w:rPr>
                <w:rFonts w:ascii="GHEA Grapalat" w:hAnsi="GHEA Grapalat"/>
                <w:sz w:val="24"/>
                <w:szCs w:val="24"/>
                <w:lang w:val="hy-AM"/>
              </w:rPr>
              <w:t>5</w:t>
            </w:r>
            <w:r w:rsidRPr="00A9367E">
              <w:rPr>
                <w:rFonts w:ascii="GHEA Grapalat" w:hAnsi="GHEA Grapalat"/>
                <w:sz w:val="24"/>
                <w:szCs w:val="24"/>
                <w:lang w:val="hy-AM"/>
              </w:rPr>
              <w:t xml:space="preserve"> թ.</w:t>
            </w:r>
          </w:p>
        </w:tc>
      </w:tr>
      <w:tr w:rsidR="00A11F7C" w:rsidRPr="00A9367E" w:rsidTr="00717DA5">
        <w:tc>
          <w:tcPr>
            <w:tcW w:w="0" w:type="auto"/>
            <w:vMerge/>
            <w:tcBorders>
              <w:top w:val="single" w:sz="4" w:space="0" w:color="auto"/>
              <w:left w:val="single" w:sz="4" w:space="0" w:color="auto"/>
              <w:bottom w:val="single" w:sz="4" w:space="0" w:color="auto"/>
              <w:right w:val="single" w:sz="4" w:space="0" w:color="auto"/>
            </w:tcBorders>
            <w:vAlign w:val="center"/>
            <w:hideMark/>
          </w:tcPr>
          <w:p w:rsidR="00A11F7C" w:rsidRPr="00A9367E" w:rsidRDefault="00A11F7C" w:rsidP="00717DA5">
            <w:pPr>
              <w:spacing w:line="360" w:lineRule="auto"/>
              <w:rPr>
                <w:rFonts w:ascii="GHEA Grapalat" w:eastAsia="Times New Roman" w:hAnsi="GHEA Grapalat" w:cs="Sylfaen"/>
                <w:b/>
                <w:sz w:val="24"/>
                <w:szCs w:val="24"/>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A9367E" w:rsidRDefault="00A11F7C" w:rsidP="00D476D7">
            <w:pPr>
              <w:spacing w:line="360" w:lineRule="auto"/>
              <w:jc w:val="center"/>
              <w:rPr>
                <w:rFonts w:ascii="GHEA Grapalat" w:hAnsi="GHEA Grapalat"/>
                <w:b/>
                <w:bCs/>
                <w:sz w:val="24"/>
                <w:szCs w:val="24"/>
                <w:shd w:val="clear" w:color="auto" w:fill="FFFFFF"/>
                <w:lang w:val="hy-AM"/>
              </w:rPr>
            </w:pPr>
            <w:r w:rsidRPr="00A9367E">
              <w:rPr>
                <w:rFonts w:ascii="GHEA Grapalat" w:hAnsi="GHEA Grapalat"/>
                <w:sz w:val="24"/>
                <w:szCs w:val="24"/>
                <w:lang w:val="hy-AM"/>
              </w:rPr>
              <w:t xml:space="preserve">N </w:t>
            </w:r>
            <w:r w:rsidR="00AC5C53" w:rsidRPr="00AC5C53">
              <w:rPr>
                <w:rFonts w:ascii="GHEA Grapalat" w:hAnsi="GHEA Grapalat"/>
                <w:sz w:val="24"/>
                <w:szCs w:val="24"/>
                <w:lang w:val="hy-AM"/>
              </w:rPr>
              <w:t>01/5336-2025</w:t>
            </w:r>
          </w:p>
        </w:tc>
      </w:tr>
      <w:tr w:rsidR="00A11F7C" w:rsidRPr="00122142" w:rsidTr="00A11F7C">
        <w:trPr>
          <w:trHeight w:val="416"/>
        </w:trPr>
        <w:tc>
          <w:tcPr>
            <w:tcW w:w="8217" w:type="dxa"/>
            <w:tcBorders>
              <w:top w:val="single" w:sz="4" w:space="0" w:color="auto"/>
              <w:left w:val="single" w:sz="4" w:space="0" w:color="auto"/>
              <w:bottom w:val="single" w:sz="4" w:space="0" w:color="auto"/>
              <w:right w:val="single" w:sz="4" w:space="0" w:color="auto"/>
            </w:tcBorders>
          </w:tcPr>
          <w:p w:rsidR="00AC5C53" w:rsidRPr="00AC5C53" w:rsidRDefault="00AC5C53" w:rsidP="00AC5C53">
            <w:pPr>
              <w:shd w:val="clear" w:color="auto" w:fill="FFFFFF"/>
              <w:spacing w:line="360" w:lineRule="auto"/>
              <w:ind w:firstLine="454"/>
              <w:contextualSpacing/>
              <w:jc w:val="both"/>
              <w:rPr>
                <w:rFonts w:ascii="GHEA Grapalat" w:eastAsia="NSimSun" w:hAnsi="GHEA Grapalat" w:cs="Lucida Sans"/>
                <w:sz w:val="24"/>
                <w:szCs w:val="24"/>
                <w:lang w:val="hy-AM" w:eastAsia="zh-CN" w:bidi="hi-IN"/>
              </w:rPr>
            </w:pPr>
            <w:r>
              <w:rPr>
                <w:rFonts w:ascii="GHEA Grapalat" w:eastAsia="Times New Roman" w:hAnsi="GHEA Grapalat" w:cs="Sylfaen"/>
                <w:bCs/>
                <w:sz w:val="24"/>
                <w:szCs w:val="24"/>
                <w:lang w:val="hy-AM"/>
              </w:rPr>
              <w:t>Ք</w:t>
            </w:r>
            <w:r w:rsidRPr="00AC5C53">
              <w:rPr>
                <w:rFonts w:ascii="GHEA Grapalat" w:eastAsia="NSimSun" w:hAnsi="GHEA Grapalat" w:cs="Lucida Sans"/>
                <w:sz w:val="24"/>
                <w:szCs w:val="24"/>
                <w:lang w:val="hy-AM" w:eastAsia="zh-CN" w:bidi="hi-IN"/>
              </w:rPr>
              <w:t xml:space="preserve">ննության առնելով </w:t>
            </w:r>
            <w:r w:rsidRPr="00AC5C53">
              <w:rPr>
                <w:rFonts w:ascii="GHEA Grapalat" w:hAnsi="GHEA Grapalat"/>
                <w:kern w:val="2"/>
                <w:sz w:val="24"/>
                <w:szCs w:val="24"/>
                <w:shd w:val="clear" w:color="auto" w:fill="FFFFFF"/>
                <w:lang w:val="hy-AM" w:eastAsia="zh-CN" w:bidi="hi-IN"/>
              </w:rPr>
              <w:t>«Ա</w:t>
            </w:r>
            <w:r w:rsidRPr="00AC5C53">
              <w:rPr>
                <w:rFonts w:ascii="GHEA Grapalat" w:hAnsi="GHEA Grapalat"/>
                <w:kern w:val="2"/>
                <w:sz w:val="24"/>
                <w:szCs w:val="24"/>
                <w:lang w:val="hy-AM" w:eastAsia="zh-CN" w:bidi="hi-IN"/>
              </w:rPr>
              <w:t xml:space="preserve">նապահովության գնահատման համակարգով անապահով ճանաչված ընտանիքի աշխատունակ </w:t>
            </w:r>
            <w:r w:rsidRPr="00AC5C53">
              <w:rPr>
                <w:rFonts w:ascii="GHEA Grapalat" w:hAnsi="GHEA Grapalat" w:cs="Sylfaen"/>
                <w:kern w:val="2"/>
                <w:sz w:val="24"/>
                <w:szCs w:val="24"/>
                <w:lang w:val="hy-AM" w:eastAsia="zh-CN" w:bidi="hi-IN"/>
              </w:rPr>
              <w:t>անձանց</w:t>
            </w:r>
            <w:r w:rsidRPr="00AC5C53">
              <w:rPr>
                <w:rFonts w:ascii="GHEA Grapalat" w:hAnsi="GHEA Grapalat"/>
                <w:kern w:val="2"/>
                <w:sz w:val="24"/>
                <w:szCs w:val="24"/>
                <w:lang w:val="hy-AM" w:eastAsia="zh-CN" w:bidi="hi-IN"/>
              </w:rPr>
              <w:t xml:space="preserve"> </w:t>
            </w:r>
            <w:r w:rsidRPr="00AC5C53">
              <w:rPr>
                <w:rFonts w:ascii="GHEA Grapalat" w:eastAsia="NSimSun" w:hAnsi="GHEA Grapalat"/>
                <w:kern w:val="2"/>
                <w:sz w:val="24"/>
                <w:szCs w:val="24"/>
                <w:shd w:val="clear" w:color="auto" w:fill="FFFFFF"/>
                <w:lang w:val="hy-AM" w:eastAsia="zh-CN" w:bidi="hi-IN"/>
              </w:rPr>
              <w:t xml:space="preserve">համար կարճաժամկետ ուսուցման դասընթացի </w:t>
            </w:r>
            <w:r w:rsidRPr="00AC5C53">
              <w:rPr>
                <w:rFonts w:ascii="GHEA Grapalat" w:hAnsi="GHEA Grapalat"/>
                <w:kern w:val="2"/>
                <w:sz w:val="24"/>
                <w:szCs w:val="24"/>
                <w:lang w:val="hy-AM" w:eastAsia="zh-CN" w:bidi="hi-IN"/>
              </w:rPr>
              <w:t xml:space="preserve">կազմակերպման, </w:t>
            </w:r>
            <w:r w:rsidRPr="00AC5C53">
              <w:rPr>
                <w:rFonts w:ascii="GHEA Grapalat" w:eastAsia="NSimSun" w:hAnsi="GHEA Grapalat"/>
                <w:kern w:val="2"/>
                <w:sz w:val="24"/>
                <w:szCs w:val="24"/>
                <w:shd w:val="clear" w:color="auto" w:fill="FFFFFF"/>
                <w:lang w:val="hy-AM" w:eastAsia="zh-CN" w:bidi="hi-IN"/>
              </w:rPr>
              <w:t>աշխատանքային փորձ ձեռք բերելու համար աջակցության տրամադրման</w:t>
            </w:r>
            <w:r w:rsidRPr="00AC5C53">
              <w:rPr>
                <w:rFonts w:ascii="GHEA Grapalat" w:hAnsi="GHEA Grapalat"/>
                <w:kern w:val="2"/>
                <w:sz w:val="24"/>
                <w:szCs w:val="24"/>
                <w:lang w:val="hy-AM" w:eastAsia="zh-CN" w:bidi="hi-IN"/>
              </w:rPr>
              <w:t xml:space="preserve"> և զբաղվածության ապահովման</w:t>
            </w:r>
            <w:r w:rsidRPr="00AC5C53">
              <w:rPr>
                <w:rFonts w:ascii="GHEA Grapalat" w:hAnsi="GHEA Grapalat" w:cs="Sylfaen"/>
                <w:kern w:val="2"/>
                <w:sz w:val="24"/>
                <w:szCs w:val="24"/>
                <w:lang w:val="hy-AM" w:eastAsia="zh-CN" w:bidi="hi-IN"/>
              </w:rPr>
              <w:t xml:space="preserve"> ծրագիրը</w:t>
            </w:r>
            <w:r w:rsidRPr="00AC5C53">
              <w:rPr>
                <w:rFonts w:ascii="GHEA Grapalat" w:hAnsi="GHEA Grapalat"/>
                <w:kern w:val="2"/>
                <w:sz w:val="24"/>
                <w:szCs w:val="24"/>
                <w:lang w:val="hy-AM" w:eastAsia="zh-CN" w:bidi="hi-IN"/>
              </w:rPr>
              <w:t xml:space="preserve"> </w:t>
            </w:r>
            <w:r w:rsidRPr="00AC5C53">
              <w:rPr>
                <w:rFonts w:ascii="GHEA Grapalat" w:hAnsi="GHEA Grapalat" w:cs="Sylfaen"/>
                <w:kern w:val="2"/>
                <w:sz w:val="24"/>
                <w:szCs w:val="24"/>
                <w:lang w:val="hy-AM" w:eastAsia="zh-CN" w:bidi="hi-IN"/>
              </w:rPr>
              <w:t>հաստատելու</w:t>
            </w:r>
            <w:r w:rsidRPr="00AC5C53">
              <w:rPr>
                <w:rFonts w:ascii="GHEA Grapalat" w:hAnsi="GHEA Grapalat"/>
                <w:kern w:val="2"/>
                <w:sz w:val="24"/>
                <w:szCs w:val="24"/>
                <w:lang w:val="hy-AM" w:eastAsia="zh-CN" w:bidi="hi-IN"/>
              </w:rPr>
              <w:t xml:space="preserve"> </w:t>
            </w:r>
            <w:r w:rsidRPr="00AC5C53">
              <w:rPr>
                <w:rFonts w:ascii="GHEA Grapalat" w:hAnsi="GHEA Grapalat" w:cs="Sylfaen"/>
                <w:kern w:val="2"/>
                <w:sz w:val="24"/>
                <w:szCs w:val="24"/>
                <w:lang w:val="hy-AM" w:eastAsia="zh-CN" w:bidi="hi-IN"/>
              </w:rPr>
              <w:t>մասին</w:t>
            </w:r>
            <w:r w:rsidRPr="00AC5C53">
              <w:rPr>
                <w:rFonts w:ascii="GHEA Grapalat" w:hAnsi="GHEA Grapalat"/>
                <w:kern w:val="2"/>
                <w:sz w:val="24"/>
                <w:szCs w:val="24"/>
                <w:lang w:val="hy-AM" w:eastAsia="zh-CN" w:bidi="hi-IN"/>
              </w:rPr>
              <w:t xml:space="preserve">» </w:t>
            </w:r>
            <w:r w:rsidRPr="00AC5C53">
              <w:rPr>
                <w:rFonts w:ascii="GHEA Grapalat" w:hAnsi="GHEA Grapalat" w:cs="Courier New"/>
                <w:kern w:val="2"/>
                <w:sz w:val="24"/>
                <w:szCs w:val="24"/>
                <w:lang w:val="hy-AM" w:eastAsia="zh-CN" w:bidi="hi-IN"/>
              </w:rPr>
              <w:t>ՀՀ կառավարության որոշման նախագիծը</w:t>
            </w:r>
            <w:r w:rsidRPr="00AC5C53">
              <w:rPr>
                <w:rFonts w:ascii="GHEA Grapalat" w:eastAsia="NSimSun" w:hAnsi="GHEA Grapalat" w:cs="Lucida Sans"/>
                <w:sz w:val="24"/>
                <w:szCs w:val="24"/>
                <w:lang w:val="hy-AM" w:eastAsia="zh-CN" w:bidi="hi-IN"/>
              </w:rPr>
              <w:t xml:space="preserve">, որով </w:t>
            </w:r>
            <w:r w:rsidRPr="00AC5C53">
              <w:rPr>
                <w:rFonts w:ascii="GHEA Grapalat" w:eastAsia="Times New Roman" w:hAnsi="GHEA Grapalat"/>
                <w:kern w:val="2"/>
                <w:sz w:val="24"/>
                <w:szCs w:val="24"/>
                <w:lang w:val="hy-AM" w:eastAsia="ru-RU" w:bidi="hi-IN"/>
              </w:rPr>
              <w:t xml:space="preserve">առաջարկվում </w:t>
            </w:r>
            <w:r w:rsidRPr="00AC5C53">
              <w:rPr>
                <w:rFonts w:ascii="GHEA Grapalat" w:eastAsia="Times New Roman" w:hAnsi="GHEA Grapalat"/>
                <w:kern w:val="2"/>
                <w:sz w:val="24"/>
                <w:szCs w:val="24"/>
                <w:lang w:val="hy-AM" w:eastAsia="ru-RU" w:bidi="hi-IN"/>
              </w:rPr>
              <w:lastRenderedPageBreak/>
              <w:t xml:space="preserve">է </w:t>
            </w:r>
            <w:r w:rsidRPr="00AC5C53">
              <w:rPr>
                <w:rFonts w:ascii="GHEA Grapalat" w:eastAsia="Times New Roman" w:hAnsi="GHEA Grapalat"/>
                <w:kern w:val="2"/>
                <w:sz w:val="24"/>
                <w:szCs w:val="24"/>
                <w:lang w:val="hy-AM" w:eastAsia="zh-CN" w:bidi="hi-IN"/>
              </w:rPr>
              <w:t xml:space="preserve">աջակցել շահառուին ձեռք բերելու գործատուի կողմից ներկայացված պահանջներին համապատասխան մասնագիտական հմտություններ, կարողություններ և աշխատանքային փորձ՝ գործատուի մոտ առկա թափուր աշխատատեղը համալրելու նպատակով, </w:t>
            </w:r>
            <w:r w:rsidRPr="00AC5C53">
              <w:rPr>
                <w:rFonts w:ascii="GHEA Grapalat" w:eastAsia="NSimSun" w:hAnsi="GHEA Grapalat" w:cs="Lucida Sans"/>
                <w:sz w:val="24"/>
                <w:szCs w:val="24"/>
                <w:lang w:val="hy-AM" w:eastAsia="zh-CN" w:bidi="hi-IN"/>
              </w:rPr>
              <w:t>հայտնում ենք, որ Էկոնոմիկայի նախարարությունը վերջինիս վերաբերյալ առարկություններ չունի։</w:t>
            </w:r>
          </w:p>
          <w:p w:rsidR="00A11F7C" w:rsidRPr="00AC5C53" w:rsidRDefault="00AC5C53" w:rsidP="00AC5C53">
            <w:pPr>
              <w:suppressAutoHyphens/>
              <w:spacing w:line="360" w:lineRule="auto"/>
              <w:ind w:firstLine="454"/>
              <w:jc w:val="both"/>
              <w:rPr>
                <w:rFonts w:ascii="GHEA Grapalat" w:eastAsia="Times New Roman" w:hAnsi="GHEA Grapalat"/>
                <w:sz w:val="24"/>
                <w:szCs w:val="24"/>
                <w:lang w:val="hy-AM"/>
              </w:rPr>
            </w:pPr>
            <w:r w:rsidRPr="00AC5C53">
              <w:rPr>
                <w:rFonts w:ascii="GHEA Grapalat" w:eastAsia="NSimSun" w:hAnsi="GHEA Grapalat" w:cs="Lucida Sans"/>
                <w:kern w:val="2"/>
                <w:sz w:val="24"/>
                <w:szCs w:val="24"/>
                <w:lang w:val="hy-AM" w:eastAsia="zh-CN" w:bidi="hi-IN"/>
              </w:rPr>
              <w:t>Միաժամանակ Էկոնոմիկայի նախարարությունը ողջունում է գործարար համայնքին ուղղված խրախուսման մեխանիզմի վրա հիմնված կարգավորումը, և առաջարկում է քննարկել նաև հաշմանդամություն ունեցող անձանց նկատմամբ համանման մոտեցում կիրառելու հնարավորությունը, որի արդյունքում տնտեսավարողները կունենան շահագրգռվածություն նաև հաշմանդամություն ունեցող անձանց աշխատանքային գործընթացում ներգրավելու ուղղությամբ՝ ապահովելով նշված անձանց տնտեսական ակտիվացումը։</w:t>
            </w:r>
          </w:p>
        </w:tc>
        <w:tc>
          <w:tcPr>
            <w:tcW w:w="4733" w:type="dxa"/>
            <w:tcBorders>
              <w:top w:val="single" w:sz="4" w:space="0" w:color="auto"/>
              <w:left w:val="single" w:sz="4" w:space="0" w:color="auto"/>
              <w:bottom w:val="single" w:sz="4" w:space="0" w:color="auto"/>
              <w:right w:val="single" w:sz="4" w:space="0" w:color="auto"/>
            </w:tcBorders>
          </w:tcPr>
          <w:p w:rsidR="00A11F7C" w:rsidRDefault="00BC0DC0" w:rsidP="00A9367E">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Ընդունվել է ի գիտություն։</w:t>
            </w:r>
          </w:p>
          <w:p w:rsidR="0027706D" w:rsidRPr="00A9367E" w:rsidRDefault="0027706D" w:rsidP="0027706D">
            <w:pPr>
              <w:spacing w:line="360" w:lineRule="auto"/>
              <w:ind w:firstLine="306"/>
              <w:jc w:val="both"/>
              <w:rPr>
                <w:rFonts w:ascii="GHEA Grapalat" w:eastAsia="Times New Roman" w:hAnsi="GHEA Grapalat" w:cs="Sylfaen"/>
                <w:bCs/>
                <w:sz w:val="24"/>
                <w:szCs w:val="24"/>
                <w:lang w:val="hy-AM"/>
              </w:rPr>
            </w:pPr>
            <w:r>
              <w:rPr>
                <w:rFonts w:ascii="GHEA Grapalat" w:hAnsi="GHEA Grapalat"/>
                <w:kern w:val="2"/>
                <w:sz w:val="24"/>
                <w:szCs w:val="24"/>
                <w:lang w:val="hy-AM" w:eastAsia="zh-CN" w:bidi="hi-IN"/>
              </w:rPr>
              <w:t>Հարկ է նշել, որ ՀՀ կառավարության 2024</w:t>
            </w:r>
            <w:r>
              <w:rPr>
                <w:rFonts w:cs="Calibri"/>
                <w:kern w:val="2"/>
                <w:sz w:val="24"/>
                <w:szCs w:val="24"/>
                <w:lang w:val="hy-AM" w:eastAsia="zh-CN" w:bidi="hi-IN"/>
              </w:rPr>
              <w:t> </w:t>
            </w:r>
            <w:r>
              <w:rPr>
                <w:rFonts w:ascii="GHEA Grapalat" w:hAnsi="GHEA Grapalat"/>
                <w:kern w:val="2"/>
                <w:sz w:val="24"/>
                <w:szCs w:val="24"/>
                <w:lang w:val="hy-AM" w:eastAsia="zh-CN" w:bidi="hi-IN"/>
              </w:rPr>
              <w:t>թ. դեկտեմբերի 27-ի N 2083-Լ որոշմամբ հաստատվել է ՀՀ Զբաղվածության 2025-2031</w:t>
            </w:r>
            <w:r>
              <w:rPr>
                <w:rFonts w:cs="Calibri"/>
                <w:kern w:val="2"/>
                <w:sz w:val="24"/>
                <w:szCs w:val="24"/>
                <w:lang w:val="hy-AM" w:eastAsia="zh-CN" w:bidi="hi-IN"/>
              </w:rPr>
              <w:t> </w:t>
            </w:r>
            <w:r>
              <w:rPr>
                <w:rFonts w:ascii="GHEA Grapalat" w:hAnsi="GHEA Grapalat"/>
                <w:kern w:val="2"/>
                <w:sz w:val="24"/>
                <w:szCs w:val="24"/>
                <w:lang w:val="hy-AM" w:eastAsia="zh-CN" w:bidi="hi-IN"/>
              </w:rPr>
              <w:t xml:space="preserve">թթ. ռազմավարությունը, որով որպես </w:t>
            </w:r>
            <w:r>
              <w:rPr>
                <w:rFonts w:ascii="GHEA Grapalat" w:hAnsi="GHEA Grapalat"/>
                <w:kern w:val="2"/>
                <w:sz w:val="24"/>
                <w:szCs w:val="24"/>
                <w:lang w:val="hy-AM" w:eastAsia="zh-CN" w:bidi="hi-IN"/>
              </w:rPr>
              <w:lastRenderedPageBreak/>
              <w:t>հիմնական նպատակ է սահմանվել զբաղվածության խթանումը՝</w:t>
            </w:r>
            <w:r>
              <w:rPr>
                <w:rFonts w:cs="Calibri"/>
                <w:kern w:val="2"/>
                <w:sz w:val="24"/>
                <w:szCs w:val="24"/>
                <w:lang w:val="hy-AM" w:eastAsia="zh-CN" w:bidi="hi-IN"/>
              </w:rPr>
              <w:t> </w:t>
            </w:r>
            <w:r>
              <w:rPr>
                <w:rFonts w:ascii="GHEA Grapalat" w:hAnsi="GHEA Grapalat"/>
                <w:kern w:val="2"/>
                <w:sz w:val="24"/>
                <w:szCs w:val="24"/>
                <w:lang w:val="hy-AM" w:eastAsia="zh-CN" w:bidi="hi-IN"/>
              </w:rPr>
              <w:t xml:space="preserve"> մրցունակ և զբաղունակ աշխատուժի ձևավորման և բարձր արտադրողական աշխատանքային հնարավորությունների ընդլայնման միջոցով։ Զբաղվածության ռազմավարությունը տարածվում է նաև ռազմավարական թիրախային խմբերին պատկանող հաշմանդամություն ունեցող անձանց վրա։ Ռազմավարաության առաջիկա բարեփոխումը նախատեսված է իրականացնել հաշմանդամություն ունեցող անձանց տնտեսական ակտիվացմանն ուղղված փաստահեն քաղաքականության մշակման և ներդրման նպատակով։</w:t>
            </w:r>
          </w:p>
        </w:tc>
      </w:tr>
      <w:tr w:rsidR="00A11F7C" w:rsidRPr="00A9367E" w:rsidTr="00717DA5">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A9367E" w:rsidRDefault="00A11F7C" w:rsidP="00A11F7C">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lastRenderedPageBreak/>
              <w:t>4</w:t>
            </w:r>
            <w:r w:rsidRPr="00A9367E">
              <w:rPr>
                <w:rFonts w:ascii="GHEA Grapalat" w:eastAsia="Times New Roman" w:hAnsi="GHEA Grapalat" w:cs="Sylfaen"/>
                <w:b/>
                <w:sz w:val="24"/>
                <w:szCs w:val="24"/>
                <w:lang w:val="hy-AM" w:eastAsia="ru-RU"/>
              </w:rPr>
              <w:t xml:space="preserve">.  </w:t>
            </w:r>
            <w:r w:rsidRPr="00A9367E">
              <w:rPr>
                <w:rFonts w:ascii="GHEA Grapalat" w:hAnsi="GHEA Grapalat" w:cs="Sylfaen"/>
                <w:b/>
                <w:sz w:val="24"/>
                <w:szCs w:val="24"/>
                <w:shd w:val="clear" w:color="auto" w:fill="BFBFBF" w:themeFill="background1" w:themeFillShade="BF"/>
                <w:lang w:val="hy-AM"/>
              </w:rPr>
              <w:t>ՀՀ</w:t>
            </w:r>
            <w:r w:rsidRPr="00A9367E">
              <w:rPr>
                <w:rFonts w:ascii="GHEA Grapalat" w:hAnsi="GHEA Grapalat"/>
                <w:b/>
                <w:sz w:val="24"/>
                <w:szCs w:val="24"/>
                <w:shd w:val="clear" w:color="auto" w:fill="BFBFBF" w:themeFill="background1" w:themeFillShade="BF"/>
                <w:lang w:val="hy-AM"/>
              </w:rPr>
              <w:t xml:space="preserve"> </w:t>
            </w:r>
            <w:r>
              <w:rPr>
                <w:rFonts w:ascii="GHEA Grapalat" w:hAnsi="GHEA Grapalat" w:cs="Sylfaen"/>
                <w:b/>
                <w:sz w:val="24"/>
                <w:szCs w:val="24"/>
                <w:shd w:val="clear" w:color="auto" w:fill="BFBFBF" w:themeFill="background1" w:themeFillShade="BF"/>
                <w:lang w:val="hy-AM"/>
              </w:rPr>
              <w:t>տարածքային կառավարման և ենթակառուցվածքների</w:t>
            </w:r>
            <w:r w:rsidRPr="00A9367E">
              <w:rPr>
                <w:rFonts w:ascii="GHEA Grapalat" w:hAnsi="GHEA Grapalat"/>
                <w:b/>
                <w:sz w:val="24"/>
                <w:szCs w:val="24"/>
                <w:shd w:val="clear" w:color="auto" w:fill="BFBFBF" w:themeFill="background1" w:themeFillShade="BF"/>
                <w:lang w:val="hy-AM"/>
              </w:rPr>
              <w:t xml:space="preserve"> </w:t>
            </w:r>
            <w:r w:rsidRPr="00A9367E">
              <w:rPr>
                <w:rFonts w:ascii="GHEA Grapalat" w:hAnsi="GHEA Grapalat" w:cs="Sylfaen"/>
                <w:b/>
                <w:sz w:val="24"/>
                <w:szCs w:val="24"/>
                <w:shd w:val="clear" w:color="auto" w:fill="BFBFBF" w:themeFill="background1" w:themeFillShade="BF"/>
                <w:lang w:val="hy-AM"/>
              </w:rPr>
              <w:t>նախա</w:t>
            </w:r>
            <w:r w:rsidRPr="00A9367E">
              <w:rPr>
                <w:rFonts w:ascii="GHEA Grapalat" w:hAnsi="GHEA Grapalat" w:cs="Verdana"/>
                <w:b/>
                <w:sz w:val="24"/>
                <w:szCs w:val="24"/>
                <w:shd w:val="clear" w:color="auto" w:fill="BFBFBF" w:themeFill="background1" w:themeFillShade="BF"/>
                <w:lang w:val="hy-AM"/>
              </w:rPr>
              <w:t>ր</w:t>
            </w:r>
            <w:r w:rsidRPr="00A9367E">
              <w:rPr>
                <w:rFonts w:ascii="GHEA Grapalat" w:hAnsi="GHEA Grapalat" w:cs="Sylfaen"/>
                <w:b/>
                <w:sz w:val="24"/>
                <w:szCs w:val="24"/>
                <w:shd w:val="clear" w:color="auto" w:fill="BFBFBF" w:themeFill="background1" w:themeFillShade="BF"/>
                <w:lang w:val="hy-AM"/>
              </w:rPr>
              <w:t>ա</w:t>
            </w:r>
            <w:r w:rsidRPr="00A9367E">
              <w:rPr>
                <w:rFonts w:ascii="GHEA Grapalat" w:hAnsi="GHEA Grapalat" w:cs="Verdana"/>
                <w:b/>
                <w:sz w:val="24"/>
                <w:szCs w:val="24"/>
                <w:shd w:val="clear" w:color="auto" w:fill="BFBFBF" w:themeFill="background1" w:themeFillShade="BF"/>
                <w:lang w:val="hy-AM"/>
              </w:rPr>
              <w:t>ր</w:t>
            </w:r>
            <w:r w:rsidRPr="00A9367E">
              <w:rPr>
                <w:rFonts w:ascii="GHEA Grapalat" w:hAnsi="GHEA Grapalat" w:cs="Sylfaen"/>
                <w:b/>
                <w:sz w:val="24"/>
                <w:szCs w:val="24"/>
                <w:shd w:val="clear" w:color="auto" w:fill="BFBFBF" w:themeFill="background1" w:themeFillShade="BF"/>
                <w:lang w:val="hy-AM"/>
              </w:rPr>
              <w:t>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hideMark/>
          </w:tcPr>
          <w:p w:rsidR="00A11F7C" w:rsidRPr="00A9367E" w:rsidRDefault="00A11F7C" w:rsidP="002F1EB1">
            <w:pPr>
              <w:spacing w:line="360" w:lineRule="auto"/>
              <w:jc w:val="center"/>
              <w:rPr>
                <w:rFonts w:ascii="GHEA Grapalat" w:hAnsi="GHEA Grapalat"/>
                <w:sz w:val="24"/>
                <w:szCs w:val="24"/>
                <w:lang w:val="hy-AM"/>
              </w:rPr>
            </w:pPr>
            <w:r>
              <w:rPr>
                <w:rFonts w:ascii="GHEA Grapalat" w:hAnsi="GHEA Grapalat"/>
                <w:sz w:val="24"/>
                <w:szCs w:val="24"/>
                <w:lang w:val="hy-AM"/>
              </w:rPr>
              <w:t>1</w:t>
            </w:r>
            <w:r w:rsidR="002F1EB1">
              <w:rPr>
                <w:rFonts w:ascii="GHEA Grapalat" w:hAnsi="GHEA Grapalat"/>
                <w:sz w:val="24"/>
                <w:szCs w:val="24"/>
              </w:rPr>
              <w:t>9</w:t>
            </w:r>
            <w:r w:rsidRPr="00A9367E">
              <w:rPr>
                <w:rFonts w:ascii="GHEA Grapalat" w:hAnsi="GHEA Grapalat"/>
                <w:sz w:val="24"/>
                <w:szCs w:val="24"/>
                <w:lang w:val="hy-AM"/>
              </w:rPr>
              <w:t>.</w:t>
            </w:r>
            <w:r>
              <w:rPr>
                <w:rFonts w:ascii="GHEA Grapalat" w:hAnsi="GHEA Grapalat"/>
                <w:sz w:val="24"/>
                <w:szCs w:val="24"/>
                <w:lang w:val="hy-AM"/>
              </w:rPr>
              <w:t>0</w:t>
            </w:r>
            <w:r w:rsidR="002F1EB1">
              <w:rPr>
                <w:rFonts w:ascii="GHEA Grapalat" w:hAnsi="GHEA Grapalat"/>
                <w:sz w:val="24"/>
                <w:szCs w:val="24"/>
              </w:rPr>
              <w:t>3</w:t>
            </w:r>
            <w:r w:rsidRPr="00A9367E">
              <w:rPr>
                <w:rFonts w:ascii="GHEA Grapalat" w:hAnsi="GHEA Grapalat"/>
                <w:sz w:val="24"/>
                <w:szCs w:val="24"/>
                <w:lang w:val="hy-AM"/>
              </w:rPr>
              <w:t>.202</w:t>
            </w:r>
            <w:r>
              <w:rPr>
                <w:rFonts w:ascii="GHEA Grapalat" w:hAnsi="GHEA Grapalat"/>
                <w:sz w:val="24"/>
                <w:szCs w:val="24"/>
                <w:lang w:val="hy-AM"/>
              </w:rPr>
              <w:t>5</w:t>
            </w:r>
            <w:r w:rsidRPr="00A9367E">
              <w:rPr>
                <w:rFonts w:ascii="GHEA Grapalat" w:hAnsi="GHEA Grapalat"/>
                <w:sz w:val="24"/>
                <w:szCs w:val="24"/>
                <w:lang w:val="hy-AM"/>
              </w:rPr>
              <w:t xml:space="preserve"> թ.</w:t>
            </w:r>
          </w:p>
        </w:tc>
      </w:tr>
      <w:tr w:rsidR="00A11F7C" w:rsidRPr="00A9367E" w:rsidTr="00717DA5">
        <w:tc>
          <w:tcPr>
            <w:tcW w:w="0" w:type="auto"/>
            <w:vMerge/>
            <w:tcBorders>
              <w:top w:val="single" w:sz="4" w:space="0" w:color="auto"/>
              <w:left w:val="single" w:sz="4" w:space="0" w:color="auto"/>
              <w:bottom w:val="single" w:sz="4" w:space="0" w:color="auto"/>
              <w:right w:val="single" w:sz="4" w:space="0" w:color="auto"/>
            </w:tcBorders>
            <w:vAlign w:val="center"/>
            <w:hideMark/>
          </w:tcPr>
          <w:p w:rsidR="00A11F7C" w:rsidRPr="00A9367E" w:rsidRDefault="00A11F7C" w:rsidP="00717DA5">
            <w:pPr>
              <w:spacing w:line="360" w:lineRule="auto"/>
              <w:rPr>
                <w:rFonts w:ascii="GHEA Grapalat" w:eastAsia="Times New Roman" w:hAnsi="GHEA Grapalat" w:cs="Sylfaen"/>
                <w:b/>
                <w:sz w:val="24"/>
                <w:szCs w:val="24"/>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A9367E" w:rsidRDefault="00A11F7C" w:rsidP="00717DA5">
            <w:pPr>
              <w:spacing w:line="360" w:lineRule="auto"/>
              <w:jc w:val="center"/>
              <w:rPr>
                <w:rFonts w:ascii="GHEA Grapalat" w:hAnsi="GHEA Grapalat"/>
                <w:b/>
                <w:bCs/>
                <w:sz w:val="24"/>
                <w:szCs w:val="24"/>
                <w:shd w:val="clear" w:color="auto" w:fill="FFFFFF"/>
                <w:lang w:val="hy-AM"/>
              </w:rPr>
            </w:pPr>
            <w:r w:rsidRPr="00A9367E">
              <w:rPr>
                <w:rFonts w:ascii="GHEA Grapalat" w:hAnsi="GHEA Grapalat"/>
                <w:sz w:val="24"/>
                <w:szCs w:val="24"/>
                <w:lang w:val="hy-AM"/>
              </w:rPr>
              <w:t xml:space="preserve">N </w:t>
            </w:r>
            <w:r w:rsidR="002F1EB1" w:rsidRPr="002F1EB1">
              <w:rPr>
                <w:rFonts w:ascii="GHEA Grapalat" w:hAnsi="GHEA Grapalat"/>
                <w:sz w:val="24"/>
                <w:szCs w:val="24"/>
                <w:lang w:val="hy-AM"/>
              </w:rPr>
              <w:t>ԴԽ/15.4/8812-2025</w:t>
            </w:r>
          </w:p>
        </w:tc>
      </w:tr>
      <w:tr w:rsidR="00A11F7C" w:rsidRPr="00122142" w:rsidTr="00A11F7C">
        <w:trPr>
          <w:trHeight w:val="558"/>
        </w:trPr>
        <w:tc>
          <w:tcPr>
            <w:tcW w:w="8217" w:type="dxa"/>
            <w:tcBorders>
              <w:top w:val="single" w:sz="4" w:space="0" w:color="auto"/>
              <w:left w:val="single" w:sz="4" w:space="0" w:color="auto"/>
              <w:bottom w:val="single" w:sz="4" w:space="0" w:color="auto"/>
              <w:right w:val="single" w:sz="4" w:space="0" w:color="auto"/>
            </w:tcBorders>
          </w:tcPr>
          <w:p w:rsidR="00A11F7C" w:rsidRPr="002F1EB1" w:rsidRDefault="002F1EB1" w:rsidP="002F1EB1">
            <w:pPr>
              <w:tabs>
                <w:tab w:val="center" w:pos="4844"/>
              </w:tabs>
              <w:suppressAutoHyphens/>
              <w:spacing w:line="360" w:lineRule="auto"/>
              <w:jc w:val="both"/>
              <w:rPr>
                <w:rFonts w:ascii="GHEA Grapalat" w:eastAsia="Times New Roman" w:hAnsi="GHEA Grapalat"/>
                <w:sz w:val="24"/>
                <w:szCs w:val="24"/>
                <w:lang w:val="hy-AM"/>
              </w:rPr>
            </w:pPr>
            <w:r w:rsidRPr="002F1EB1">
              <w:rPr>
                <w:rFonts w:ascii="MS Mincho" w:eastAsia="MS Mincho" w:hAnsi="MS Mincho" w:cs="MS Mincho"/>
                <w:sz w:val="24"/>
                <w:szCs w:val="24"/>
                <w:lang w:val="hy-AM" w:eastAsia="ru-RU"/>
              </w:rPr>
              <w:t xml:space="preserve">    </w:t>
            </w:r>
            <w:r w:rsidRPr="002F1EB1">
              <w:rPr>
                <w:rFonts w:ascii="GHEA Grapalat" w:eastAsia="MS Mincho" w:hAnsi="GHEA Grapalat" w:cs="MS Mincho"/>
                <w:sz w:val="24"/>
                <w:szCs w:val="24"/>
                <w:lang w:val="hy-AM" w:eastAsia="ru-RU"/>
              </w:rPr>
              <w:t>1</w:t>
            </w:r>
            <w:r w:rsidRPr="002F1EB1">
              <w:rPr>
                <w:rFonts w:ascii="MS Mincho" w:eastAsia="MS Mincho" w:hAnsi="MS Mincho" w:cs="MS Mincho" w:hint="eastAsia"/>
                <w:sz w:val="24"/>
                <w:szCs w:val="24"/>
                <w:lang w:val="hy-AM" w:eastAsia="ru-RU"/>
              </w:rPr>
              <w:t>․</w:t>
            </w:r>
            <w:r w:rsidRPr="002F1EB1">
              <w:rPr>
                <w:rFonts w:ascii="MS Mincho" w:eastAsia="MS Mincho" w:hAnsi="MS Mincho" w:cs="MS Mincho"/>
                <w:sz w:val="24"/>
                <w:szCs w:val="24"/>
                <w:lang w:val="hy-AM" w:eastAsia="ru-RU"/>
              </w:rPr>
              <w:t xml:space="preserve"> </w:t>
            </w:r>
            <w:r w:rsidRPr="002F1EB1">
              <w:rPr>
                <w:rFonts w:ascii="GHEA Grapalat" w:hAnsi="GHEA Grapalat"/>
                <w:sz w:val="24"/>
                <w:szCs w:val="24"/>
                <w:lang w:val="hy-AM" w:eastAsia="ru-RU"/>
              </w:rPr>
              <w:t>Առաջարկում ենք ուսուցման</w:t>
            </w:r>
            <w:r w:rsidRPr="002F1EB1">
              <w:rPr>
                <w:rFonts w:ascii="GHEA Grapalat" w:eastAsia="Times New Roman" w:hAnsi="GHEA Grapalat"/>
                <w:sz w:val="24"/>
                <w:szCs w:val="24"/>
                <w:shd w:val="clear" w:color="auto" w:fill="FFFFFF"/>
                <w:lang w:val="hy-AM" w:eastAsia="ru-RU"/>
              </w:rPr>
              <w:t xml:space="preserve"> ծրագրերում ներմուծել արտաքին գնահատման մեխանիզմներ (օրինակ՝ նախնական և ավարտական </w:t>
            </w:r>
            <w:r w:rsidRPr="002F1EB1">
              <w:rPr>
                <w:rFonts w:ascii="GHEA Grapalat" w:eastAsia="Times New Roman" w:hAnsi="GHEA Grapalat"/>
                <w:sz w:val="24"/>
                <w:szCs w:val="24"/>
                <w:shd w:val="clear" w:color="auto" w:fill="FFFFFF"/>
                <w:lang w:val="hy-AM" w:eastAsia="ru-RU"/>
              </w:rPr>
              <w:lastRenderedPageBreak/>
              <w:t>գնահատականներ, հաշվետվություններ)՝ վերահսկելու համար հմտությունների ձեռքբերման մակարդակը։</w:t>
            </w:r>
          </w:p>
        </w:tc>
        <w:tc>
          <w:tcPr>
            <w:tcW w:w="4733" w:type="dxa"/>
            <w:tcBorders>
              <w:top w:val="single" w:sz="4" w:space="0" w:color="auto"/>
              <w:left w:val="single" w:sz="4" w:space="0" w:color="auto"/>
              <w:bottom w:val="single" w:sz="4" w:space="0" w:color="auto"/>
              <w:right w:val="single" w:sz="4" w:space="0" w:color="auto"/>
            </w:tcBorders>
          </w:tcPr>
          <w:p w:rsidR="00A11F7C" w:rsidRDefault="009C7513" w:rsidP="008E501B">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1. Ընդունվել է ի գիտություն։</w:t>
            </w:r>
          </w:p>
          <w:p w:rsidR="009C7513" w:rsidRPr="00A9367E" w:rsidRDefault="008E501B" w:rsidP="008E501B">
            <w:pPr>
              <w:spacing w:line="360" w:lineRule="auto"/>
              <w:ind w:firstLine="306"/>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Ուսուցման արդյունքների գնահատման մեխանիզմները </w:t>
            </w:r>
            <w:r>
              <w:rPr>
                <w:rFonts w:ascii="GHEA Grapalat" w:eastAsia="Times New Roman" w:hAnsi="GHEA Grapalat" w:cs="Sylfaen"/>
                <w:bCs/>
                <w:sz w:val="24"/>
                <w:szCs w:val="24"/>
                <w:lang w:val="hy-AM"/>
              </w:rPr>
              <w:lastRenderedPageBreak/>
              <w:t>սահմանվում են կրթության ոլորտը կանոնակարգող ՀՀ օրենսդրությամբ։</w:t>
            </w:r>
          </w:p>
        </w:tc>
      </w:tr>
      <w:tr w:rsidR="002F1EB1" w:rsidRPr="00122142" w:rsidTr="00A11F7C">
        <w:trPr>
          <w:trHeight w:val="558"/>
        </w:trPr>
        <w:tc>
          <w:tcPr>
            <w:tcW w:w="8217" w:type="dxa"/>
            <w:tcBorders>
              <w:top w:val="single" w:sz="4" w:space="0" w:color="auto"/>
              <w:left w:val="single" w:sz="4" w:space="0" w:color="auto"/>
              <w:bottom w:val="single" w:sz="4" w:space="0" w:color="auto"/>
              <w:right w:val="single" w:sz="4" w:space="0" w:color="auto"/>
            </w:tcBorders>
          </w:tcPr>
          <w:p w:rsidR="002F1EB1" w:rsidRPr="002F1EB1" w:rsidRDefault="002F1EB1" w:rsidP="00BC0DC0">
            <w:pPr>
              <w:tabs>
                <w:tab w:val="center" w:pos="4844"/>
              </w:tabs>
              <w:suppressAutoHyphens/>
              <w:spacing w:line="360" w:lineRule="auto"/>
              <w:jc w:val="both"/>
              <w:rPr>
                <w:rFonts w:ascii="MS Mincho" w:eastAsia="MS Mincho" w:hAnsi="MS Mincho" w:cs="MS Mincho"/>
                <w:sz w:val="24"/>
                <w:szCs w:val="24"/>
                <w:lang w:val="hy-AM" w:eastAsia="ru-RU"/>
              </w:rPr>
            </w:pPr>
            <w:r w:rsidRPr="002F1EB1">
              <w:rPr>
                <w:rFonts w:ascii="GHEA Grapalat" w:eastAsia="Times New Roman" w:hAnsi="GHEA Grapalat"/>
                <w:sz w:val="24"/>
                <w:szCs w:val="24"/>
                <w:shd w:val="clear" w:color="auto" w:fill="FFFFFF"/>
                <w:lang w:val="hy-AM" w:eastAsia="ru-RU"/>
              </w:rPr>
              <w:lastRenderedPageBreak/>
              <w:t xml:space="preserve">     2</w:t>
            </w:r>
            <w:r w:rsidRPr="002F1EB1">
              <w:rPr>
                <w:rFonts w:ascii="MS Mincho" w:eastAsia="MS Mincho" w:hAnsi="MS Mincho" w:cs="MS Mincho" w:hint="eastAsia"/>
                <w:sz w:val="24"/>
                <w:szCs w:val="24"/>
                <w:shd w:val="clear" w:color="auto" w:fill="FFFFFF"/>
                <w:lang w:val="hy-AM" w:eastAsia="ru-RU"/>
              </w:rPr>
              <w:t>․</w:t>
            </w:r>
            <w:r w:rsidRPr="002F1EB1">
              <w:rPr>
                <w:rFonts w:ascii="GHEA Grapalat" w:eastAsia="Times New Roman" w:hAnsi="GHEA Grapalat"/>
                <w:sz w:val="24"/>
                <w:szCs w:val="24"/>
                <w:shd w:val="clear" w:color="auto" w:fill="FFFFFF"/>
                <w:lang w:val="hy-AM" w:eastAsia="ru-RU"/>
              </w:rPr>
              <w:t xml:space="preserve"> Գործատուի մոտ աշխատանքային փորձի կազմակերպումը ձևակերպված է, սակայն չի սահմանվում, թե ինչպիսի պարտադիր բաղադրիչներ պետք է ներառի փորձառությունը՝ հմտությունների փոխանցման տեսանկյունից։ Առաջարկում ենք ներդնել աշխատանքային հմտությունների ցուցակ, որը գործատուն պետք է ապահովի փորձի ընթացքում։</w:t>
            </w:r>
          </w:p>
        </w:tc>
        <w:tc>
          <w:tcPr>
            <w:tcW w:w="4733" w:type="dxa"/>
            <w:tcBorders>
              <w:top w:val="single" w:sz="4" w:space="0" w:color="auto"/>
              <w:left w:val="single" w:sz="4" w:space="0" w:color="auto"/>
              <w:bottom w:val="single" w:sz="4" w:space="0" w:color="auto"/>
              <w:right w:val="single" w:sz="4" w:space="0" w:color="auto"/>
            </w:tcBorders>
          </w:tcPr>
          <w:p w:rsidR="009C7513" w:rsidRPr="009C7513" w:rsidRDefault="009C7513" w:rsidP="004A624E">
            <w:pPr>
              <w:spacing w:line="36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2. </w:t>
            </w:r>
            <w:r w:rsidR="00697D3C">
              <w:rPr>
                <w:rFonts w:ascii="GHEA Grapalat" w:eastAsia="Times New Roman" w:hAnsi="GHEA Grapalat" w:cs="Sylfaen"/>
                <w:bCs/>
                <w:sz w:val="24"/>
                <w:szCs w:val="24"/>
                <w:lang w:val="hy-AM"/>
              </w:rPr>
              <w:t>Չի ը</w:t>
            </w:r>
            <w:r w:rsidRPr="009C7513">
              <w:rPr>
                <w:rFonts w:ascii="GHEA Grapalat" w:eastAsia="Times New Roman" w:hAnsi="GHEA Grapalat" w:cs="Sylfaen"/>
                <w:bCs/>
                <w:sz w:val="24"/>
                <w:szCs w:val="24"/>
                <w:lang w:val="hy-AM"/>
              </w:rPr>
              <w:t>նդունվել։</w:t>
            </w:r>
          </w:p>
          <w:p w:rsidR="002F1EB1" w:rsidRPr="00A9367E" w:rsidRDefault="008E501B" w:rsidP="004A624E">
            <w:pPr>
              <w:spacing w:line="360" w:lineRule="auto"/>
              <w:ind w:firstLine="306"/>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Յուրաքանչյուր գործատու աշխատանքայի փորձի ձեռքբերման գործընթացը կազմակերպում է իր պահանջներին համապատասխան՝ իր մոտ առկա թափուր աշխատատեղն արդյունավետ համալրելու՝ պահանջվող հմտություններով աշխատող ունենալու նպատակով։</w:t>
            </w:r>
          </w:p>
        </w:tc>
      </w:tr>
      <w:tr w:rsidR="002F1EB1" w:rsidRPr="00122142" w:rsidTr="00A11F7C">
        <w:trPr>
          <w:trHeight w:val="558"/>
        </w:trPr>
        <w:tc>
          <w:tcPr>
            <w:tcW w:w="8217" w:type="dxa"/>
            <w:tcBorders>
              <w:top w:val="single" w:sz="4" w:space="0" w:color="auto"/>
              <w:left w:val="single" w:sz="4" w:space="0" w:color="auto"/>
              <w:bottom w:val="single" w:sz="4" w:space="0" w:color="auto"/>
              <w:right w:val="single" w:sz="4" w:space="0" w:color="auto"/>
            </w:tcBorders>
          </w:tcPr>
          <w:p w:rsidR="002F1EB1" w:rsidRPr="002F1EB1" w:rsidRDefault="002F1EB1" w:rsidP="002F1EB1">
            <w:pPr>
              <w:tabs>
                <w:tab w:val="center" w:pos="4844"/>
              </w:tabs>
              <w:suppressAutoHyphens/>
              <w:spacing w:line="360" w:lineRule="auto"/>
              <w:jc w:val="both"/>
              <w:rPr>
                <w:rFonts w:ascii="GHEA Grapalat" w:eastAsia="Times New Roman" w:hAnsi="GHEA Grapalat"/>
                <w:sz w:val="24"/>
                <w:szCs w:val="24"/>
                <w:shd w:val="clear" w:color="auto" w:fill="FFFFFF"/>
                <w:lang w:val="hy-AM" w:eastAsia="ru-RU"/>
              </w:rPr>
            </w:pPr>
            <w:r w:rsidRPr="002F1EB1">
              <w:rPr>
                <w:rFonts w:ascii="GHEA Grapalat" w:eastAsia="Times New Roman" w:hAnsi="GHEA Grapalat"/>
                <w:sz w:val="24"/>
                <w:szCs w:val="24"/>
                <w:shd w:val="clear" w:color="auto" w:fill="FFFFFF"/>
                <w:lang w:val="hy-AM" w:eastAsia="ru-RU"/>
              </w:rPr>
              <w:t xml:space="preserve">    3</w:t>
            </w:r>
            <w:r w:rsidRPr="002F1EB1">
              <w:rPr>
                <w:rFonts w:ascii="MS Mincho" w:eastAsia="MS Mincho" w:hAnsi="MS Mincho" w:cs="MS Mincho"/>
                <w:sz w:val="24"/>
                <w:szCs w:val="24"/>
                <w:shd w:val="clear" w:color="auto" w:fill="FFFFFF"/>
                <w:lang w:val="hy-AM" w:eastAsia="ru-RU"/>
              </w:rPr>
              <w:t xml:space="preserve">․ </w:t>
            </w:r>
            <w:r w:rsidRPr="002F1EB1">
              <w:rPr>
                <w:rFonts w:ascii="GHEA Grapalat" w:eastAsia="Times New Roman" w:hAnsi="GHEA Grapalat"/>
                <w:sz w:val="24"/>
                <w:szCs w:val="24"/>
                <w:shd w:val="clear" w:color="auto" w:fill="FFFFFF"/>
                <w:lang w:val="hy-AM" w:eastAsia="ru-RU"/>
              </w:rPr>
              <w:t>Առաջարկում ենք շահառուներին հասանելի ձևով ներկայացնել աջակցության հնարավորությունները, ինչպես նաև կազմակերպել գործատուների համար իրազեկում՝ մասնակցության առավելությունների մասին։</w:t>
            </w:r>
          </w:p>
        </w:tc>
        <w:tc>
          <w:tcPr>
            <w:tcW w:w="4733" w:type="dxa"/>
            <w:tcBorders>
              <w:top w:val="single" w:sz="4" w:space="0" w:color="auto"/>
              <w:left w:val="single" w:sz="4" w:space="0" w:color="auto"/>
              <w:bottom w:val="single" w:sz="4" w:space="0" w:color="auto"/>
              <w:right w:val="single" w:sz="4" w:space="0" w:color="auto"/>
            </w:tcBorders>
          </w:tcPr>
          <w:p w:rsidR="008E501B" w:rsidRPr="008E501B" w:rsidRDefault="008E501B" w:rsidP="008E501B">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3. </w:t>
            </w:r>
            <w:r w:rsidRPr="008E501B">
              <w:rPr>
                <w:rFonts w:ascii="GHEA Grapalat" w:eastAsia="Times New Roman" w:hAnsi="GHEA Grapalat" w:cs="Sylfaen"/>
                <w:bCs/>
                <w:sz w:val="24"/>
                <w:szCs w:val="24"/>
                <w:lang w:val="hy-AM"/>
              </w:rPr>
              <w:t>Ընդունվել է ի գիտություն։</w:t>
            </w:r>
          </w:p>
          <w:p w:rsidR="002F1EB1" w:rsidRPr="00A9367E" w:rsidRDefault="008E501B" w:rsidP="008E501B">
            <w:pPr>
              <w:spacing w:line="360" w:lineRule="auto"/>
              <w:ind w:firstLine="306"/>
              <w:jc w:val="both"/>
              <w:rPr>
                <w:rFonts w:ascii="GHEA Grapalat" w:eastAsia="Times New Roman" w:hAnsi="GHEA Grapalat" w:cs="Sylfaen"/>
                <w:bCs/>
                <w:sz w:val="24"/>
                <w:szCs w:val="24"/>
                <w:lang w:val="hy-AM"/>
              </w:rPr>
            </w:pPr>
            <w:r w:rsidRPr="008E501B">
              <w:rPr>
                <w:rFonts w:ascii="GHEA Grapalat" w:eastAsia="Times New Roman" w:hAnsi="GHEA Grapalat" w:cs="Sylfaen"/>
                <w:bCs/>
                <w:sz w:val="24"/>
                <w:szCs w:val="24"/>
                <w:lang w:val="hy-AM"/>
              </w:rPr>
              <w:t>Իրազեկման և խորհրդատվական աշխատանքների իրականացումը պետք է կր</w:t>
            </w:r>
            <w:r>
              <w:rPr>
                <w:rFonts w:ascii="GHEA Grapalat" w:eastAsia="Times New Roman" w:hAnsi="GHEA Grapalat" w:cs="Sylfaen"/>
                <w:bCs/>
                <w:sz w:val="24"/>
                <w:szCs w:val="24"/>
                <w:lang w:val="hy-AM"/>
              </w:rPr>
              <w:t>ի</w:t>
            </w:r>
            <w:r w:rsidRPr="008E501B">
              <w:rPr>
                <w:rFonts w:ascii="GHEA Grapalat" w:eastAsia="Times New Roman" w:hAnsi="GHEA Grapalat" w:cs="Sylfaen"/>
                <w:bCs/>
                <w:sz w:val="24"/>
                <w:szCs w:val="24"/>
                <w:lang w:val="hy-AM"/>
              </w:rPr>
              <w:t xml:space="preserve"> պարբերական բնույթ։</w:t>
            </w:r>
          </w:p>
        </w:tc>
      </w:tr>
      <w:tr w:rsidR="00A11F7C" w:rsidRPr="00A9367E" w:rsidTr="00717DA5">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A9367E" w:rsidRDefault="00A11F7C" w:rsidP="00717DA5">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5</w:t>
            </w:r>
            <w:r w:rsidRPr="00A9367E">
              <w:rPr>
                <w:rFonts w:ascii="GHEA Grapalat" w:eastAsia="Times New Roman" w:hAnsi="GHEA Grapalat" w:cs="Sylfaen"/>
                <w:b/>
                <w:sz w:val="24"/>
                <w:szCs w:val="24"/>
                <w:lang w:val="hy-AM" w:eastAsia="ru-RU"/>
              </w:rPr>
              <w:t>.  ՀՀ արդարադատության 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hideMark/>
          </w:tcPr>
          <w:p w:rsidR="00A11F7C" w:rsidRPr="00A9367E" w:rsidRDefault="00161BF3" w:rsidP="00311C37">
            <w:pPr>
              <w:spacing w:line="360" w:lineRule="auto"/>
              <w:jc w:val="center"/>
              <w:rPr>
                <w:rFonts w:ascii="GHEA Grapalat" w:hAnsi="GHEA Grapalat"/>
                <w:sz w:val="24"/>
                <w:szCs w:val="24"/>
                <w:lang w:val="hy-AM"/>
              </w:rPr>
            </w:pPr>
            <w:r>
              <w:rPr>
                <w:rFonts w:ascii="GHEA Grapalat" w:hAnsi="GHEA Grapalat"/>
                <w:sz w:val="24"/>
                <w:szCs w:val="24"/>
                <w:lang w:val="hy-AM"/>
              </w:rPr>
              <w:t>20</w:t>
            </w:r>
            <w:r w:rsidR="00A11F7C" w:rsidRPr="00A9367E">
              <w:rPr>
                <w:rFonts w:ascii="GHEA Grapalat" w:hAnsi="GHEA Grapalat"/>
                <w:sz w:val="24"/>
                <w:szCs w:val="24"/>
                <w:lang w:val="hy-AM"/>
              </w:rPr>
              <w:t>.</w:t>
            </w:r>
            <w:r w:rsidR="00A11F7C">
              <w:rPr>
                <w:rFonts w:ascii="GHEA Grapalat" w:hAnsi="GHEA Grapalat"/>
                <w:sz w:val="24"/>
                <w:szCs w:val="24"/>
                <w:lang w:val="hy-AM"/>
              </w:rPr>
              <w:t>0</w:t>
            </w:r>
            <w:r w:rsidR="00311C37">
              <w:rPr>
                <w:rFonts w:ascii="GHEA Grapalat" w:hAnsi="GHEA Grapalat"/>
                <w:sz w:val="24"/>
                <w:szCs w:val="24"/>
              </w:rPr>
              <w:t>3</w:t>
            </w:r>
            <w:r w:rsidR="00A11F7C" w:rsidRPr="00A9367E">
              <w:rPr>
                <w:rFonts w:ascii="GHEA Grapalat" w:hAnsi="GHEA Grapalat"/>
                <w:sz w:val="24"/>
                <w:szCs w:val="24"/>
                <w:lang w:val="hy-AM"/>
              </w:rPr>
              <w:t>.202</w:t>
            </w:r>
            <w:r w:rsidR="00A11F7C">
              <w:rPr>
                <w:rFonts w:ascii="GHEA Grapalat" w:hAnsi="GHEA Grapalat"/>
                <w:sz w:val="24"/>
                <w:szCs w:val="24"/>
                <w:lang w:val="hy-AM"/>
              </w:rPr>
              <w:t>5</w:t>
            </w:r>
            <w:r w:rsidR="00A11F7C" w:rsidRPr="00A9367E">
              <w:rPr>
                <w:rFonts w:ascii="GHEA Grapalat" w:hAnsi="GHEA Grapalat"/>
                <w:sz w:val="24"/>
                <w:szCs w:val="24"/>
                <w:lang w:val="hy-AM"/>
              </w:rPr>
              <w:t xml:space="preserve"> թ.</w:t>
            </w:r>
          </w:p>
        </w:tc>
      </w:tr>
      <w:tr w:rsidR="00A11F7C" w:rsidRPr="00A9367E" w:rsidTr="00717DA5">
        <w:tc>
          <w:tcPr>
            <w:tcW w:w="0" w:type="auto"/>
            <w:vMerge/>
            <w:tcBorders>
              <w:top w:val="single" w:sz="4" w:space="0" w:color="auto"/>
              <w:left w:val="single" w:sz="4" w:space="0" w:color="auto"/>
              <w:bottom w:val="single" w:sz="4" w:space="0" w:color="auto"/>
              <w:right w:val="single" w:sz="4" w:space="0" w:color="auto"/>
            </w:tcBorders>
            <w:vAlign w:val="center"/>
            <w:hideMark/>
          </w:tcPr>
          <w:p w:rsidR="00A11F7C" w:rsidRPr="00A9367E" w:rsidRDefault="00A11F7C" w:rsidP="00717DA5">
            <w:pPr>
              <w:spacing w:line="360" w:lineRule="auto"/>
              <w:rPr>
                <w:rFonts w:ascii="GHEA Grapalat" w:eastAsia="Times New Roman" w:hAnsi="GHEA Grapalat" w:cs="Sylfaen"/>
                <w:b/>
                <w:sz w:val="24"/>
                <w:szCs w:val="24"/>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161BF3" w:rsidRDefault="00A11F7C" w:rsidP="001328E9">
            <w:pPr>
              <w:spacing w:line="360" w:lineRule="auto"/>
              <w:jc w:val="center"/>
              <w:rPr>
                <w:rFonts w:ascii="GHEA Grapalat" w:hAnsi="GHEA Grapalat"/>
                <w:b/>
                <w:bCs/>
                <w:sz w:val="24"/>
                <w:szCs w:val="24"/>
                <w:shd w:val="clear" w:color="auto" w:fill="FFFFFF"/>
              </w:rPr>
            </w:pPr>
            <w:r w:rsidRPr="00A9367E">
              <w:rPr>
                <w:rFonts w:ascii="GHEA Grapalat" w:hAnsi="GHEA Grapalat"/>
                <w:sz w:val="24"/>
                <w:szCs w:val="24"/>
                <w:lang w:val="hy-AM"/>
              </w:rPr>
              <w:t xml:space="preserve">N </w:t>
            </w:r>
            <w:r w:rsidR="00161BF3" w:rsidRPr="00161BF3">
              <w:rPr>
                <w:rFonts w:ascii="GHEA Grapalat" w:hAnsi="GHEA Grapalat"/>
                <w:sz w:val="24"/>
                <w:szCs w:val="24"/>
                <w:lang w:val="hy-AM"/>
              </w:rPr>
              <w:t>/27.4/12287-2025</w:t>
            </w:r>
          </w:p>
        </w:tc>
      </w:tr>
      <w:tr w:rsidR="00A11F7C" w:rsidRPr="001252C7" w:rsidTr="00A11F7C">
        <w:trPr>
          <w:trHeight w:val="551"/>
        </w:trPr>
        <w:tc>
          <w:tcPr>
            <w:tcW w:w="8217" w:type="dxa"/>
            <w:tcBorders>
              <w:top w:val="single" w:sz="4" w:space="0" w:color="auto"/>
              <w:left w:val="single" w:sz="4" w:space="0" w:color="auto"/>
              <w:bottom w:val="single" w:sz="4" w:space="0" w:color="auto"/>
              <w:right w:val="single" w:sz="4" w:space="0" w:color="auto"/>
            </w:tcBorders>
          </w:tcPr>
          <w:p w:rsidR="00A11F7C" w:rsidRPr="00161BF3" w:rsidRDefault="00161BF3" w:rsidP="00161BF3">
            <w:pPr>
              <w:widowControl w:val="0"/>
              <w:spacing w:line="360" w:lineRule="auto"/>
              <w:ind w:left="29" w:right="28" w:firstLine="425"/>
              <w:jc w:val="both"/>
              <w:textAlignment w:val="baseline"/>
              <w:rPr>
                <w:rFonts w:ascii="GHEA Grapalat" w:eastAsia="Times New Roman" w:hAnsi="GHEA Grapalat"/>
                <w:sz w:val="24"/>
                <w:szCs w:val="24"/>
                <w:lang w:val="hy-AM"/>
              </w:rPr>
            </w:pPr>
            <w:r w:rsidRPr="00161BF3">
              <w:rPr>
                <w:rFonts w:ascii="GHEA Grapalat" w:hAnsi="GHEA Grapalat" w:cs="Sylfaen"/>
                <w:sz w:val="24"/>
                <w:szCs w:val="24"/>
                <w:lang w:val="hy-AM"/>
              </w:rPr>
              <w:t xml:space="preserve">1. Նախագծի 3-րդ կետից անհրաժեշտ է հանել «պաշտոնական» բառը՝ նկատի ունենալով «Նորմատիվ իրավական ակտերի մասին» օրենքի 23-րդ հոդվածի 7-րդ մասի պահանջները, համաձայն որի՝ «Ներքին իրավական ակտն ուժի մեջ է մտնում հրապարակմանը </w:t>
            </w:r>
            <w:r w:rsidRPr="00161BF3">
              <w:rPr>
                <w:rFonts w:ascii="GHEA Grapalat" w:hAnsi="GHEA Grapalat" w:cs="Sylfaen"/>
                <w:sz w:val="24"/>
                <w:szCs w:val="24"/>
                <w:lang w:val="hy-AM"/>
              </w:rPr>
              <w:lastRenderedPageBreak/>
              <w:t>հաջորդող օրվանից, եթե դրանով ավելի ուշ ժամկետ սահմանված չէ, կամ համապատասխան անձանց պատշաճ կարգով իրազեկելու օրվան հաջորդող օրվանից:»։</w:t>
            </w:r>
          </w:p>
        </w:tc>
        <w:tc>
          <w:tcPr>
            <w:tcW w:w="4733" w:type="dxa"/>
            <w:tcBorders>
              <w:top w:val="single" w:sz="4" w:space="0" w:color="auto"/>
              <w:left w:val="single" w:sz="4" w:space="0" w:color="auto"/>
              <w:bottom w:val="single" w:sz="4" w:space="0" w:color="auto"/>
              <w:right w:val="single" w:sz="4" w:space="0" w:color="auto"/>
            </w:tcBorders>
          </w:tcPr>
          <w:p w:rsidR="00A11F7C" w:rsidRPr="00A9367E" w:rsidRDefault="00BC0DC0" w:rsidP="00A9367E">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1. Ընդունվել է։</w:t>
            </w:r>
          </w:p>
        </w:tc>
      </w:tr>
      <w:tr w:rsidR="00A11F7C" w:rsidRPr="009C7513" w:rsidTr="00A11F7C">
        <w:trPr>
          <w:trHeight w:val="559"/>
        </w:trPr>
        <w:tc>
          <w:tcPr>
            <w:tcW w:w="8217" w:type="dxa"/>
            <w:tcBorders>
              <w:top w:val="single" w:sz="4" w:space="0" w:color="auto"/>
              <w:left w:val="single" w:sz="4" w:space="0" w:color="auto"/>
              <w:bottom w:val="single" w:sz="4" w:space="0" w:color="auto"/>
              <w:right w:val="single" w:sz="4" w:space="0" w:color="auto"/>
            </w:tcBorders>
          </w:tcPr>
          <w:p w:rsidR="00161BF3" w:rsidRPr="00161BF3" w:rsidRDefault="00161BF3" w:rsidP="00161BF3">
            <w:pPr>
              <w:widowControl w:val="0"/>
              <w:spacing w:line="360" w:lineRule="auto"/>
              <w:ind w:left="29" w:right="28" w:firstLine="425"/>
              <w:jc w:val="both"/>
              <w:textAlignment w:val="baseline"/>
              <w:rPr>
                <w:rFonts w:ascii="GHEA Grapalat" w:hAnsi="GHEA Grapalat" w:cs="Sylfaen"/>
                <w:sz w:val="24"/>
                <w:szCs w:val="24"/>
                <w:lang w:val="hy-AM"/>
              </w:rPr>
            </w:pPr>
            <w:r w:rsidRPr="00161BF3">
              <w:rPr>
                <w:rFonts w:ascii="GHEA Grapalat" w:hAnsi="GHEA Grapalat" w:cs="Sylfaen"/>
                <w:sz w:val="24"/>
                <w:szCs w:val="24"/>
                <w:lang w:val="hy-AM"/>
              </w:rPr>
              <w:t xml:space="preserve">2. Նախագծի հավելվածի (այսուհետ՝ Հավելված) 2-րդ կետի համաձայն՝ «Սույն ծրագրի շրջանակներում աջակցություն է տրամադրվում «Պետական նպաստների մասին» օրենքով և Հայաստանի Հանրապետության կառավարության 2025 թվականի հունվարի 9-ի N </w:t>
            </w:r>
            <w:r w:rsidRPr="00161BF3">
              <w:rPr>
                <w:rFonts w:ascii="GHEA Grapalat" w:hAnsi="GHEA Grapalat" w:cs="Sylfaen"/>
                <w:b/>
                <w:i/>
                <w:sz w:val="24"/>
                <w:szCs w:val="24"/>
                <w:lang w:val="hy-AM"/>
              </w:rPr>
              <w:t>27-Ն որոշմամբ հաստատված կարգով</w:t>
            </w:r>
            <w:r w:rsidRPr="00161BF3">
              <w:rPr>
                <w:rFonts w:ascii="GHEA Grapalat" w:hAnsi="GHEA Grapalat" w:cs="Sylfaen"/>
                <w:sz w:val="24"/>
                <w:szCs w:val="24"/>
                <w:lang w:val="hy-AM"/>
              </w:rPr>
              <w:t xml:space="preserve"> ընտանիքի մեկ հաշվարկային անդամի՝ անապահովության նպաստ ստանալու իրավունք տվող սահմանային շեմի 130 տոկոսի արժեքից ցածր ամսական եկամուտ ունեցող և ընտանիքի անապահովության գնահատման համակարգով սոցիալապես անապահով ճանաչված ընտանիքի աշխատունակ անձանց (այսուհետ՝ աշխատանք փնտրող)։»։</w:t>
            </w:r>
          </w:p>
          <w:p w:rsidR="00A11F7C" w:rsidRPr="00161BF3" w:rsidRDefault="00161BF3" w:rsidP="00161BF3">
            <w:pPr>
              <w:widowControl w:val="0"/>
              <w:spacing w:line="360" w:lineRule="auto"/>
              <w:ind w:left="29" w:right="28" w:firstLine="425"/>
              <w:jc w:val="both"/>
              <w:textAlignment w:val="baseline"/>
              <w:rPr>
                <w:rFonts w:ascii="GHEA Grapalat" w:eastAsia="Times New Roman" w:hAnsi="GHEA Grapalat"/>
                <w:sz w:val="24"/>
                <w:szCs w:val="24"/>
                <w:lang w:val="hy-AM"/>
              </w:rPr>
            </w:pPr>
            <w:r w:rsidRPr="00161BF3">
              <w:rPr>
                <w:rFonts w:ascii="GHEA Grapalat" w:hAnsi="GHEA Grapalat" w:cs="Sylfaen"/>
                <w:sz w:val="24"/>
                <w:szCs w:val="24"/>
                <w:lang w:val="hy-AM"/>
              </w:rPr>
              <w:t>Այս առումով առաջարկում ենք հստակեցնել, թե Հայաստանի Հանրապետության կառավարության 2025 թվականի հունվարի 9-ի N 27-Ն որոշման որ կետով հաստատված կարգի մասին է խոսքը։</w:t>
            </w:r>
          </w:p>
        </w:tc>
        <w:tc>
          <w:tcPr>
            <w:tcW w:w="4733" w:type="dxa"/>
            <w:tcBorders>
              <w:top w:val="single" w:sz="4" w:space="0" w:color="auto"/>
              <w:left w:val="single" w:sz="4" w:space="0" w:color="auto"/>
              <w:bottom w:val="single" w:sz="4" w:space="0" w:color="auto"/>
              <w:right w:val="single" w:sz="4" w:space="0" w:color="auto"/>
            </w:tcBorders>
          </w:tcPr>
          <w:p w:rsidR="00A11F7C" w:rsidRPr="00A9367E" w:rsidRDefault="009C7513" w:rsidP="00A9367E">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2. </w:t>
            </w:r>
            <w:r w:rsidR="00324654">
              <w:rPr>
                <w:rFonts w:ascii="GHEA Grapalat" w:eastAsia="Times New Roman" w:hAnsi="GHEA Grapalat" w:cs="Sylfaen"/>
                <w:bCs/>
                <w:sz w:val="24"/>
                <w:szCs w:val="24"/>
                <w:lang w:val="hy-AM"/>
              </w:rPr>
              <w:t>Ընդունվել է։</w:t>
            </w:r>
          </w:p>
        </w:tc>
      </w:tr>
      <w:tr w:rsidR="00161BF3" w:rsidRPr="00161BF3" w:rsidTr="00A11F7C">
        <w:trPr>
          <w:trHeight w:val="559"/>
        </w:trPr>
        <w:tc>
          <w:tcPr>
            <w:tcW w:w="8217" w:type="dxa"/>
            <w:tcBorders>
              <w:top w:val="single" w:sz="4" w:space="0" w:color="auto"/>
              <w:left w:val="single" w:sz="4" w:space="0" w:color="auto"/>
              <w:bottom w:val="single" w:sz="4" w:space="0" w:color="auto"/>
              <w:right w:val="single" w:sz="4" w:space="0" w:color="auto"/>
            </w:tcBorders>
          </w:tcPr>
          <w:p w:rsidR="00161BF3" w:rsidRPr="00161BF3" w:rsidRDefault="00161BF3" w:rsidP="00161BF3">
            <w:pPr>
              <w:widowControl w:val="0"/>
              <w:spacing w:line="360" w:lineRule="auto"/>
              <w:ind w:left="29" w:right="28" w:firstLine="567"/>
              <w:jc w:val="both"/>
              <w:textAlignment w:val="baseline"/>
              <w:rPr>
                <w:rFonts w:ascii="GHEA Grapalat" w:hAnsi="GHEA Grapalat" w:cs="Sylfaen"/>
                <w:sz w:val="24"/>
                <w:szCs w:val="24"/>
                <w:lang w:val="hy-AM"/>
              </w:rPr>
            </w:pPr>
            <w:r w:rsidRPr="00161BF3">
              <w:rPr>
                <w:rFonts w:ascii="GHEA Grapalat" w:hAnsi="GHEA Grapalat" w:cs="Sylfaen"/>
                <w:sz w:val="24"/>
                <w:szCs w:val="24"/>
                <w:lang w:val="hy-AM"/>
              </w:rPr>
              <w:t>3. Առաջարկում ենք հավելվածի 4-րդ կետի 2-րդ ենթակետը շարադրել հետևյալ խմբագրությամբ՝</w:t>
            </w:r>
          </w:p>
          <w:p w:rsidR="00161BF3" w:rsidRPr="00161BF3" w:rsidRDefault="00161BF3" w:rsidP="00161BF3">
            <w:pPr>
              <w:widowControl w:val="0"/>
              <w:spacing w:line="360" w:lineRule="auto"/>
              <w:ind w:left="29" w:right="28" w:firstLine="567"/>
              <w:jc w:val="both"/>
              <w:textAlignment w:val="baseline"/>
              <w:rPr>
                <w:rFonts w:ascii="GHEA Grapalat" w:hAnsi="GHEA Grapalat" w:cs="Sylfaen"/>
                <w:sz w:val="24"/>
                <w:szCs w:val="24"/>
                <w:lang w:val="hy-AM"/>
              </w:rPr>
            </w:pPr>
            <w:r w:rsidRPr="00161BF3">
              <w:rPr>
                <w:rFonts w:ascii="GHEA Grapalat" w:hAnsi="GHEA Grapalat" w:cs="Sylfaen"/>
                <w:sz w:val="24"/>
                <w:szCs w:val="24"/>
                <w:lang w:val="hy-AM"/>
              </w:rPr>
              <w:t xml:space="preserve">«2) Հայաստանի Հանրապետության արդարադատության նախարարության իրավաբանական անձանց պետական միասնական գրանցամատյանից իրավաբանական անձի անվանումը, </w:t>
            </w:r>
            <w:r w:rsidRPr="00161BF3">
              <w:rPr>
                <w:rFonts w:ascii="GHEA Grapalat" w:hAnsi="GHEA Grapalat" w:cs="Sylfaen"/>
                <w:sz w:val="24"/>
                <w:szCs w:val="24"/>
                <w:lang w:val="hy-AM"/>
              </w:rPr>
              <w:lastRenderedPageBreak/>
              <w:t>կազմակերպական-իրավական տեսակը, պետական գրանցման ամսաթիվը, իրավաբանական հասցեն, իրավաբանական անձի գործադիր մարմնի ղեկավարի անունը և ազգանունը։»։</w:t>
            </w:r>
          </w:p>
          <w:p w:rsidR="00161BF3" w:rsidRPr="00FB4A06" w:rsidRDefault="00161BF3" w:rsidP="00161BF3">
            <w:pPr>
              <w:widowControl w:val="0"/>
              <w:spacing w:line="360" w:lineRule="auto"/>
              <w:ind w:left="29" w:right="28" w:firstLine="567"/>
              <w:jc w:val="both"/>
              <w:textAlignment w:val="baseline"/>
              <w:rPr>
                <w:rFonts w:ascii="GHEA Grapalat" w:eastAsia="Times New Roman" w:hAnsi="GHEA Grapalat"/>
                <w:sz w:val="24"/>
                <w:szCs w:val="24"/>
                <w:lang w:val="af-ZA"/>
              </w:rPr>
            </w:pPr>
            <w:r w:rsidRPr="00161BF3">
              <w:rPr>
                <w:rFonts w:ascii="GHEA Grapalat" w:hAnsi="GHEA Grapalat" w:cs="Sylfaen"/>
                <w:sz w:val="24"/>
                <w:szCs w:val="24"/>
                <w:lang w:val="hy-AM"/>
              </w:rPr>
              <w:t>Միաժամանակ հայտնում ենք, որ անհատ ձեռնարկատերը ևս կարող է համարվել գործատու, ուստի այդ դեպքում անհրաժեշտ կլինի նույն կետը լրացնել հետևյալ բառերով</w:t>
            </w:r>
            <w:r w:rsidRPr="00161BF3">
              <w:rPr>
                <w:rFonts w:ascii="MS Mincho" w:eastAsia="MS Mincho" w:hAnsi="MS Mincho" w:cs="MS Mincho" w:hint="eastAsia"/>
                <w:sz w:val="24"/>
                <w:szCs w:val="24"/>
                <w:lang w:val="hy-AM"/>
              </w:rPr>
              <w:t>․</w:t>
            </w:r>
            <w:r w:rsidRPr="00161BF3">
              <w:rPr>
                <w:rFonts w:ascii="GHEA Grapalat" w:hAnsi="GHEA Grapalat" w:cs="Sylfaen"/>
                <w:sz w:val="24"/>
                <w:szCs w:val="24"/>
                <w:lang w:val="hy-AM"/>
              </w:rPr>
              <w:t xml:space="preserve"> «իսկ անհատ ձեռնարկատիրոջ դեպքում՝ անհատ ձեռնարկատեր հաշվառված անձի անունը, ազգանունը, պետական հաշվառման համարը, պետական հաշվառման ամսաթիվը, անհատ ձեռնարկատիրոջ հաշվառման կամ բնակության կամ ձեռնարկատիրական գործունեությամբ զբաղվելու վայրի հասցեն։»։</w:t>
            </w:r>
          </w:p>
        </w:tc>
        <w:tc>
          <w:tcPr>
            <w:tcW w:w="4733" w:type="dxa"/>
            <w:tcBorders>
              <w:top w:val="single" w:sz="4" w:space="0" w:color="auto"/>
              <w:left w:val="single" w:sz="4" w:space="0" w:color="auto"/>
              <w:bottom w:val="single" w:sz="4" w:space="0" w:color="auto"/>
              <w:right w:val="single" w:sz="4" w:space="0" w:color="auto"/>
            </w:tcBorders>
          </w:tcPr>
          <w:p w:rsidR="00161BF3" w:rsidRPr="00A9367E" w:rsidRDefault="00BC0DC0" w:rsidP="00A9367E">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3. Ընդունվել է։</w:t>
            </w:r>
          </w:p>
        </w:tc>
      </w:tr>
      <w:tr w:rsidR="00161BF3" w:rsidRPr="00161BF3" w:rsidTr="00B76B16">
        <w:trPr>
          <w:trHeight w:val="1910"/>
        </w:trPr>
        <w:tc>
          <w:tcPr>
            <w:tcW w:w="8217" w:type="dxa"/>
            <w:tcBorders>
              <w:top w:val="single" w:sz="4" w:space="0" w:color="auto"/>
              <w:left w:val="single" w:sz="4" w:space="0" w:color="auto"/>
              <w:bottom w:val="single" w:sz="4" w:space="0" w:color="auto"/>
              <w:right w:val="single" w:sz="4" w:space="0" w:color="auto"/>
            </w:tcBorders>
          </w:tcPr>
          <w:p w:rsidR="00161BF3" w:rsidRPr="00161BF3" w:rsidRDefault="00161BF3" w:rsidP="00161BF3">
            <w:pPr>
              <w:widowControl w:val="0"/>
              <w:spacing w:after="200" w:line="360" w:lineRule="auto"/>
              <w:ind w:left="29" w:right="28" w:firstLine="567"/>
              <w:jc w:val="both"/>
              <w:textAlignment w:val="baseline"/>
              <w:rPr>
                <w:rFonts w:ascii="GHEA Grapalat" w:eastAsia="Times New Roman" w:hAnsi="GHEA Grapalat"/>
                <w:sz w:val="24"/>
                <w:szCs w:val="24"/>
                <w:lang w:val="hy-AM"/>
              </w:rPr>
            </w:pPr>
            <w:r w:rsidRPr="00161BF3">
              <w:rPr>
                <w:rFonts w:ascii="GHEA Grapalat" w:hAnsi="GHEA Grapalat" w:cs="Sylfaen"/>
                <w:sz w:val="24"/>
                <w:szCs w:val="24"/>
                <w:lang w:val="hy-AM"/>
              </w:rPr>
              <w:t>4. Հավելվածի 6-րդ կետի 3-րդ ենթակետում «</w:t>
            </w:r>
            <w:r w:rsidRPr="00161BF3">
              <w:rPr>
                <w:rFonts w:ascii="GHEA Grapalat" w:hAnsi="GHEA Grapalat"/>
                <w:sz w:val="24"/>
                <w:szCs w:val="24"/>
                <w:lang w:val="hy-AM"/>
              </w:rPr>
              <w:t>Քաղաքացիական կացության և ակտերի գրանցման գործակալության» բառերն անհրաժեշտ է փոխարինել «Քաղաքացիական կացության ակտերի գրանցման գործակալության» բառերով։</w:t>
            </w:r>
          </w:p>
        </w:tc>
        <w:tc>
          <w:tcPr>
            <w:tcW w:w="4733" w:type="dxa"/>
            <w:tcBorders>
              <w:top w:val="single" w:sz="4" w:space="0" w:color="auto"/>
              <w:left w:val="single" w:sz="4" w:space="0" w:color="auto"/>
              <w:bottom w:val="single" w:sz="4" w:space="0" w:color="auto"/>
              <w:right w:val="single" w:sz="4" w:space="0" w:color="auto"/>
            </w:tcBorders>
          </w:tcPr>
          <w:p w:rsidR="00161BF3" w:rsidRDefault="00BC0DC0" w:rsidP="00A9367E">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4. Ընդունվել է։</w:t>
            </w:r>
          </w:p>
          <w:p w:rsidR="00B76B16" w:rsidRDefault="00B76B16" w:rsidP="00A9367E">
            <w:pPr>
              <w:spacing w:line="360" w:lineRule="auto"/>
              <w:ind w:firstLine="306"/>
              <w:jc w:val="center"/>
              <w:rPr>
                <w:rFonts w:ascii="GHEA Grapalat" w:eastAsia="Times New Roman" w:hAnsi="GHEA Grapalat" w:cs="Sylfaen"/>
                <w:bCs/>
                <w:sz w:val="24"/>
                <w:szCs w:val="24"/>
                <w:lang w:val="hy-AM"/>
              </w:rPr>
            </w:pPr>
          </w:p>
          <w:p w:rsidR="00B76B16" w:rsidRPr="00A9367E" w:rsidRDefault="00B76B16" w:rsidP="00A9367E">
            <w:pPr>
              <w:spacing w:line="360" w:lineRule="auto"/>
              <w:ind w:firstLine="306"/>
              <w:jc w:val="center"/>
              <w:rPr>
                <w:rFonts w:ascii="GHEA Grapalat" w:eastAsia="Times New Roman" w:hAnsi="GHEA Grapalat" w:cs="Sylfaen"/>
                <w:bCs/>
                <w:sz w:val="24"/>
                <w:szCs w:val="24"/>
                <w:lang w:val="hy-AM"/>
              </w:rPr>
            </w:pPr>
          </w:p>
        </w:tc>
      </w:tr>
      <w:tr w:rsidR="008939E9" w:rsidRPr="001252C7" w:rsidTr="00F4377C">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697D3C" w:rsidRDefault="00A11F7C" w:rsidP="00A11F7C">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6</w:t>
            </w:r>
            <w:r w:rsidR="008939E9" w:rsidRPr="00A9367E">
              <w:rPr>
                <w:rFonts w:ascii="GHEA Grapalat" w:eastAsia="Times New Roman" w:hAnsi="GHEA Grapalat" w:cs="Sylfaen"/>
                <w:b/>
                <w:sz w:val="24"/>
                <w:szCs w:val="24"/>
                <w:lang w:val="hy-AM" w:eastAsia="ru-RU"/>
              </w:rPr>
              <w:t xml:space="preserve">. </w:t>
            </w:r>
            <w:r w:rsidRPr="00A9367E">
              <w:rPr>
                <w:rFonts w:ascii="GHEA Grapalat" w:eastAsia="Times New Roman" w:hAnsi="GHEA Grapalat" w:cs="Sylfaen"/>
                <w:b/>
                <w:sz w:val="24"/>
                <w:szCs w:val="24"/>
                <w:lang w:val="hy-AM" w:eastAsia="ru-RU"/>
              </w:rPr>
              <w:t>ՀՀ ֆինանսների 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324654" w:rsidRDefault="00324654" w:rsidP="00311C37">
            <w:pPr>
              <w:spacing w:line="360" w:lineRule="auto"/>
              <w:jc w:val="center"/>
              <w:rPr>
                <w:rFonts w:ascii="GHEA Grapalat" w:eastAsia="Times New Roman" w:hAnsi="GHEA Grapalat" w:cs="Sylfaen"/>
                <w:sz w:val="24"/>
                <w:szCs w:val="24"/>
                <w:lang w:val="hy-AM" w:eastAsia="ru-RU"/>
              </w:rPr>
            </w:pPr>
            <w:r w:rsidRPr="00324654">
              <w:rPr>
                <w:rFonts w:ascii="GHEA Grapalat" w:eastAsia="Times New Roman" w:hAnsi="GHEA Grapalat" w:cs="Sylfaen"/>
                <w:sz w:val="24"/>
                <w:szCs w:val="24"/>
                <w:lang w:val="hy-AM" w:eastAsia="ru-RU"/>
              </w:rPr>
              <w:t>31</w:t>
            </w:r>
            <w:r w:rsidR="008939E9" w:rsidRPr="00324654">
              <w:rPr>
                <w:rFonts w:ascii="GHEA Grapalat" w:eastAsia="Times New Roman" w:hAnsi="GHEA Grapalat" w:cs="Sylfaen"/>
                <w:sz w:val="24"/>
                <w:szCs w:val="24"/>
                <w:lang w:val="hy-AM" w:eastAsia="ru-RU"/>
              </w:rPr>
              <w:t>.</w:t>
            </w:r>
            <w:r w:rsidR="00CA05D7" w:rsidRPr="00324654">
              <w:rPr>
                <w:rFonts w:ascii="GHEA Grapalat" w:eastAsia="Times New Roman" w:hAnsi="GHEA Grapalat" w:cs="Sylfaen"/>
                <w:sz w:val="24"/>
                <w:szCs w:val="24"/>
                <w:lang w:val="hy-AM" w:eastAsia="ru-RU"/>
              </w:rPr>
              <w:t>0</w:t>
            </w:r>
            <w:r w:rsidR="00311C37" w:rsidRPr="00324654">
              <w:rPr>
                <w:rFonts w:ascii="GHEA Grapalat" w:eastAsia="Times New Roman" w:hAnsi="GHEA Grapalat" w:cs="Sylfaen"/>
                <w:sz w:val="24"/>
                <w:szCs w:val="24"/>
                <w:lang w:val="hy-AM" w:eastAsia="ru-RU"/>
              </w:rPr>
              <w:t>3</w:t>
            </w:r>
            <w:r w:rsidR="008939E9" w:rsidRPr="00324654">
              <w:rPr>
                <w:rFonts w:ascii="GHEA Grapalat" w:eastAsia="Times New Roman" w:hAnsi="GHEA Grapalat" w:cs="Sylfaen"/>
                <w:sz w:val="24"/>
                <w:szCs w:val="24"/>
                <w:lang w:val="hy-AM" w:eastAsia="ru-RU"/>
              </w:rPr>
              <w:t>.202</w:t>
            </w:r>
            <w:r w:rsidR="00CA05D7" w:rsidRPr="00324654">
              <w:rPr>
                <w:rFonts w:ascii="GHEA Grapalat" w:eastAsia="Times New Roman" w:hAnsi="GHEA Grapalat" w:cs="Sylfaen"/>
                <w:sz w:val="24"/>
                <w:szCs w:val="24"/>
                <w:lang w:val="hy-AM" w:eastAsia="ru-RU"/>
              </w:rPr>
              <w:t>5</w:t>
            </w:r>
            <w:r w:rsidR="008939E9" w:rsidRPr="00324654">
              <w:rPr>
                <w:rFonts w:ascii="GHEA Grapalat" w:eastAsia="Times New Roman" w:hAnsi="GHEA Grapalat" w:cs="Sylfaen"/>
                <w:sz w:val="24"/>
                <w:szCs w:val="24"/>
                <w:lang w:val="hy-AM" w:eastAsia="ru-RU"/>
              </w:rPr>
              <w:t xml:space="preserve"> թ.</w:t>
            </w:r>
          </w:p>
        </w:tc>
      </w:tr>
      <w:tr w:rsidR="008939E9" w:rsidRPr="001252C7" w:rsidTr="001252C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39E9" w:rsidRPr="00697D3C" w:rsidRDefault="008939E9" w:rsidP="00697D3C">
            <w:pPr>
              <w:spacing w:line="360" w:lineRule="auto"/>
              <w:ind w:firstLine="306"/>
              <w:jc w:val="center"/>
              <w:rPr>
                <w:rFonts w:ascii="GHEA Grapalat" w:eastAsia="Times New Roman" w:hAnsi="GHEA Grapalat" w:cs="Sylfaen"/>
                <w:b/>
                <w:sz w:val="24"/>
                <w:szCs w:val="24"/>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rsidR="008939E9" w:rsidRPr="00324654" w:rsidRDefault="008939E9" w:rsidP="00697D3C">
            <w:pPr>
              <w:spacing w:line="360" w:lineRule="auto"/>
              <w:ind w:firstLine="306"/>
              <w:jc w:val="center"/>
              <w:rPr>
                <w:rFonts w:ascii="GHEA Grapalat" w:eastAsia="Times New Roman" w:hAnsi="GHEA Grapalat" w:cs="Sylfaen"/>
                <w:sz w:val="24"/>
                <w:szCs w:val="24"/>
                <w:lang w:val="hy-AM" w:eastAsia="ru-RU"/>
              </w:rPr>
            </w:pPr>
            <w:r w:rsidRPr="00324654">
              <w:rPr>
                <w:rFonts w:ascii="GHEA Grapalat" w:eastAsia="Times New Roman" w:hAnsi="GHEA Grapalat" w:cs="Sylfaen"/>
                <w:sz w:val="24"/>
                <w:szCs w:val="24"/>
                <w:lang w:val="hy-AM" w:eastAsia="ru-RU"/>
              </w:rPr>
              <w:t xml:space="preserve">N </w:t>
            </w:r>
            <w:r w:rsidR="00324654" w:rsidRPr="00324654">
              <w:rPr>
                <w:rFonts w:ascii="GHEA Grapalat" w:eastAsia="Times New Roman" w:hAnsi="GHEA Grapalat" w:cs="Sylfaen"/>
                <w:sz w:val="24"/>
                <w:szCs w:val="24"/>
                <w:lang w:val="hy-AM" w:eastAsia="ru-RU"/>
              </w:rPr>
              <w:t>01/34/6342-2025</w:t>
            </w:r>
          </w:p>
        </w:tc>
      </w:tr>
      <w:tr w:rsidR="008939E9" w:rsidRPr="00122142" w:rsidTr="00A11F7C">
        <w:trPr>
          <w:trHeight w:val="666"/>
        </w:trPr>
        <w:tc>
          <w:tcPr>
            <w:tcW w:w="8217" w:type="dxa"/>
            <w:tcBorders>
              <w:top w:val="single" w:sz="4" w:space="0" w:color="auto"/>
              <w:left w:val="single" w:sz="4" w:space="0" w:color="auto"/>
              <w:bottom w:val="single" w:sz="4" w:space="0" w:color="auto"/>
              <w:right w:val="single" w:sz="4" w:space="0" w:color="auto"/>
            </w:tcBorders>
          </w:tcPr>
          <w:p w:rsidR="00C376DE" w:rsidRPr="00C376DE" w:rsidRDefault="00B07C98" w:rsidP="0016459F">
            <w:pPr>
              <w:suppressAutoHyphens/>
              <w:spacing w:line="360" w:lineRule="auto"/>
              <w:ind w:firstLine="567"/>
              <w:jc w:val="both"/>
              <w:rPr>
                <w:rFonts w:ascii="GHEA Grapalat" w:hAnsi="GHEA Grapalat" w:cs="Calibri"/>
                <w:color w:val="00000A"/>
                <w:sz w:val="24"/>
                <w:szCs w:val="24"/>
                <w:lang w:val="hy-AM"/>
              </w:rPr>
            </w:pPr>
            <w:r>
              <w:rPr>
                <w:rFonts w:ascii="GHEA Grapalat" w:hAnsi="GHEA Grapalat" w:cs="Calibri"/>
                <w:color w:val="00000A"/>
                <w:sz w:val="24"/>
                <w:szCs w:val="24"/>
                <w:lang w:val="hy-AM"/>
              </w:rPr>
              <w:t xml:space="preserve">1. </w:t>
            </w:r>
            <w:r w:rsidR="00C376DE" w:rsidRPr="00C376DE">
              <w:rPr>
                <w:rFonts w:ascii="GHEA Grapalat" w:hAnsi="GHEA Grapalat" w:cs="Calibri"/>
                <w:color w:val="00000A"/>
                <w:sz w:val="24"/>
                <w:szCs w:val="24"/>
                <w:lang w:val="hy-AM"/>
              </w:rPr>
              <w:t>Նախագծի հաստատման պարագայում՝ հիմնավորմամբ առաջարկվում է դիտարկել շուրջ 400 շահառուի ծրագրում ընդգրկման հարցը, որի համար 2025</w:t>
            </w:r>
            <w:r>
              <w:rPr>
                <w:rFonts w:ascii="GHEA Grapalat" w:hAnsi="GHEA Grapalat" w:cs="Calibri"/>
                <w:color w:val="00000A"/>
                <w:sz w:val="24"/>
                <w:szCs w:val="24"/>
                <w:lang w:val="hy-AM"/>
              </w:rPr>
              <w:t xml:space="preserve"> </w:t>
            </w:r>
            <w:r w:rsidR="00C376DE" w:rsidRPr="00C376DE">
              <w:rPr>
                <w:rFonts w:ascii="GHEA Grapalat" w:hAnsi="GHEA Grapalat" w:cs="Calibri"/>
                <w:color w:val="00000A"/>
                <w:sz w:val="24"/>
                <w:szCs w:val="24"/>
                <w:lang w:val="hy-AM"/>
              </w:rPr>
              <w:t>թ.-ին ՀՀ պետական բյուջեից կպահանջվի շուրջ 199.9 մլն դրամի չափով լրացուցիչ գումար։</w:t>
            </w:r>
          </w:p>
          <w:p w:rsidR="00C376DE" w:rsidRPr="00C376DE" w:rsidRDefault="00C376DE" w:rsidP="0016459F">
            <w:pPr>
              <w:tabs>
                <w:tab w:val="left" w:pos="810"/>
              </w:tabs>
              <w:spacing w:line="360" w:lineRule="auto"/>
              <w:ind w:firstLine="567"/>
              <w:jc w:val="both"/>
              <w:rPr>
                <w:rFonts w:ascii="GHEA Grapalat" w:eastAsia="Times New Roman" w:hAnsi="GHEA Grapalat"/>
                <w:sz w:val="24"/>
                <w:szCs w:val="24"/>
                <w:lang w:val="hy-AM" w:eastAsia="ru-RU"/>
              </w:rPr>
            </w:pPr>
            <w:r w:rsidRPr="00C376DE">
              <w:rPr>
                <w:rFonts w:ascii="GHEA Grapalat" w:eastAsia="Times New Roman" w:hAnsi="GHEA Grapalat"/>
                <w:sz w:val="24"/>
                <w:szCs w:val="24"/>
                <w:lang w:val="hy-AM" w:eastAsia="ru-RU"/>
              </w:rPr>
              <w:lastRenderedPageBreak/>
              <w:t>Ըստ Նախագծի հիմնավորման՝ վերջինիս ընդունումը կապված է Զբաղվածության 2025-2031</w:t>
            </w:r>
            <w:r w:rsidR="00B07C98">
              <w:rPr>
                <w:rFonts w:ascii="GHEA Grapalat" w:eastAsia="Times New Roman" w:hAnsi="GHEA Grapalat"/>
                <w:sz w:val="24"/>
                <w:szCs w:val="24"/>
                <w:lang w:val="hy-AM" w:eastAsia="ru-RU"/>
              </w:rPr>
              <w:t xml:space="preserve"> </w:t>
            </w:r>
            <w:r w:rsidRPr="00C376DE">
              <w:rPr>
                <w:rFonts w:ascii="GHEA Grapalat" w:eastAsia="Times New Roman" w:hAnsi="GHEA Grapalat"/>
                <w:sz w:val="24"/>
                <w:szCs w:val="24"/>
                <w:lang w:val="hy-AM" w:eastAsia="ru-RU"/>
              </w:rPr>
              <w:t>թթ. ռազմավարական ծրագրի «Ընտանեկան և սոցիալական նպաստի առանց սահմանափակումների աշխատունակ շահառուներ» գլուխ 6-ի Ռազմավարական նպատակ 4-ի Մասնավոր նպատակ 4.1-ով ամրագրված նպատակների հետ:</w:t>
            </w:r>
          </w:p>
          <w:p w:rsidR="00C376DE" w:rsidRPr="00C376DE" w:rsidRDefault="00C376DE" w:rsidP="0016459F">
            <w:pPr>
              <w:tabs>
                <w:tab w:val="left" w:pos="810"/>
              </w:tabs>
              <w:spacing w:line="360" w:lineRule="auto"/>
              <w:ind w:firstLine="567"/>
              <w:jc w:val="both"/>
              <w:rPr>
                <w:rFonts w:ascii="GHEA Grapalat" w:eastAsia="Times New Roman" w:hAnsi="GHEA Grapalat"/>
                <w:sz w:val="24"/>
                <w:szCs w:val="24"/>
                <w:lang w:val="hy-AM" w:eastAsia="ru-RU"/>
              </w:rPr>
            </w:pPr>
            <w:r w:rsidRPr="00C376DE">
              <w:rPr>
                <w:rFonts w:ascii="GHEA Grapalat" w:eastAsia="Times New Roman" w:hAnsi="GHEA Grapalat"/>
                <w:sz w:val="24"/>
                <w:szCs w:val="24"/>
                <w:lang w:val="hy-AM" w:eastAsia="ru-RU"/>
              </w:rPr>
              <w:t>Վերոգրյալի կապակցությամբ հայտնում ենք հետևյալը.</w:t>
            </w:r>
          </w:p>
          <w:p w:rsidR="00C376DE" w:rsidRPr="00C376DE" w:rsidRDefault="00C376DE" w:rsidP="0016459F">
            <w:pPr>
              <w:tabs>
                <w:tab w:val="left" w:pos="810"/>
              </w:tabs>
              <w:spacing w:line="360" w:lineRule="auto"/>
              <w:ind w:firstLine="567"/>
              <w:jc w:val="both"/>
              <w:rPr>
                <w:rFonts w:ascii="GHEA Grapalat" w:eastAsia="Times New Roman" w:hAnsi="GHEA Grapalat"/>
                <w:sz w:val="24"/>
                <w:szCs w:val="24"/>
                <w:lang w:val="hy-AM" w:eastAsia="ru-RU"/>
              </w:rPr>
            </w:pPr>
            <w:r w:rsidRPr="00C376DE">
              <w:rPr>
                <w:rFonts w:ascii="GHEA Grapalat" w:eastAsia="Times New Roman" w:hAnsi="GHEA Grapalat"/>
                <w:sz w:val="24"/>
                <w:szCs w:val="24"/>
                <w:lang w:val="hy-AM" w:eastAsia="ru-RU"/>
              </w:rPr>
              <w:t>Ներկայումս ՀՀ ԱՍՀՆ-ի կողմից շրջանառվում է «Զբաղվածության 2025-2031</w:t>
            </w:r>
            <w:r>
              <w:rPr>
                <w:rFonts w:eastAsia="Times New Roman" w:cs="Calibri"/>
                <w:sz w:val="24"/>
                <w:szCs w:val="24"/>
                <w:lang w:val="hy-AM" w:eastAsia="ru-RU"/>
              </w:rPr>
              <w:t> </w:t>
            </w:r>
            <w:r w:rsidRPr="00C376DE">
              <w:rPr>
                <w:rFonts w:ascii="GHEA Grapalat" w:eastAsia="Times New Roman" w:hAnsi="GHEA Grapalat"/>
                <w:sz w:val="24"/>
                <w:szCs w:val="24"/>
                <w:lang w:val="hy-AM" w:eastAsia="ru-RU"/>
              </w:rPr>
              <w:t>թթ. ռազմավարական ծրագրի իրականացման գործողությունների ծրագիրը հաստատելու մասին» ՀՀ կառավարության որոշման նախագիծը, որի հավելվածով՝ սույն միջոցառումը նախատեսվում է իրականացնել միայն 2026 և 2027 թվականներին:</w:t>
            </w:r>
          </w:p>
          <w:p w:rsidR="00C376DE" w:rsidRPr="00C376DE" w:rsidRDefault="00C376DE" w:rsidP="0016459F">
            <w:pPr>
              <w:tabs>
                <w:tab w:val="left" w:pos="810"/>
              </w:tabs>
              <w:spacing w:line="360" w:lineRule="auto"/>
              <w:ind w:firstLine="567"/>
              <w:jc w:val="both"/>
              <w:rPr>
                <w:rFonts w:ascii="GHEA Grapalat" w:eastAsia="Times New Roman" w:hAnsi="GHEA Grapalat"/>
                <w:sz w:val="24"/>
                <w:szCs w:val="24"/>
                <w:lang w:val="hy-AM" w:eastAsia="ru-RU"/>
              </w:rPr>
            </w:pPr>
            <w:r w:rsidRPr="00C376DE">
              <w:rPr>
                <w:rFonts w:ascii="GHEA Grapalat" w:eastAsia="Times New Roman" w:hAnsi="GHEA Grapalat"/>
                <w:sz w:val="24"/>
                <w:szCs w:val="24"/>
                <w:lang w:val="hy-AM" w:eastAsia="ru-RU"/>
              </w:rPr>
              <w:t>Հարկ է նշել նաև, որ մարմնի կողմից ներկայացված 2026-2028</w:t>
            </w:r>
            <w:r>
              <w:rPr>
                <w:rFonts w:ascii="GHEA Grapalat" w:eastAsia="Times New Roman" w:hAnsi="GHEA Grapalat"/>
                <w:sz w:val="24"/>
                <w:szCs w:val="24"/>
                <w:lang w:val="hy-AM" w:eastAsia="ru-RU"/>
              </w:rPr>
              <w:t xml:space="preserve"> </w:t>
            </w:r>
            <w:r w:rsidRPr="00C376DE">
              <w:rPr>
                <w:rFonts w:ascii="GHEA Grapalat" w:eastAsia="Times New Roman" w:hAnsi="GHEA Grapalat"/>
                <w:sz w:val="24"/>
                <w:szCs w:val="24"/>
                <w:lang w:val="hy-AM" w:eastAsia="ru-RU"/>
              </w:rPr>
              <w:t>թթ. ՄԺԾԾ ընդլայնված հայտով՝ նույն միջոցառումը նախատեսվում է իրականացնել վերոնշյալ 3 տարիների հաշվարկով՝ ներառելով նաև 2028թ.-ը:</w:t>
            </w:r>
          </w:p>
          <w:p w:rsidR="00C376DE" w:rsidRPr="00C376DE" w:rsidRDefault="00C376DE" w:rsidP="0016459F">
            <w:pPr>
              <w:tabs>
                <w:tab w:val="left" w:pos="810"/>
              </w:tabs>
              <w:spacing w:line="360" w:lineRule="auto"/>
              <w:ind w:firstLine="567"/>
              <w:jc w:val="both"/>
              <w:rPr>
                <w:rFonts w:ascii="GHEA Grapalat" w:eastAsia="Times New Roman" w:hAnsi="GHEA Grapalat"/>
                <w:sz w:val="24"/>
                <w:szCs w:val="24"/>
                <w:lang w:val="hy-AM" w:eastAsia="ru-RU"/>
              </w:rPr>
            </w:pPr>
            <w:r w:rsidRPr="00C376DE">
              <w:rPr>
                <w:rFonts w:ascii="GHEA Grapalat" w:eastAsia="Times New Roman" w:hAnsi="GHEA Grapalat"/>
                <w:sz w:val="24"/>
                <w:szCs w:val="24"/>
                <w:lang w:val="hy-AM" w:eastAsia="ru-RU"/>
              </w:rPr>
              <w:t>Մյուս կողմից, զբաղվածության 2025-2031</w:t>
            </w:r>
            <w:r>
              <w:rPr>
                <w:rFonts w:ascii="GHEA Grapalat" w:eastAsia="Times New Roman" w:hAnsi="GHEA Grapalat"/>
                <w:sz w:val="24"/>
                <w:szCs w:val="24"/>
                <w:lang w:val="hy-AM" w:eastAsia="ru-RU"/>
              </w:rPr>
              <w:t xml:space="preserve"> </w:t>
            </w:r>
            <w:r w:rsidRPr="00C376DE">
              <w:rPr>
                <w:rFonts w:ascii="GHEA Grapalat" w:eastAsia="Times New Roman" w:hAnsi="GHEA Grapalat"/>
                <w:sz w:val="24"/>
                <w:szCs w:val="24"/>
                <w:lang w:val="hy-AM" w:eastAsia="ru-RU"/>
              </w:rPr>
              <w:t>թթ. ռազմավարական ծրագրի համաձայն, վերջինիս իրականացում ապահովող գործողությունների ծրագրերի իրականացումը պետք է դիտարկվի յուրաքանչյուր տարվա հարկաբյուջետային հնարավորությունների շրջանակներում:</w:t>
            </w:r>
          </w:p>
          <w:p w:rsidR="008939E9" w:rsidRPr="009D65B6" w:rsidRDefault="00C376DE" w:rsidP="0016459F">
            <w:pPr>
              <w:tabs>
                <w:tab w:val="left" w:pos="810"/>
              </w:tabs>
              <w:spacing w:line="360" w:lineRule="auto"/>
              <w:ind w:firstLine="567"/>
              <w:jc w:val="both"/>
              <w:rPr>
                <w:rFonts w:ascii="GHEA Grapalat" w:hAnsi="GHEA Grapalat" w:cs="Sylfaen"/>
                <w:sz w:val="24"/>
                <w:szCs w:val="24"/>
                <w:lang w:val="hy-AM"/>
              </w:rPr>
            </w:pPr>
            <w:r w:rsidRPr="00C376DE">
              <w:rPr>
                <w:rFonts w:ascii="GHEA Grapalat" w:eastAsia="Times New Roman" w:hAnsi="GHEA Grapalat"/>
                <w:sz w:val="24"/>
                <w:szCs w:val="24"/>
                <w:lang w:val="hy-AM" w:eastAsia="ru-RU"/>
              </w:rPr>
              <w:lastRenderedPageBreak/>
              <w:t>Հաշվի առնելով վերոգրյալը, ինչպես նաև առաջիկա տարիների ֆիսկալ սահմանափակումները, առաջարկում ենք Նախագծի գործողության մեկնարկը դիտարկել ոչ շուտ քան 2026 թվականը, իսկ որևէ նոր պարտավորության հետ կապված ծախսերը դիտարկել ոլորտի գործող ծրագրերի վերանայման, դրանց արդյունավետության բարձրացման, ընդհուպ՝ ոչ արդյունավետ ծրագրերի դադարեցման, հաշվին ռեսուրսների տնտեսման/ազատման համատեքստում:</w:t>
            </w:r>
          </w:p>
        </w:tc>
        <w:tc>
          <w:tcPr>
            <w:tcW w:w="4733" w:type="dxa"/>
            <w:tcBorders>
              <w:top w:val="single" w:sz="4" w:space="0" w:color="auto"/>
              <w:left w:val="single" w:sz="4" w:space="0" w:color="auto"/>
              <w:bottom w:val="single" w:sz="4" w:space="0" w:color="auto"/>
              <w:right w:val="single" w:sz="4" w:space="0" w:color="auto"/>
            </w:tcBorders>
          </w:tcPr>
          <w:p w:rsidR="008939E9" w:rsidRPr="00324654" w:rsidRDefault="00B07C98" w:rsidP="00324654">
            <w:pPr>
              <w:pStyle w:val="ListParagraph"/>
              <w:numPr>
                <w:ilvl w:val="0"/>
                <w:numId w:val="30"/>
              </w:numPr>
              <w:spacing w:line="360" w:lineRule="auto"/>
              <w:jc w:val="center"/>
              <w:rPr>
                <w:rFonts w:ascii="GHEA Grapalat" w:hAnsi="GHEA Grapalat"/>
                <w:sz w:val="24"/>
                <w:szCs w:val="24"/>
                <w:lang w:val="hy-AM"/>
              </w:rPr>
            </w:pPr>
            <w:r w:rsidRPr="00324654">
              <w:rPr>
                <w:rFonts w:ascii="GHEA Grapalat" w:hAnsi="GHEA Grapalat"/>
                <w:sz w:val="24"/>
                <w:szCs w:val="24"/>
                <w:lang w:val="hy-AM"/>
              </w:rPr>
              <w:lastRenderedPageBreak/>
              <w:t>Ընդունվել է ի գիտություն։</w:t>
            </w:r>
          </w:p>
          <w:p w:rsidR="00A07417" w:rsidRDefault="004A624E" w:rsidP="00A07417">
            <w:pPr>
              <w:spacing w:line="360" w:lineRule="auto"/>
              <w:ind w:firstLine="567"/>
              <w:jc w:val="both"/>
              <w:rPr>
                <w:rFonts w:ascii="GHEA Grapalat" w:hAnsi="GHEA Grapalat"/>
                <w:sz w:val="24"/>
                <w:szCs w:val="24"/>
                <w:lang w:val="hy-AM"/>
              </w:rPr>
            </w:pPr>
            <w:r>
              <w:rPr>
                <w:rFonts w:ascii="GHEA Grapalat" w:hAnsi="GHEA Grapalat" w:cs="Sylfaen"/>
                <w:sz w:val="24"/>
                <w:szCs w:val="24"/>
                <w:lang w:val="hy-AM"/>
              </w:rPr>
              <w:t>2025</w:t>
            </w:r>
            <w:r>
              <w:rPr>
                <w:rFonts w:cs="Calibri"/>
                <w:sz w:val="24"/>
                <w:szCs w:val="24"/>
                <w:lang w:val="hy-AM"/>
              </w:rPr>
              <w:t> </w:t>
            </w:r>
            <w:r w:rsidR="00A07417">
              <w:rPr>
                <w:rFonts w:ascii="GHEA Grapalat" w:hAnsi="GHEA Grapalat" w:cs="Sylfaen"/>
                <w:sz w:val="24"/>
                <w:szCs w:val="24"/>
                <w:lang w:val="hy-AM"/>
              </w:rPr>
              <w:t>թ.-ին նախատեսվում է ծ</w:t>
            </w:r>
            <w:r w:rsidR="008860DD">
              <w:rPr>
                <w:rFonts w:ascii="GHEA Grapalat" w:hAnsi="GHEA Grapalat" w:cs="Sylfaen"/>
                <w:sz w:val="24"/>
                <w:szCs w:val="24"/>
                <w:lang w:val="hy-AM"/>
              </w:rPr>
              <w:t>րագիր</w:t>
            </w:r>
            <w:r w:rsidR="00A07417">
              <w:rPr>
                <w:rFonts w:ascii="GHEA Grapalat" w:hAnsi="GHEA Grapalat" w:cs="Sylfaen"/>
                <w:sz w:val="24"/>
                <w:szCs w:val="24"/>
                <w:lang w:val="hy-AM"/>
              </w:rPr>
              <w:t xml:space="preserve">ն </w:t>
            </w:r>
            <w:r w:rsidR="008860DD">
              <w:rPr>
                <w:rFonts w:ascii="GHEA Grapalat" w:hAnsi="GHEA Grapalat" w:cs="Sylfaen"/>
                <w:sz w:val="24"/>
                <w:szCs w:val="24"/>
                <w:lang w:val="hy-AM"/>
              </w:rPr>
              <w:t xml:space="preserve"> իրականացնել որպես </w:t>
            </w:r>
            <w:r w:rsidR="00A07417">
              <w:rPr>
                <w:rFonts w:ascii="GHEA Grapalat" w:hAnsi="GHEA Grapalat" w:cs="Sylfaen"/>
                <w:sz w:val="24"/>
                <w:szCs w:val="24"/>
                <w:lang w:val="hy-AM"/>
              </w:rPr>
              <w:t>փորձնական</w:t>
            </w:r>
            <w:r w:rsidR="008860DD">
              <w:rPr>
                <w:rFonts w:ascii="GHEA Grapalat" w:hAnsi="GHEA Grapalat" w:cs="Sylfaen"/>
                <w:sz w:val="24"/>
                <w:szCs w:val="24"/>
                <w:lang w:val="hy-AM"/>
              </w:rPr>
              <w:t xml:space="preserve"> ծրագիր, </w:t>
            </w:r>
            <w:r w:rsidR="00A07417">
              <w:rPr>
                <w:rFonts w:ascii="GHEA Grapalat" w:hAnsi="GHEA Grapalat" w:cs="Sylfaen"/>
                <w:sz w:val="24"/>
                <w:szCs w:val="24"/>
                <w:lang w:val="hy-AM"/>
              </w:rPr>
              <w:t>իսկ 2026</w:t>
            </w:r>
            <w:r>
              <w:rPr>
                <w:rFonts w:cs="Calibri"/>
                <w:sz w:val="24"/>
                <w:szCs w:val="24"/>
                <w:lang w:val="hy-AM"/>
              </w:rPr>
              <w:t> </w:t>
            </w:r>
            <w:r w:rsidR="00A07417">
              <w:rPr>
                <w:rFonts w:ascii="GHEA Grapalat" w:hAnsi="GHEA Grapalat" w:cs="Sylfaen"/>
                <w:sz w:val="24"/>
                <w:szCs w:val="24"/>
                <w:lang w:val="hy-AM"/>
              </w:rPr>
              <w:t xml:space="preserve">թ.-ից </w:t>
            </w:r>
            <w:r w:rsidR="00A07417">
              <w:rPr>
                <w:rFonts w:ascii="GHEA Grapalat" w:hAnsi="GHEA Grapalat" w:cs="Sylfaen"/>
                <w:sz w:val="24"/>
                <w:szCs w:val="24"/>
                <w:lang w:val="hy-AM"/>
              </w:rPr>
              <w:lastRenderedPageBreak/>
              <w:t xml:space="preserve">փորձնական ծրագրի </w:t>
            </w:r>
            <w:r w:rsidR="008860DD">
              <w:rPr>
                <w:rFonts w:ascii="GHEA Grapalat" w:hAnsi="GHEA Grapalat" w:cs="Sylfaen"/>
                <w:sz w:val="24"/>
                <w:szCs w:val="24"/>
                <w:lang w:val="hy-AM"/>
              </w:rPr>
              <w:t>արդյունքների ամփոփմամբ</w:t>
            </w:r>
            <w:r w:rsidR="00A07417">
              <w:rPr>
                <w:rFonts w:ascii="GHEA Grapalat" w:hAnsi="GHEA Grapalat" w:cs="Sylfaen"/>
                <w:sz w:val="24"/>
                <w:szCs w:val="24"/>
                <w:lang w:val="hy-AM"/>
              </w:rPr>
              <w:t xml:space="preserve">՝ որպես հիմնական ծրագիր։ </w:t>
            </w:r>
            <w:r w:rsidR="00A07417">
              <w:rPr>
                <w:rFonts w:ascii="GHEA Grapalat" w:hAnsi="GHEA Grapalat"/>
                <w:sz w:val="24"/>
                <w:szCs w:val="24"/>
                <w:lang w:val="hy-AM"/>
              </w:rPr>
              <w:t xml:space="preserve">Նախագծի հաստատման պարագայում ծրագրի իրականացման համար ՀՀ 2025 թ. պետական բյուջեի ծախսերի ավելացում չի նախատեսվում։ Ծրագիրը կիրականացվի ՀՀ պետական բյուջեի 1088 ծրագրի համար հատկացված ֆինանսական միջոցների շրջանակում </w:t>
            </w:r>
            <w:r w:rsidR="00A07417" w:rsidRPr="00A07417">
              <w:rPr>
                <w:rFonts w:ascii="GHEA Grapalat" w:hAnsi="GHEA Grapalat"/>
                <w:sz w:val="24"/>
                <w:szCs w:val="24"/>
                <w:lang w:val="hy-AM"/>
              </w:rPr>
              <w:t>(</w:t>
            </w:r>
            <w:r w:rsidR="00A07417">
              <w:rPr>
                <w:rFonts w:ascii="GHEA Grapalat" w:hAnsi="GHEA Grapalat"/>
                <w:sz w:val="24"/>
                <w:szCs w:val="24"/>
                <w:lang w:val="hy-AM"/>
              </w:rPr>
              <w:t>ն</w:t>
            </w:r>
            <w:r w:rsidR="00A07417" w:rsidRPr="00324654">
              <w:rPr>
                <w:rFonts w:ascii="GHEA Grapalat" w:hAnsi="GHEA Grapalat" w:cs="Sylfaen"/>
                <w:sz w:val="24"/>
                <w:szCs w:val="24"/>
                <w:lang w:val="hy-AM"/>
              </w:rPr>
              <w:t>ախագծի</w:t>
            </w:r>
            <w:r w:rsidR="00A07417" w:rsidRPr="00324654">
              <w:rPr>
                <w:rFonts w:ascii="GHEA Grapalat" w:hAnsi="GHEA Grapalat"/>
                <w:sz w:val="24"/>
                <w:szCs w:val="24"/>
                <w:lang w:val="hy-AM"/>
              </w:rPr>
              <w:t xml:space="preserve"> հիմնավորումը լրամշակվել է</w:t>
            </w:r>
            <w:r w:rsidR="00A07417" w:rsidRPr="00A07417">
              <w:rPr>
                <w:rFonts w:ascii="GHEA Grapalat" w:hAnsi="GHEA Grapalat"/>
                <w:sz w:val="24"/>
                <w:szCs w:val="24"/>
                <w:lang w:val="hy-AM"/>
              </w:rPr>
              <w:t>)</w:t>
            </w:r>
            <w:r w:rsidR="00A07417">
              <w:rPr>
                <w:rFonts w:ascii="GHEA Grapalat" w:hAnsi="GHEA Grapalat"/>
                <w:sz w:val="24"/>
                <w:szCs w:val="24"/>
                <w:lang w:val="hy-AM"/>
              </w:rPr>
              <w:t xml:space="preserve">։ </w:t>
            </w:r>
          </w:p>
          <w:p w:rsidR="00324654" w:rsidRPr="00324654" w:rsidRDefault="00324654" w:rsidP="00324654">
            <w:pPr>
              <w:spacing w:line="360" w:lineRule="auto"/>
              <w:ind w:left="46"/>
              <w:jc w:val="both"/>
              <w:rPr>
                <w:rFonts w:ascii="GHEA Grapalat" w:hAnsi="GHEA Grapalat"/>
                <w:sz w:val="24"/>
                <w:szCs w:val="24"/>
                <w:lang w:val="hy-AM"/>
              </w:rPr>
            </w:pPr>
          </w:p>
          <w:p w:rsidR="00B07C98" w:rsidRPr="00A9367E" w:rsidRDefault="00B07C98" w:rsidP="00B07C98">
            <w:pPr>
              <w:spacing w:line="360" w:lineRule="auto"/>
              <w:jc w:val="both"/>
              <w:rPr>
                <w:rFonts w:ascii="GHEA Grapalat" w:hAnsi="GHEA Grapalat"/>
                <w:sz w:val="24"/>
                <w:szCs w:val="24"/>
                <w:lang w:val="hy-AM"/>
              </w:rPr>
            </w:pPr>
          </w:p>
        </w:tc>
      </w:tr>
      <w:tr w:rsidR="00C376DE" w:rsidRPr="00C376DE" w:rsidTr="00A11F7C">
        <w:trPr>
          <w:trHeight w:val="666"/>
        </w:trPr>
        <w:tc>
          <w:tcPr>
            <w:tcW w:w="8217" w:type="dxa"/>
            <w:tcBorders>
              <w:top w:val="single" w:sz="4" w:space="0" w:color="auto"/>
              <w:left w:val="single" w:sz="4" w:space="0" w:color="auto"/>
              <w:bottom w:val="single" w:sz="4" w:space="0" w:color="auto"/>
              <w:right w:val="single" w:sz="4" w:space="0" w:color="auto"/>
            </w:tcBorders>
          </w:tcPr>
          <w:p w:rsidR="00C376DE" w:rsidRPr="00C376DE" w:rsidRDefault="00B07C98" w:rsidP="0016459F">
            <w:pPr>
              <w:tabs>
                <w:tab w:val="left" w:pos="810"/>
              </w:tabs>
              <w:spacing w:line="360" w:lineRule="auto"/>
              <w:ind w:firstLine="567"/>
              <w:jc w:val="both"/>
              <w:rPr>
                <w:rFonts w:ascii="GHEA Grapalat" w:hAnsi="GHEA Grapalat" w:cs="Calibri"/>
                <w:color w:val="00000A"/>
                <w:sz w:val="24"/>
                <w:szCs w:val="24"/>
                <w:lang w:val="hy-AM"/>
              </w:rPr>
            </w:pPr>
            <w:r>
              <w:rPr>
                <w:rFonts w:ascii="GHEA Grapalat" w:eastAsia="Times New Roman" w:hAnsi="GHEA Grapalat"/>
                <w:sz w:val="24"/>
                <w:szCs w:val="24"/>
                <w:lang w:val="hy-AM" w:eastAsia="ru-RU"/>
              </w:rPr>
              <w:lastRenderedPageBreak/>
              <w:t xml:space="preserve">2. </w:t>
            </w:r>
            <w:r w:rsidR="00C376DE" w:rsidRPr="00C376DE">
              <w:rPr>
                <w:rFonts w:ascii="GHEA Grapalat" w:eastAsia="Times New Roman" w:hAnsi="GHEA Grapalat"/>
                <w:sz w:val="24"/>
                <w:szCs w:val="24"/>
                <w:lang w:val="hy-AM" w:eastAsia="ru-RU"/>
              </w:rPr>
              <w:t>Միաժամանակ, առաջարկվում է Նախագծի նախաբանում վերջինիս ընդունման համար որպես իրավական հիմք նախատեսել նաև Հայաստանի Հանրապետության Սահմանադրության 146-րդ հոդվածի 4-րդ մասը:</w:t>
            </w:r>
          </w:p>
        </w:tc>
        <w:tc>
          <w:tcPr>
            <w:tcW w:w="4733" w:type="dxa"/>
            <w:tcBorders>
              <w:top w:val="single" w:sz="4" w:space="0" w:color="auto"/>
              <w:left w:val="single" w:sz="4" w:space="0" w:color="auto"/>
              <w:bottom w:val="single" w:sz="4" w:space="0" w:color="auto"/>
              <w:right w:val="single" w:sz="4" w:space="0" w:color="auto"/>
            </w:tcBorders>
          </w:tcPr>
          <w:p w:rsidR="00C376DE" w:rsidRPr="00A9367E" w:rsidRDefault="00B07C98" w:rsidP="00B07C98">
            <w:pPr>
              <w:spacing w:line="360" w:lineRule="auto"/>
              <w:jc w:val="center"/>
              <w:rPr>
                <w:rFonts w:ascii="GHEA Grapalat" w:hAnsi="GHEA Grapalat"/>
                <w:sz w:val="24"/>
                <w:szCs w:val="24"/>
                <w:lang w:val="hy-AM"/>
              </w:rPr>
            </w:pPr>
            <w:r>
              <w:rPr>
                <w:rFonts w:ascii="GHEA Grapalat" w:hAnsi="GHEA Grapalat"/>
                <w:sz w:val="24"/>
                <w:szCs w:val="24"/>
                <w:lang w:val="hy-AM"/>
              </w:rPr>
              <w:t>2. Ընդունվել է։</w:t>
            </w:r>
          </w:p>
        </w:tc>
      </w:tr>
      <w:tr w:rsidR="008939E9" w:rsidRPr="00A9367E" w:rsidTr="00F4377C">
        <w:trPr>
          <w:trHeight w:val="20"/>
        </w:trPr>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8350E7" w:rsidRDefault="00A11F7C" w:rsidP="00A11F7C">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7</w:t>
            </w:r>
            <w:r w:rsidR="008939E9" w:rsidRPr="00A9367E">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ՀՀ պետական եկամուտների կոմիտե</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311C37" w:rsidRDefault="00801BC2" w:rsidP="00311C37">
            <w:pPr>
              <w:spacing w:line="360" w:lineRule="auto"/>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26</w:t>
            </w:r>
            <w:r w:rsidR="008939E9" w:rsidRPr="00311C37">
              <w:rPr>
                <w:rFonts w:ascii="GHEA Grapalat" w:eastAsia="Times New Roman" w:hAnsi="GHEA Grapalat" w:cs="Sylfaen"/>
                <w:sz w:val="24"/>
                <w:szCs w:val="24"/>
                <w:lang w:val="hy-AM" w:eastAsia="ru-RU"/>
              </w:rPr>
              <w:t>.</w:t>
            </w:r>
            <w:r w:rsidR="00311C37">
              <w:rPr>
                <w:rFonts w:ascii="GHEA Grapalat" w:eastAsia="Times New Roman" w:hAnsi="GHEA Grapalat" w:cs="Sylfaen"/>
                <w:sz w:val="24"/>
                <w:szCs w:val="24"/>
                <w:lang w:eastAsia="ru-RU"/>
              </w:rPr>
              <w:t>03</w:t>
            </w:r>
            <w:r w:rsidR="008939E9" w:rsidRPr="00311C37">
              <w:rPr>
                <w:rFonts w:ascii="GHEA Grapalat" w:eastAsia="Times New Roman" w:hAnsi="GHEA Grapalat" w:cs="Sylfaen"/>
                <w:sz w:val="24"/>
                <w:szCs w:val="24"/>
                <w:lang w:val="hy-AM" w:eastAsia="ru-RU"/>
              </w:rPr>
              <w:t>.202</w:t>
            </w:r>
            <w:r w:rsidR="00311C37">
              <w:rPr>
                <w:rFonts w:ascii="GHEA Grapalat" w:eastAsia="Times New Roman" w:hAnsi="GHEA Grapalat" w:cs="Sylfaen"/>
                <w:sz w:val="24"/>
                <w:szCs w:val="24"/>
                <w:lang w:eastAsia="ru-RU"/>
              </w:rPr>
              <w:t>5</w:t>
            </w:r>
            <w:r w:rsidR="008939E9" w:rsidRPr="00311C37">
              <w:rPr>
                <w:rFonts w:ascii="GHEA Grapalat" w:eastAsia="Times New Roman" w:hAnsi="GHEA Grapalat" w:cs="Sylfaen"/>
                <w:sz w:val="24"/>
                <w:szCs w:val="24"/>
                <w:lang w:val="hy-AM" w:eastAsia="ru-RU"/>
              </w:rPr>
              <w:t xml:space="preserve"> թ.</w:t>
            </w:r>
          </w:p>
        </w:tc>
      </w:tr>
      <w:tr w:rsidR="008939E9" w:rsidRPr="00A9367E" w:rsidTr="00F4377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39E9" w:rsidRPr="008350E7" w:rsidRDefault="008939E9" w:rsidP="008350E7">
            <w:pPr>
              <w:spacing w:line="360" w:lineRule="auto"/>
              <w:ind w:firstLine="306"/>
              <w:jc w:val="center"/>
              <w:rPr>
                <w:rFonts w:ascii="GHEA Grapalat" w:eastAsia="Times New Roman" w:hAnsi="GHEA Grapalat" w:cs="Sylfaen"/>
                <w:b/>
                <w:sz w:val="24"/>
                <w:szCs w:val="24"/>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rsidR="008939E9" w:rsidRPr="00801BC2" w:rsidRDefault="008939E9" w:rsidP="001328E9">
            <w:pPr>
              <w:spacing w:line="360" w:lineRule="auto"/>
              <w:ind w:firstLine="306"/>
              <w:jc w:val="center"/>
              <w:rPr>
                <w:rFonts w:ascii="GHEA Grapalat" w:eastAsia="Times New Roman" w:hAnsi="GHEA Grapalat" w:cs="Sylfaen"/>
                <w:sz w:val="24"/>
                <w:szCs w:val="24"/>
                <w:lang w:eastAsia="ru-RU"/>
              </w:rPr>
            </w:pPr>
            <w:r w:rsidRPr="00311C37">
              <w:rPr>
                <w:rFonts w:ascii="GHEA Grapalat" w:eastAsia="Times New Roman" w:hAnsi="GHEA Grapalat" w:cs="Sylfaen"/>
                <w:sz w:val="24"/>
                <w:szCs w:val="24"/>
                <w:lang w:val="hy-AM" w:eastAsia="ru-RU"/>
              </w:rPr>
              <w:t xml:space="preserve">N </w:t>
            </w:r>
            <w:r w:rsidR="00801BC2" w:rsidRPr="00801BC2">
              <w:rPr>
                <w:rFonts w:ascii="GHEA Grapalat" w:eastAsia="Times New Roman" w:hAnsi="GHEA Grapalat" w:cs="Sylfaen"/>
                <w:sz w:val="24"/>
                <w:szCs w:val="24"/>
                <w:lang w:val="hy-AM" w:eastAsia="ru-RU"/>
              </w:rPr>
              <w:t>01/3.1/17597-2025</w:t>
            </w:r>
          </w:p>
        </w:tc>
      </w:tr>
      <w:tr w:rsidR="008939E9" w:rsidRPr="009C7513"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939E9" w:rsidRPr="00A9367E" w:rsidRDefault="00801BC2" w:rsidP="00801BC2">
            <w:pPr>
              <w:shd w:val="clear" w:color="auto" w:fill="FFFFFF"/>
              <w:spacing w:line="360" w:lineRule="auto"/>
              <w:ind w:firstLine="426"/>
              <w:jc w:val="both"/>
              <w:rPr>
                <w:rFonts w:ascii="GHEA Grapalat" w:hAnsi="GHEA Grapalat"/>
                <w:b/>
                <w:bCs/>
                <w:sz w:val="24"/>
                <w:szCs w:val="24"/>
                <w:shd w:val="clear" w:color="auto" w:fill="FFFFFF"/>
                <w:lang w:val="hy-AM"/>
              </w:rPr>
            </w:pPr>
            <w:r w:rsidRPr="00801BC2">
              <w:rPr>
                <w:rFonts w:ascii="GHEA Grapalat" w:eastAsia="Times New Roman" w:hAnsi="GHEA Grapalat" w:cs="Sylfaen"/>
                <w:sz w:val="24"/>
                <w:szCs w:val="24"/>
                <w:lang w:val="hy-AM"/>
              </w:rPr>
              <w:t>1</w:t>
            </w:r>
            <w:r>
              <w:rPr>
                <w:rFonts w:ascii="GHEA Grapalat" w:eastAsia="Times New Roman" w:hAnsi="GHEA Grapalat" w:cs="Sylfaen"/>
                <w:sz w:val="24"/>
                <w:szCs w:val="24"/>
                <w:lang w:val="hy-AM"/>
              </w:rPr>
              <w:t>.</w:t>
            </w:r>
            <w:r w:rsidRPr="00801BC2">
              <w:rPr>
                <w:rFonts w:ascii="GHEA Grapalat" w:eastAsia="Times New Roman" w:hAnsi="GHEA Grapalat" w:cs="Sylfaen"/>
                <w:sz w:val="24"/>
                <w:szCs w:val="24"/>
                <w:lang w:val="hy-AM"/>
              </w:rPr>
              <w:t xml:space="preserve">  Նախագծով հաստատվող ծրագրի 3-րդ կետով նախատեսվում է, որ թափուր աշխատատեղ ունեցող գործատուն work.am հարթակում նշում է կատարում ծրագրի շրջանակներում աջակցություն տրամադրելու համար իր տվյալները մշակելու, օգտագործելու ու փոխանցելու համար և ներկայացվում  է դիմում։ Առաջարկում ենք հստակեցնել գործատուն դիմումում իր վերաբերյալ ինչ տվյալներ է ներկայացնելու։</w:t>
            </w:r>
          </w:p>
        </w:tc>
        <w:tc>
          <w:tcPr>
            <w:tcW w:w="4733" w:type="dxa"/>
            <w:tcBorders>
              <w:top w:val="single" w:sz="4" w:space="0" w:color="auto"/>
              <w:left w:val="single" w:sz="4" w:space="0" w:color="auto"/>
              <w:bottom w:val="single" w:sz="4" w:space="0" w:color="auto"/>
              <w:right w:val="single" w:sz="4" w:space="0" w:color="auto"/>
            </w:tcBorders>
          </w:tcPr>
          <w:p w:rsidR="00D117DE" w:rsidRPr="00A9367E" w:rsidRDefault="0016459F"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1. Ընդունվել է։</w:t>
            </w:r>
          </w:p>
        </w:tc>
      </w:tr>
      <w:tr w:rsidR="00801BC2"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01BC2" w:rsidRPr="00801BC2" w:rsidRDefault="00801BC2" w:rsidP="00801BC2">
            <w:pPr>
              <w:shd w:val="clear" w:color="auto" w:fill="FFFFFF"/>
              <w:spacing w:line="360" w:lineRule="auto"/>
              <w:ind w:firstLine="426"/>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2. Ա</w:t>
            </w:r>
            <w:r w:rsidRPr="00801BC2">
              <w:rPr>
                <w:rFonts w:ascii="GHEA Grapalat" w:eastAsia="Times New Roman" w:hAnsi="GHEA Grapalat" w:cs="Sylfaen"/>
                <w:sz w:val="24"/>
                <w:szCs w:val="24"/>
                <w:lang w:val="hy-AM"/>
              </w:rPr>
              <w:t>ռաջարկում ենք նախագծով հաստատվող ծրագրի 4-րդ կետի 1-ին ենթակետից հանել «Հայաստանի</w:t>
            </w:r>
            <w:r w:rsidRPr="00801BC2">
              <w:rPr>
                <w:rFonts w:ascii="GHEA Grapalat" w:eastAsia="Times New Roman" w:hAnsi="GHEA Grapalat"/>
                <w:sz w:val="24"/>
                <w:szCs w:val="24"/>
                <w:lang w:val="hy-AM"/>
              </w:rPr>
              <w:t xml:space="preserve"> Հանրապետության պետական </w:t>
            </w:r>
            <w:r w:rsidRPr="00801BC2">
              <w:rPr>
                <w:rFonts w:ascii="GHEA Grapalat" w:eastAsia="Times New Roman" w:hAnsi="GHEA Grapalat"/>
                <w:sz w:val="24"/>
                <w:szCs w:val="24"/>
                <w:lang w:val="hy-AM"/>
              </w:rPr>
              <w:lastRenderedPageBreak/>
              <w:t xml:space="preserve">եկամուտների կոմիտեի </w:t>
            </w:r>
            <w:r w:rsidRPr="00801BC2">
              <w:rPr>
                <w:rFonts w:ascii="GHEA Grapalat" w:eastAsia="Times New Roman" w:hAnsi="GHEA Grapalat"/>
                <w:color w:val="000000"/>
                <w:sz w:val="24"/>
                <w:szCs w:val="24"/>
                <w:lang w:val="hy-AM"/>
              </w:rPr>
              <w:t>«Եկամտային հարկի, շահութահարկի և սոցիալական վճարի անձնավորված հաշվառման համակարգից»</w:t>
            </w:r>
            <w:r w:rsidRPr="00801BC2">
              <w:rPr>
                <w:rFonts w:ascii="GHEA Grapalat" w:eastAsia="Times New Roman" w:hAnsi="GHEA Grapalat" w:cs="Sylfaen"/>
                <w:sz w:val="24"/>
                <w:szCs w:val="24"/>
                <w:lang w:val="hy-AM"/>
              </w:rPr>
              <w:t xml:space="preserve"> բառերը։ </w:t>
            </w:r>
          </w:p>
        </w:tc>
        <w:tc>
          <w:tcPr>
            <w:tcW w:w="4733" w:type="dxa"/>
            <w:tcBorders>
              <w:top w:val="single" w:sz="4" w:space="0" w:color="auto"/>
              <w:left w:val="single" w:sz="4" w:space="0" w:color="auto"/>
              <w:bottom w:val="single" w:sz="4" w:space="0" w:color="auto"/>
              <w:right w:val="single" w:sz="4" w:space="0" w:color="auto"/>
            </w:tcBorders>
          </w:tcPr>
          <w:p w:rsidR="00801BC2" w:rsidRDefault="0016459F"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2. Չի ընդունվել։</w:t>
            </w:r>
          </w:p>
          <w:p w:rsidR="00977000" w:rsidRDefault="00977000" w:rsidP="00977000">
            <w:pPr>
              <w:spacing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 xml:space="preserve">Նախագծի հավելվածի 4-րդ </w:t>
            </w:r>
            <w:r w:rsidRPr="00977000">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ներկայիս 3-րդ</w:t>
            </w:r>
            <w:r w:rsidRPr="00977000">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կետի 1-ին ենթակետը խմբագրվել է։</w:t>
            </w:r>
          </w:p>
          <w:p w:rsidR="0016459F" w:rsidRPr="00A9367E" w:rsidRDefault="0016459F" w:rsidP="00977000">
            <w:pPr>
              <w:spacing w:line="360" w:lineRule="auto"/>
              <w:jc w:val="both"/>
              <w:rPr>
                <w:rFonts w:ascii="GHEA Grapalat" w:hAnsi="GHEA Grapalat"/>
                <w:bCs/>
                <w:sz w:val="24"/>
                <w:szCs w:val="24"/>
                <w:shd w:val="clear" w:color="auto" w:fill="FFFFFF"/>
                <w:lang w:val="hy-AM"/>
              </w:rPr>
            </w:pPr>
            <w:r>
              <w:rPr>
                <w:rFonts w:ascii="GHEA Grapalat" w:eastAsia="Times New Roman" w:hAnsi="GHEA Grapalat" w:cs="Sylfaen"/>
                <w:sz w:val="24"/>
                <w:szCs w:val="24"/>
                <w:lang w:val="hy-AM"/>
              </w:rPr>
              <w:t>«Հայաստանի</w:t>
            </w:r>
            <w:r>
              <w:rPr>
                <w:rFonts w:ascii="GHEA Grapalat" w:eastAsia="Times New Roman" w:hAnsi="GHEA Grapalat"/>
                <w:sz w:val="24"/>
                <w:szCs w:val="24"/>
                <w:lang w:val="hy-AM"/>
              </w:rPr>
              <w:t xml:space="preserve"> Հանրապետության պետական եկամուտների կոմիտեի </w:t>
            </w:r>
            <w:r w:rsidR="00977000">
              <w:rPr>
                <w:rFonts w:ascii="GHEA Grapalat" w:eastAsia="Times New Roman" w:hAnsi="GHEA Grapalat"/>
                <w:color w:val="000000"/>
                <w:sz w:val="24"/>
                <w:szCs w:val="24"/>
                <w:lang w:val="hy-AM"/>
              </w:rPr>
              <w:t>տվյալների շտեմարան»</w:t>
            </w:r>
            <w:r>
              <w:rPr>
                <w:rFonts w:ascii="GHEA Grapalat" w:eastAsia="Times New Roman" w:hAnsi="GHEA Grapalat"/>
                <w:color w:val="000000"/>
                <w:sz w:val="24"/>
                <w:szCs w:val="24"/>
                <w:lang w:val="hy-AM"/>
              </w:rPr>
              <w:t xml:space="preserve"> բառերն անհրաժեշտ են ինքնաշխատ եղանակով գործատուի նույնականացումը հարթակի միջոցով ապահովելու համար։</w:t>
            </w:r>
          </w:p>
        </w:tc>
      </w:tr>
      <w:tr w:rsidR="00801BC2" w:rsidRPr="009C7513"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01BC2" w:rsidRPr="00801BC2" w:rsidRDefault="00801BC2" w:rsidP="00801BC2">
            <w:pPr>
              <w:shd w:val="clear" w:color="auto" w:fill="FFFFFF"/>
              <w:spacing w:line="360" w:lineRule="auto"/>
              <w:ind w:firstLine="426"/>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 xml:space="preserve">3. </w:t>
            </w:r>
            <w:r w:rsidRPr="00801BC2">
              <w:rPr>
                <w:rFonts w:ascii="GHEA Grapalat" w:eastAsia="Times New Roman" w:hAnsi="GHEA Grapalat"/>
                <w:sz w:val="24"/>
                <w:szCs w:val="24"/>
                <w:lang w:val="hy-AM"/>
              </w:rPr>
              <w:t>Նախագծով հաստատվող ծրագրով նախատեսվում է օգտագործել տեղեկատ</w:t>
            </w:r>
            <w:r w:rsidRPr="00801BC2">
              <w:rPr>
                <w:rFonts w:ascii="GHEA Grapalat" w:eastAsia="Times New Roman" w:hAnsi="GHEA Grapalat"/>
                <w:sz w:val="24"/>
                <w:szCs w:val="24"/>
                <w:lang w:val="hy-AM"/>
              </w:rPr>
              <w:softHyphen/>
              <w:t xml:space="preserve">վություն Պետական եկամուտների կոմիտեի տեղեկատվական շտեմարաններից։ Ընդ որում՝ նախագծով հաստատվող ծրագրի 6-րդ կետի 2-րդ ենթակետով նախատեսվում է, որ  տվյալների շտեմարանների փոխգործելիության միջոցով հասանելի է դառնում նաև աշխատանք փնտրողի վերաբերյալ Հայաստանի Հանրապետության պետական եկամուտների կոմիտեի </w:t>
            </w:r>
            <w:r w:rsidRPr="00801BC2">
              <w:rPr>
                <w:rFonts w:ascii="GHEA Grapalat" w:eastAsia="Times New Roman" w:hAnsi="GHEA Grapalat"/>
                <w:color w:val="000000"/>
                <w:sz w:val="24"/>
                <w:szCs w:val="24"/>
                <w:lang w:val="hy-AM"/>
              </w:rPr>
              <w:t xml:space="preserve">«Եկամտային հարկի, շահութահարկի և սոցիալական վճարի անձնավորված հաշվառման համակարգից» </w:t>
            </w:r>
            <w:r w:rsidRPr="00801BC2">
              <w:rPr>
                <w:rFonts w:ascii="GHEA Grapalat" w:eastAsia="Times New Roman" w:hAnsi="GHEA Grapalat"/>
                <w:sz w:val="24"/>
                <w:szCs w:val="24"/>
                <w:lang w:val="hy-AM"/>
              </w:rPr>
              <w:t xml:space="preserve">անձի աշխատանքային տվյալները՝ պաշտոնը, կազմակերպության անվանումը և պաշտոնավարման ժամանակահատվածը։ </w:t>
            </w:r>
          </w:p>
          <w:p w:rsidR="00801BC2" w:rsidRPr="00801BC2" w:rsidRDefault="00801BC2" w:rsidP="00801BC2">
            <w:pPr>
              <w:shd w:val="clear" w:color="auto" w:fill="FFFFFF"/>
              <w:spacing w:line="360" w:lineRule="auto"/>
              <w:ind w:firstLine="426"/>
              <w:jc w:val="both"/>
              <w:rPr>
                <w:rFonts w:ascii="GHEA Grapalat" w:eastAsia="Times New Roman" w:hAnsi="GHEA Grapalat" w:cs="Sylfaen"/>
                <w:sz w:val="24"/>
                <w:szCs w:val="24"/>
                <w:lang w:val="hy-AM"/>
              </w:rPr>
            </w:pPr>
            <w:r w:rsidRPr="00801BC2">
              <w:rPr>
                <w:rFonts w:ascii="GHEA Grapalat" w:eastAsia="Times New Roman" w:hAnsi="GHEA Grapalat"/>
                <w:sz w:val="24"/>
                <w:szCs w:val="24"/>
                <w:lang w:val="hy-AM"/>
              </w:rPr>
              <w:t xml:space="preserve">Պետական եկամուտների կոմիտեի շտեմարաններից տեղեկատվության ստացումը, որը վերաբերում է համապատասխան ամսվա ընթացքում աշխատողների աշխատավարձից հաշվարկված և </w:t>
            </w:r>
            <w:r w:rsidRPr="00801BC2">
              <w:rPr>
                <w:rFonts w:ascii="GHEA Grapalat" w:eastAsia="Times New Roman" w:hAnsi="GHEA Grapalat"/>
                <w:sz w:val="24"/>
                <w:szCs w:val="24"/>
                <w:lang w:val="hy-AM"/>
              </w:rPr>
              <w:lastRenderedPageBreak/>
              <w:t>վճարված եկամտային հարկի, դրոշմանիշային վճարի և օրենքով սահմանված դեպքերում` սոցիալական վճարի չափի վերաբերյալ տեղեկատվությանը, նախատեսվում է նաև նախագծով հաստատվող ծրագրի 23-րդ և 33-րդ կետերով։</w:t>
            </w:r>
          </w:p>
          <w:p w:rsidR="00801BC2" w:rsidRPr="00801BC2" w:rsidRDefault="00801BC2" w:rsidP="00801BC2">
            <w:pPr>
              <w:shd w:val="clear" w:color="auto" w:fill="FFFFFF"/>
              <w:spacing w:line="360" w:lineRule="auto"/>
              <w:ind w:firstLine="426"/>
              <w:jc w:val="both"/>
              <w:rPr>
                <w:rFonts w:ascii="GHEA Grapalat" w:eastAsia="Times New Roman" w:hAnsi="GHEA Grapalat" w:cs="Sylfaen"/>
                <w:sz w:val="24"/>
                <w:szCs w:val="24"/>
                <w:lang w:val="hy-AM"/>
              </w:rPr>
            </w:pPr>
            <w:r w:rsidRPr="00801BC2">
              <w:rPr>
                <w:rFonts w:ascii="GHEA Grapalat" w:eastAsia="Times New Roman" w:hAnsi="GHEA Grapalat"/>
                <w:sz w:val="24"/>
                <w:szCs w:val="24"/>
                <w:lang w:val="hy-AM"/>
              </w:rPr>
              <w:t>Հետևաբար՝ «շտեմարանների փոխգործելիություն» ձևակերպումը ենթակա է հստակեցման, մասնավորապես, պետք է սահմանվի շտեմարաններից օգտվելու ձևը (օրինակ՝ հարցումներ, WEB ծառայություն, API կամ այլ)։</w:t>
            </w:r>
          </w:p>
        </w:tc>
        <w:tc>
          <w:tcPr>
            <w:tcW w:w="4733" w:type="dxa"/>
            <w:tcBorders>
              <w:top w:val="single" w:sz="4" w:space="0" w:color="auto"/>
              <w:left w:val="single" w:sz="4" w:space="0" w:color="auto"/>
              <w:bottom w:val="single" w:sz="4" w:space="0" w:color="auto"/>
              <w:right w:val="single" w:sz="4" w:space="0" w:color="auto"/>
            </w:tcBorders>
          </w:tcPr>
          <w:p w:rsidR="00801BC2" w:rsidRPr="0016459F" w:rsidRDefault="0016459F" w:rsidP="0016459F">
            <w:pPr>
              <w:spacing w:line="360" w:lineRule="auto"/>
              <w:ind w:left="360"/>
              <w:jc w:val="center"/>
              <w:rPr>
                <w:rFonts w:ascii="GHEA Grapalat" w:hAnsi="GHEA Grapalat"/>
                <w:bCs/>
                <w:sz w:val="24"/>
                <w:szCs w:val="24"/>
                <w:shd w:val="clear" w:color="auto" w:fill="FFFFFF"/>
                <w:lang w:val="hy-AM"/>
              </w:rPr>
            </w:pPr>
            <w:r>
              <w:rPr>
                <w:rFonts w:ascii="GHEA Grapalat" w:hAnsi="GHEA Grapalat" w:cs="Sylfaen"/>
                <w:bCs/>
                <w:sz w:val="24"/>
                <w:szCs w:val="24"/>
                <w:shd w:val="clear" w:color="auto" w:fill="FFFFFF"/>
                <w:lang w:val="hy-AM"/>
              </w:rPr>
              <w:lastRenderedPageBreak/>
              <w:t xml:space="preserve">3. </w:t>
            </w:r>
            <w:r w:rsidRPr="0016459F">
              <w:rPr>
                <w:rFonts w:ascii="GHEA Grapalat" w:hAnsi="GHEA Grapalat" w:cs="Sylfaen"/>
                <w:bCs/>
                <w:sz w:val="24"/>
                <w:szCs w:val="24"/>
                <w:shd w:val="clear" w:color="auto" w:fill="FFFFFF"/>
                <w:lang w:val="hy-AM"/>
              </w:rPr>
              <w:t>Ընդունվել</w:t>
            </w:r>
            <w:r w:rsidRPr="0016459F">
              <w:rPr>
                <w:rFonts w:ascii="GHEA Grapalat" w:hAnsi="GHEA Grapalat"/>
                <w:bCs/>
                <w:sz w:val="24"/>
                <w:szCs w:val="24"/>
                <w:shd w:val="clear" w:color="auto" w:fill="FFFFFF"/>
                <w:lang w:val="hy-AM"/>
              </w:rPr>
              <w:t xml:space="preserve"> է։</w:t>
            </w:r>
          </w:p>
        </w:tc>
      </w:tr>
      <w:tr w:rsidR="00801BC2" w:rsidRPr="009C7513"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01BC2" w:rsidRPr="00801BC2" w:rsidRDefault="00801BC2" w:rsidP="00801BC2">
            <w:pPr>
              <w:shd w:val="clear" w:color="auto" w:fill="FFFFFF"/>
              <w:spacing w:line="360" w:lineRule="auto"/>
              <w:ind w:firstLine="426"/>
              <w:jc w:val="both"/>
              <w:rPr>
                <w:rFonts w:ascii="GHEA Grapalat" w:eastAsia="Times New Roman" w:hAnsi="GHEA Grapalat"/>
                <w:sz w:val="24"/>
                <w:szCs w:val="24"/>
                <w:lang w:val="hy-AM"/>
              </w:rPr>
            </w:pPr>
            <w:r w:rsidRPr="00801BC2">
              <w:rPr>
                <w:rFonts w:ascii="GHEA Grapalat" w:eastAsia="MS Mincho" w:hAnsi="GHEA Grapalat" w:cs="MS Mincho"/>
                <w:sz w:val="24"/>
                <w:szCs w:val="24"/>
                <w:lang w:val="hy-AM"/>
              </w:rPr>
              <w:t>4</w:t>
            </w:r>
            <w:r>
              <w:rPr>
                <w:rFonts w:ascii="GHEA Grapalat" w:eastAsia="MS Mincho" w:hAnsi="GHEA Grapalat" w:cs="MS Mincho"/>
                <w:sz w:val="24"/>
                <w:szCs w:val="24"/>
                <w:lang w:val="hy-AM"/>
              </w:rPr>
              <w:t xml:space="preserve">. </w:t>
            </w:r>
            <w:r w:rsidRPr="00801BC2">
              <w:rPr>
                <w:rFonts w:ascii="GHEA Grapalat" w:eastAsia="Times New Roman" w:hAnsi="GHEA Grapalat"/>
                <w:sz w:val="24"/>
                <w:szCs w:val="24"/>
                <w:lang w:val="hy-AM"/>
              </w:rPr>
              <w:t xml:space="preserve">Նախագծով հաստատվող ծրագրի 22-րդ և 31-րդ կետերով նախատեսվում է, որ աշխատանքային պայմանագիրը կնքելուց հետո գործատուն տարածքային կենտրոն պետք է ներկայացնի տեղեկատվության, մասնավորապես՝ ամսվա ընթացքում աշխատողների աշխատավարձից հաշվարկված և վճարված եկամտային հարկի, դրոշմանիշային վճարի և օրենքով սահմանված դեպքերում` սոցիալական վճարի չափի վերաբերյալ։ Այդ տեղեկատվությունը յուրաքանչյուր ամսվա համար պետք է ներկայացվի մինչև տվյալ ամսվան հաջորդող ամսվա հինգերորդ աշխատանքային օրը։ Ընդ որում, նախատեսվում է, որ ներկայացված այդ տեղեկատվությունը համադրվելու է հարկային մարմին ներկայացված հարկային հաշվարկներում արտացոլված տեղեկատվության հետ։ </w:t>
            </w:r>
          </w:p>
          <w:p w:rsidR="00801BC2" w:rsidRDefault="00801BC2" w:rsidP="00C171BA">
            <w:pPr>
              <w:shd w:val="clear" w:color="auto" w:fill="FFFFFF"/>
              <w:spacing w:line="360" w:lineRule="auto"/>
              <w:ind w:firstLine="426"/>
              <w:jc w:val="both"/>
              <w:rPr>
                <w:rFonts w:ascii="GHEA Grapalat" w:eastAsia="Times New Roman" w:hAnsi="GHEA Grapalat"/>
                <w:sz w:val="24"/>
                <w:szCs w:val="24"/>
                <w:lang w:val="hy-AM"/>
              </w:rPr>
            </w:pPr>
            <w:r w:rsidRPr="00801BC2">
              <w:rPr>
                <w:rFonts w:ascii="GHEA Grapalat" w:eastAsia="Times New Roman" w:hAnsi="GHEA Grapalat"/>
                <w:sz w:val="24"/>
                <w:szCs w:val="24"/>
                <w:lang w:val="hy-AM"/>
              </w:rPr>
              <w:lastRenderedPageBreak/>
              <w:t xml:space="preserve">Գործատուի կողմից տարածքային կենտրոն տեղեկատվության ներկայացման ժամկետը՝ մինչև տվյալ ամսվան հաջորդող ամսվա հինգերորդ աշխատանքային օրը սահմանելու հետ կապված անհրաժեշտ է հաշվի առնել յուրաքանչյուր ամսվա համար հարկային մարմին եկամտային հարկի հաշվարկների ներկայացման համար ՀՀ հարկային օրենսգրքի 156-րդ հոդվածով սահմանված ժամկետը՝ մինչև տվյալ ամսվան հաջորդող ամսվա 20-ը ներառյալ։ </w:t>
            </w:r>
          </w:p>
        </w:tc>
        <w:tc>
          <w:tcPr>
            <w:tcW w:w="4733" w:type="dxa"/>
            <w:tcBorders>
              <w:top w:val="single" w:sz="4" w:space="0" w:color="auto"/>
              <w:left w:val="single" w:sz="4" w:space="0" w:color="auto"/>
              <w:bottom w:val="single" w:sz="4" w:space="0" w:color="auto"/>
              <w:right w:val="single" w:sz="4" w:space="0" w:color="auto"/>
            </w:tcBorders>
          </w:tcPr>
          <w:p w:rsidR="00801BC2" w:rsidRPr="00A9367E" w:rsidRDefault="0016459F" w:rsidP="00A9367E">
            <w:pPr>
              <w:spacing w:line="360" w:lineRule="auto"/>
              <w:jc w:val="center"/>
              <w:rPr>
                <w:rFonts w:ascii="GHEA Grapalat" w:hAnsi="GHEA Grapalat"/>
                <w:bCs/>
                <w:sz w:val="24"/>
                <w:szCs w:val="24"/>
                <w:shd w:val="clear" w:color="auto" w:fill="FFFFFF"/>
                <w:lang w:val="hy-AM"/>
              </w:rPr>
            </w:pPr>
            <w:r>
              <w:rPr>
                <w:rFonts w:ascii="GHEA Grapalat" w:hAnsi="GHEA Grapalat" w:cs="Sylfaen"/>
                <w:bCs/>
                <w:sz w:val="24"/>
                <w:szCs w:val="24"/>
                <w:shd w:val="clear" w:color="auto" w:fill="FFFFFF"/>
                <w:lang w:val="hy-AM"/>
              </w:rPr>
              <w:lastRenderedPageBreak/>
              <w:t xml:space="preserve">4. </w:t>
            </w:r>
            <w:r w:rsidRPr="0016459F">
              <w:rPr>
                <w:rFonts w:ascii="GHEA Grapalat" w:hAnsi="GHEA Grapalat" w:cs="Sylfaen"/>
                <w:bCs/>
                <w:sz w:val="24"/>
                <w:szCs w:val="24"/>
                <w:shd w:val="clear" w:color="auto" w:fill="FFFFFF"/>
                <w:lang w:val="hy-AM"/>
              </w:rPr>
              <w:t>Ընդունվել</w:t>
            </w:r>
            <w:r w:rsidRPr="0016459F">
              <w:rPr>
                <w:rFonts w:ascii="GHEA Grapalat" w:hAnsi="GHEA Grapalat"/>
                <w:bCs/>
                <w:sz w:val="24"/>
                <w:szCs w:val="24"/>
                <w:shd w:val="clear" w:color="auto" w:fill="FFFFFF"/>
                <w:lang w:val="hy-AM"/>
              </w:rPr>
              <w:t xml:space="preserve"> է։</w:t>
            </w:r>
          </w:p>
        </w:tc>
      </w:tr>
      <w:tr w:rsidR="00801BC2" w:rsidRPr="009C7513"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01BC2" w:rsidRPr="00801BC2" w:rsidRDefault="00801BC2" w:rsidP="00801BC2">
            <w:pPr>
              <w:shd w:val="clear" w:color="auto" w:fill="FFFFFF"/>
              <w:spacing w:line="360" w:lineRule="auto"/>
              <w:ind w:firstLine="426"/>
              <w:jc w:val="both"/>
              <w:rPr>
                <w:rFonts w:ascii="GHEA Grapalat" w:eastAsia="Times New Roman" w:hAnsi="GHEA Grapalat"/>
                <w:sz w:val="24"/>
                <w:szCs w:val="24"/>
                <w:lang w:val="hy-AM"/>
              </w:rPr>
            </w:pPr>
            <w:r w:rsidRPr="00801BC2">
              <w:rPr>
                <w:rFonts w:ascii="GHEA Grapalat" w:eastAsia="MS Mincho" w:hAnsi="GHEA Grapalat" w:cs="MS Mincho"/>
                <w:sz w:val="24"/>
                <w:szCs w:val="24"/>
                <w:lang w:val="hy-AM"/>
              </w:rPr>
              <w:t>5.</w:t>
            </w:r>
            <w:r w:rsidRPr="00801BC2">
              <w:rPr>
                <w:rFonts w:ascii="Cambria Math" w:eastAsia="Times New Roman" w:hAnsi="Cambria Math"/>
                <w:sz w:val="24"/>
                <w:szCs w:val="24"/>
                <w:lang w:val="hy-AM"/>
              </w:rPr>
              <w:t xml:space="preserve"> </w:t>
            </w:r>
            <w:r w:rsidRPr="00801BC2">
              <w:rPr>
                <w:rFonts w:ascii="GHEA Grapalat" w:eastAsia="Times New Roman" w:hAnsi="GHEA Grapalat"/>
                <w:sz w:val="24"/>
                <w:szCs w:val="24"/>
                <w:lang w:val="hy-AM"/>
              </w:rPr>
              <w:t>Նախագծով հաստատվող ծրագրի շրջանակներում պետական աջակցություն ստացած տնտեսվարող սուբյեկտները պետք է ծրագրում ընդգրկված շահառուների մասով տարածքային կենտրոնին տրամադրեն հարկային մարմին ներկայացված համապատասխան հարկային հաշվարկների վերաբերյալ տեղեկատվություն, որը հիմք կհանդիսանա պետական աջակցության չափի որոշման համար։</w:t>
            </w:r>
          </w:p>
          <w:p w:rsidR="00801BC2" w:rsidRPr="00801BC2" w:rsidRDefault="00801BC2" w:rsidP="00801BC2">
            <w:pPr>
              <w:shd w:val="clear" w:color="auto" w:fill="FFFFFF"/>
              <w:spacing w:line="360" w:lineRule="auto"/>
              <w:ind w:firstLine="426"/>
              <w:jc w:val="both"/>
              <w:rPr>
                <w:rFonts w:ascii="GHEA Grapalat" w:hAnsi="GHEA Grapalat" w:cs="Calibri"/>
                <w:sz w:val="24"/>
                <w:szCs w:val="24"/>
                <w:lang w:val="hy-AM"/>
              </w:rPr>
            </w:pPr>
            <w:r w:rsidRPr="00801BC2">
              <w:rPr>
                <w:rFonts w:ascii="GHEA Grapalat" w:eastAsia="Times New Roman" w:hAnsi="GHEA Grapalat"/>
                <w:sz w:val="24"/>
                <w:szCs w:val="24"/>
                <w:lang w:val="hy-AM"/>
              </w:rPr>
              <w:t xml:space="preserve">Հաշվի առնելով վերոգրյալը՝ արդյունավետ հսկողություն սահմանելու նպատակով առաջարկվում է նախագծում սահմանել համապատասխան կարգավորում, որով կսահամանվի որ, եթե </w:t>
            </w:r>
            <w:r w:rsidRPr="00801BC2">
              <w:rPr>
                <w:rFonts w:ascii="GHEA Grapalat" w:hAnsi="GHEA Grapalat" w:cs="Calibri"/>
                <w:sz w:val="24"/>
                <w:szCs w:val="24"/>
                <w:lang w:val="hy-AM"/>
              </w:rPr>
              <w:t>պետական աջակցություն ստացած տնտեսվարող սուբյեկտները հարկային մարմին ներկայացված հարկային հաշվարկներում կատարեն որևէ փոփոխություն, ապա  ճշտման արդյունքներով աջակցության շրջանակներում արդեն իսկ ստացված գումարները ենթակա լինեն վերահաշվարկման:</w:t>
            </w:r>
          </w:p>
          <w:p w:rsidR="00801BC2" w:rsidRPr="00801BC2" w:rsidRDefault="00801BC2" w:rsidP="00801BC2">
            <w:pPr>
              <w:shd w:val="clear" w:color="auto" w:fill="FFFFFF"/>
              <w:spacing w:line="360" w:lineRule="auto"/>
              <w:ind w:firstLine="426"/>
              <w:jc w:val="both"/>
              <w:rPr>
                <w:rFonts w:ascii="GHEA Grapalat" w:eastAsia="MS Mincho" w:hAnsi="GHEA Grapalat" w:cs="MS Mincho"/>
                <w:sz w:val="24"/>
                <w:szCs w:val="24"/>
                <w:lang w:val="hy-AM"/>
              </w:rPr>
            </w:pPr>
            <w:r w:rsidRPr="00801BC2">
              <w:rPr>
                <w:rFonts w:ascii="GHEA Grapalat" w:hAnsi="GHEA Grapalat" w:cs="Calibri"/>
                <w:sz w:val="24"/>
                <w:szCs w:val="24"/>
                <w:lang w:val="hy-AM"/>
              </w:rPr>
              <w:lastRenderedPageBreak/>
              <w:t>Հաշվի առնելով վերը նշվածը գտնում ենք, որ նախագիծը, մասնավորապես՝ տեղեկատվության հասանելիության ապահովման տեսանկյունից, ենթակա է լրացուցիչ քննարկման և լրամշակման։</w:t>
            </w:r>
          </w:p>
        </w:tc>
        <w:tc>
          <w:tcPr>
            <w:tcW w:w="4733" w:type="dxa"/>
            <w:tcBorders>
              <w:top w:val="single" w:sz="4" w:space="0" w:color="auto"/>
              <w:left w:val="single" w:sz="4" w:space="0" w:color="auto"/>
              <w:bottom w:val="single" w:sz="4" w:space="0" w:color="auto"/>
              <w:right w:val="single" w:sz="4" w:space="0" w:color="auto"/>
            </w:tcBorders>
          </w:tcPr>
          <w:p w:rsidR="00801BC2" w:rsidRPr="00A9367E" w:rsidRDefault="0016459F" w:rsidP="00A9367E">
            <w:pPr>
              <w:spacing w:line="360" w:lineRule="auto"/>
              <w:jc w:val="center"/>
              <w:rPr>
                <w:rFonts w:ascii="GHEA Grapalat" w:hAnsi="GHEA Grapalat"/>
                <w:bCs/>
                <w:sz w:val="24"/>
                <w:szCs w:val="24"/>
                <w:shd w:val="clear" w:color="auto" w:fill="FFFFFF"/>
                <w:lang w:val="hy-AM"/>
              </w:rPr>
            </w:pPr>
            <w:r>
              <w:rPr>
                <w:rFonts w:ascii="GHEA Grapalat" w:hAnsi="GHEA Grapalat" w:cs="Sylfaen"/>
                <w:bCs/>
                <w:sz w:val="24"/>
                <w:szCs w:val="24"/>
                <w:shd w:val="clear" w:color="auto" w:fill="FFFFFF"/>
                <w:lang w:val="hy-AM"/>
              </w:rPr>
              <w:lastRenderedPageBreak/>
              <w:t xml:space="preserve">5. </w:t>
            </w:r>
            <w:r w:rsidRPr="0016459F">
              <w:rPr>
                <w:rFonts w:ascii="GHEA Grapalat" w:hAnsi="GHEA Grapalat" w:cs="Sylfaen"/>
                <w:bCs/>
                <w:sz w:val="24"/>
                <w:szCs w:val="24"/>
                <w:shd w:val="clear" w:color="auto" w:fill="FFFFFF"/>
                <w:lang w:val="hy-AM"/>
              </w:rPr>
              <w:t>Ընդունվել</w:t>
            </w:r>
            <w:r w:rsidRPr="0016459F">
              <w:rPr>
                <w:rFonts w:ascii="GHEA Grapalat" w:hAnsi="GHEA Grapalat"/>
                <w:bCs/>
                <w:sz w:val="24"/>
                <w:szCs w:val="24"/>
                <w:shd w:val="clear" w:color="auto" w:fill="FFFFFF"/>
                <w:lang w:val="hy-AM"/>
              </w:rPr>
              <w:t xml:space="preserve"> է։</w:t>
            </w:r>
          </w:p>
        </w:tc>
      </w:tr>
      <w:tr w:rsidR="00036E04" w:rsidRPr="00A9367E" w:rsidTr="00DE7EC3">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36E04" w:rsidRPr="00A9367E" w:rsidRDefault="00036E04" w:rsidP="00036E04">
            <w:pPr>
              <w:spacing w:line="360" w:lineRule="auto"/>
              <w:ind w:firstLine="306"/>
              <w:jc w:val="center"/>
              <w:rPr>
                <w:rFonts w:ascii="GHEA Grapalat" w:eastAsia="Times New Roman" w:hAnsi="GHEA Grapalat" w:cs="Sylfaen"/>
                <w:b/>
                <w:sz w:val="24"/>
                <w:szCs w:val="24"/>
                <w:highlight w:val="lightGray"/>
                <w:lang w:val="hy-AM" w:eastAsia="ru-RU"/>
              </w:rPr>
            </w:pPr>
            <w:r>
              <w:rPr>
                <w:rFonts w:ascii="GHEA Grapalat" w:eastAsia="Times New Roman" w:hAnsi="GHEA Grapalat" w:cs="Sylfaen"/>
                <w:b/>
                <w:sz w:val="24"/>
                <w:szCs w:val="24"/>
                <w:lang w:val="hy-AM" w:eastAsia="ru-RU"/>
              </w:rPr>
              <w:t>8</w:t>
            </w:r>
            <w:r w:rsidRPr="00A9367E">
              <w:rPr>
                <w:rFonts w:ascii="GHEA Grapalat" w:eastAsia="Times New Roman" w:hAnsi="GHEA Grapalat" w:cs="Sylfaen"/>
                <w:b/>
                <w:sz w:val="24"/>
                <w:szCs w:val="24"/>
                <w:lang w:val="hy-AM" w:eastAsia="ru-RU"/>
              </w:rPr>
              <w:t>. Հ</w:t>
            </w:r>
            <w:r>
              <w:rPr>
                <w:rFonts w:ascii="GHEA Grapalat" w:eastAsia="Times New Roman" w:hAnsi="GHEA Grapalat" w:cs="Sylfaen"/>
                <w:b/>
                <w:sz w:val="24"/>
                <w:szCs w:val="24"/>
                <w:lang w:val="hy-AM" w:eastAsia="ru-RU"/>
              </w:rPr>
              <w:t>այաստանի գործատուների հանրապետական միություն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36E04" w:rsidRPr="00A9367E" w:rsidRDefault="00E2608D" w:rsidP="00311C37">
            <w:pPr>
              <w:spacing w:line="360" w:lineRule="auto"/>
              <w:jc w:val="center"/>
              <w:rPr>
                <w:rFonts w:ascii="GHEA Grapalat" w:hAnsi="GHEA Grapalat"/>
                <w:sz w:val="24"/>
                <w:szCs w:val="24"/>
                <w:lang w:val="hy-AM"/>
              </w:rPr>
            </w:pPr>
            <w:r>
              <w:rPr>
                <w:rFonts w:ascii="GHEA Grapalat" w:hAnsi="GHEA Grapalat"/>
                <w:sz w:val="24"/>
                <w:szCs w:val="24"/>
              </w:rPr>
              <w:t>26</w:t>
            </w:r>
            <w:r w:rsidR="00036E04" w:rsidRPr="00A9367E">
              <w:rPr>
                <w:rFonts w:ascii="GHEA Grapalat" w:hAnsi="GHEA Grapalat"/>
                <w:sz w:val="24"/>
                <w:szCs w:val="24"/>
                <w:lang w:val="hy-AM"/>
              </w:rPr>
              <w:t>.</w:t>
            </w:r>
            <w:r w:rsidR="00036E04">
              <w:rPr>
                <w:rFonts w:ascii="GHEA Grapalat" w:hAnsi="GHEA Grapalat"/>
                <w:sz w:val="24"/>
                <w:szCs w:val="24"/>
              </w:rPr>
              <w:t>0</w:t>
            </w:r>
            <w:r w:rsidR="00311C37">
              <w:rPr>
                <w:rFonts w:ascii="GHEA Grapalat" w:hAnsi="GHEA Grapalat"/>
                <w:sz w:val="24"/>
                <w:szCs w:val="24"/>
              </w:rPr>
              <w:t>3</w:t>
            </w:r>
            <w:r w:rsidR="00036E04" w:rsidRPr="00A9367E">
              <w:rPr>
                <w:rFonts w:ascii="GHEA Grapalat" w:hAnsi="GHEA Grapalat"/>
                <w:sz w:val="24"/>
                <w:szCs w:val="24"/>
                <w:lang w:val="hy-AM"/>
              </w:rPr>
              <w:t>.202</w:t>
            </w:r>
            <w:r w:rsidR="00036E04">
              <w:rPr>
                <w:rFonts w:ascii="GHEA Grapalat" w:hAnsi="GHEA Grapalat"/>
                <w:sz w:val="24"/>
                <w:szCs w:val="24"/>
              </w:rPr>
              <w:t>5</w:t>
            </w:r>
            <w:r w:rsidR="00036E04" w:rsidRPr="00A9367E">
              <w:rPr>
                <w:rFonts w:ascii="GHEA Grapalat" w:hAnsi="GHEA Grapalat"/>
                <w:sz w:val="24"/>
                <w:szCs w:val="24"/>
                <w:lang w:val="hy-AM"/>
              </w:rPr>
              <w:t xml:space="preserve"> թ.</w:t>
            </w:r>
          </w:p>
        </w:tc>
      </w:tr>
      <w:tr w:rsidR="00036E04" w:rsidRPr="00A9367E" w:rsidTr="00DE7EC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6E04" w:rsidRPr="00A9367E" w:rsidRDefault="00036E04" w:rsidP="00DE7EC3">
            <w:pPr>
              <w:spacing w:line="360" w:lineRule="auto"/>
              <w:rPr>
                <w:rFonts w:ascii="GHEA Grapalat" w:eastAsia="Times New Roman" w:hAnsi="GHEA Grapalat" w:cs="Sylfaen"/>
                <w:b/>
                <w:sz w:val="24"/>
                <w:szCs w:val="24"/>
                <w:highlight w:val="lightGray"/>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rsidR="00036E04" w:rsidRPr="00AF0ECD" w:rsidRDefault="00036E04" w:rsidP="00E2608D">
            <w:pPr>
              <w:spacing w:line="360" w:lineRule="auto"/>
              <w:jc w:val="center"/>
              <w:rPr>
                <w:rFonts w:ascii="GHEA Grapalat" w:hAnsi="GHEA Grapalat"/>
                <w:b/>
                <w:bCs/>
                <w:sz w:val="24"/>
                <w:szCs w:val="24"/>
                <w:shd w:val="clear" w:color="auto" w:fill="FFFFFF"/>
                <w:lang w:val="hy-AM"/>
              </w:rPr>
            </w:pPr>
            <w:r w:rsidRPr="001252C7">
              <w:rPr>
                <w:rFonts w:ascii="GHEA Grapalat" w:hAnsi="GHEA Grapalat"/>
                <w:sz w:val="24"/>
                <w:szCs w:val="24"/>
                <w:lang w:val="af-ZA"/>
              </w:rPr>
              <w:t xml:space="preserve">N </w:t>
            </w:r>
            <w:r w:rsidR="00E2608D" w:rsidRPr="00E2608D">
              <w:rPr>
                <w:rFonts w:ascii="GHEA Grapalat" w:hAnsi="GHEA Grapalat"/>
                <w:sz w:val="24"/>
                <w:szCs w:val="24"/>
                <w:lang w:val="af-ZA"/>
              </w:rPr>
              <w:t>Թիվ Ս</w:t>
            </w:r>
            <w:r w:rsidR="00E2608D">
              <w:rPr>
                <w:rFonts w:ascii="GHEA Grapalat" w:hAnsi="GHEA Grapalat"/>
                <w:sz w:val="24"/>
                <w:szCs w:val="24"/>
                <w:lang w:val="af-ZA"/>
              </w:rPr>
              <w:t>-</w:t>
            </w:r>
            <w:r w:rsidR="00E2608D" w:rsidRPr="00E2608D">
              <w:rPr>
                <w:rFonts w:ascii="GHEA Grapalat" w:hAnsi="GHEA Grapalat"/>
                <w:sz w:val="24"/>
                <w:szCs w:val="24"/>
                <w:lang w:val="af-ZA"/>
              </w:rPr>
              <w:t>3</w:t>
            </w:r>
          </w:p>
        </w:tc>
      </w:tr>
      <w:tr w:rsidR="00036E04" w:rsidRPr="00E2608D"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E2608D" w:rsidRPr="00E2608D" w:rsidRDefault="00E2608D" w:rsidP="00E2608D">
            <w:pPr>
              <w:suppressAutoHyphens/>
              <w:spacing w:line="360" w:lineRule="auto"/>
              <w:ind w:firstLine="312"/>
              <w:jc w:val="both"/>
              <w:rPr>
                <w:rFonts w:ascii="GHEA Grapalat" w:hAnsi="GHEA Grapalat"/>
                <w:bCs/>
                <w:sz w:val="24"/>
                <w:szCs w:val="24"/>
                <w:shd w:val="clear" w:color="auto" w:fill="FFFFFF"/>
                <w:lang w:val="hy-AM"/>
              </w:rPr>
            </w:pPr>
            <w:r w:rsidRPr="00E2608D">
              <w:rPr>
                <w:rFonts w:ascii="GHEA Grapalat" w:hAnsi="GHEA Grapalat"/>
                <w:bCs/>
                <w:sz w:val="24"/>
                <w:szCs w:val="24"/>
                <w:shd w:val="clear" w:color="auto" w:fill="FFFFFF"/>
                <w:lang w:val="hy-AM"/>
              </w:rPr>
              <w:t>Առաջարկություններ չկան։</w:t>
            </w:r>
          </w:p>
          <w:p w:rsidR="00036E04" w:rsidRPr="009D65B6" w:rsidRDefault="00E2608D" w:rsidP="00E2608D">
            <w:pPr>
              <w:suppressAutoHyphens/>
              <w:spacing w:line="360" w:lineRule="auto"/>
              <w:ind w:firstLine="312"/>
              <w:jc w:val="both"/>
              <w:rPr>
                <w:rFonts w:ascii="GHEA Grapalat" w:hAnsi="GHEA Grapalat"/>
                <w:bCs/>
                <w:sz w:val="24"/>
                <w:szCs w:val="24"/>
                <w:shd w:val="clear" w:color="auto" w:fill="FFFFFF"/>
                <w:lang w:val="hy-AM"/>
              </w:rPr>
            </w:pPr>
            <w:r w:rsidRPr="00E2608D">
              <w:rPr>
                <w:rFonts w:ascii="GHEA Grapalat" w:hAnsi="GHEA Grapalat"/>
                <w:bCs/>
                <w:sz w:val="24"/>
                <w:szCs w:val="24"/>
                <w:shd w:val="clear" w:color="auto" w:fill="FFFFFF"/>
                <w:lang w:val="hy-AM"/>
              </w:rPr>
              <w:t>Կարևորելով ՀՀ կառավարության կողմից անապահովության գնահատման համակարգով անապահով ճանաչված ընտանիքի անաշխատունակ անձանց տնտեսական ակտիվացմանն ուղղված անհրաժեշտ պայմանների ստեղծումը՝ Հայաստանի գործատուների հանրապետական միությունն իր պատրաստակամությունն է հայտնում աջակցելու վերոնշյալ նախագծերի շրջանակներում անապահով ճանաչված ընտանիքի անաշխատունակ անձանց աշխատանքային համապատասխան հմտությունների, կարողությունների ձեռքբերմանն ու նրանց կայուն զբաղվածության ապահովման, աշխատաշուկա մուտք գործելու հնարավորությունների ընդլայնման գործընթացին։</w:t>
            </w:r>
          </w:p>
        </w:tc>
        <w:tc>
          <w:tcPr>
            <w:tcW w:w="4733" w:type="dxa"/>
            <w:tcBorders>
              <w:top w:val="single" w:sz="4" w:space="0" w:color="auto"/>
              <w:left w:val="single" w:sz="4" w:space="0" w:color="auto"/>
              <w:bottom w:val="single" w:sz="4" w:space="0" w:color="auto"/>
              <w:right w:val="single" w:sz="4" w:space="0" w:color="auto"/>
            </w:tcBorders>
          </w:tcPr>
          <w:p w:rsidR="00036E04" w:rsidRPr="00A9367E" w:rsidRDefault="00E2608D"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Ընդունվել է ի գիտություն։</w:t>
            </w:r>
          </w:p>
        </w:tc>
      </w:tr>
      <w:tr w:rsidR="00036E04" w:rsidRPr="00A9367E" w:rsidTr="00DE7EC3">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36E04" w:rsidRPr="00A9367E" w:rsidRDefault="00036E04" w:rsidP="00036E04">
            <w:pPr>
              <w:spacing w:line="360" w:lineRule="auto"/>
              <w:ind w:firstLine="306"/>
              <w:jc w:val="center"/>
              <w:rPr>
                <w:rFonts w:ascii="GHEA Grapalat" w:eastAsia="Times New Roman" w:hAnsi="GHEA Grapalat" w:cs="Sylfaen"/>
                <w:b/>
                <w:sz w:val="24"/>
                <w:szCs w:val="24"/>
                <w:highlight w:val="lightGray"/>
                <w:lang w:val="hy-AM" w:eastAsia="ru-RU"/>
              </w:rPr>
            </w:pPr>
            <w:r>
              <w:rPr>
                <w:rFonts w:ascii="GHEA Grapalat" w:eastAsia="Times New Roman" w:hAnsi="GHEA Grapalat" w:cs="Sylfaen"/>
                <w:b/>
                <w:sz w:val="24"/>
                <w:szCs w:val="24"/>
                <w:lang w:val="hy-AM" w:eastAsia="ru-RU"/>
              </w:rPr>
              <w:t>9</w:t>
            </w:r>
            <w:r w:rsidRPr="00A9367E">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Հայաստանի արհմիությունների կոնֆեդերացիա</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36E04" w:rsidRPr="00A9367E" w:rsidRDefault="00EE4CC3" w:rsidP="00311C37">
            <w:pPr>
              <w:spacing w:line="360" w:lineRule="auto"/>
              <w:jc w:val="center"/>
              <w:rPr>
                <w:rFonts w:ascii="GHEA Grapalat" w:hAnsi="GHEA Grapalat"/>
                <w:sz w:val="24"/>
                <w:szCs w:val="24"/>
                <w:lang w:val="hy-AM"/>
              </w:rPr>
            </w:pPr>
            <w:r>
              <w:rPr>
                <w:rFonts w:ascii="GHEA Grapalat" w:hAnsi="GHEA Grapalat"/>
                <w:sz w:val="24"/>
                <w:szCs w:val="24"/>
                <w:lang w:val="hy-AM"/>
              </w:rPr>
              <w:t>21</w:t>
            </w:r>
            <w:r w:rsidR="00036E04" w:rsidRPr="00A9367E">
              <w:rPr>
                <w:rFonts w:ascii="GHEA Grapalat" w:hAnsi="GHEA Grapalat"/>
                <w:sz w:val="24"/>
                <w:szCs w:val="24"/>
                <w:lang w:val="hy-AM"/>
              </w:rPr>
              <w:t>.</w:t>
            </w:r>
            <w:r w:rsidR="00036E04">
              <w:rPr>
                <w:rFonts w:ascii="GHEA Grapalat" w:hAnsi="GHEA Grapalat"/>
                <w:sz w:val="24"/>
                <w:szCs w:val="24"/>
              </w:rPr>
              <w:t>0</w:t>
            </w:r>
            <w:r w:rsidR="00311C37">
              <w:rPr>
                <w:rFonts w:ascii="GHEA Grapalat" w:hAnsi="GHEA Grapalat"/>
                <w:sz w:val="24"/>
                <w:szCs w:val="24"/>
              </w:rPr>
              <w:t>3</w:t>
            </w:r>
            <w:r w:rsidR="00036E04" w:rsidRPr="00A9367E">
              <w:rPr>
                <w:rFonts w:ascii="GHEA Grapalat" w:hAnsi="GHEA Grapalat"/>
                <w:sz w:val="24"/>
                <w:szCs w:val="24"/>
                <w:lang w:val="hy-AM"/>
              </w:rPr>
              <w:t>.202</w:t>
            </w:r>
            <w:r w:rsidR="00036E04">
              <w:rPr>
                <w:rFonts w:ascii="GHEA Grapalat" w:hAnsi="GHEA Grapalat"/>
                <w:sz w:val="24"/>
                <w:szCs w:val="24"/>
              </w:rPr>
              <w:t>5</w:t>
            </w:r>
            <w:r w:rsidR="00036E04" w:rsidRPr="00A9367E">
              <w:rPr>
                <w:rFonts w:ascii="GHEA Grapalat" w:hAnsi="GHEA Grapalat"/>
                <w:sz w:val="24"/>
                <w:szCs w:val="24"/>
                <w:lang w:val="hy-AM"/>
              </w:rPr>
              <w:t xml:space="preserve"> թ.</w:t>
            </w:r>
          </w:p>
        </w:tc>
      </w:tr>
      <w:tr w:rsidR="00036E04" w:rsidRPr="00A9367E" w:rsidTr="00DE7EC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6E04" w:rsidRPr="00A9367E" w:rsidRDefault="00036E04" w:rsidP="00DE7EC3">
            <w:pPr>
              <w:spacing w:line="360" w:lineRule="auto"/>
              <w:rPr>
                <w:rFonts w:ascii="GHEA Grapalat" w:eastAsia="Times New Roman" w:hAnsi="GHEA Grapalat" w:cs="Sylfaen"/>
                <w:b/>
                <w:sz w:val="24"/>
                <w:szCs w:val="24"/>
                <w:highlight w:val="lightGray"/>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rsidR="00036E04" w:rsidRPr="00A9367E" w:rsidRDefault="00036E04" w:rsidP="001328E9">
            <w:pPr>
              <w:spacing w:line="360" w:lineRule="auto"/>
              <w:jc w:val="center"/>
              <w:rPr>
                <w:rFonts w:ascii="GHEA Grapalat" w:hAnsi="GHEA Grapalat"/>
                <w:b/>
                <w:bCs/>
                <w:sz w:val="24"/>
                <w:szCs w:val="24"/>
                <w:shd w:val="clear" w:color="auto" w:fill="FFFFFF"/>
                <w:lang w:val="hy-AM"/>
              </w:rPr>
            </w:pPr>
            <w:r w:rsidRPr="001252C7">
              <w:rPr>
                <w:rFonts w:ascii="GHEA Grapalat" w:hAnsi="GHEA Grapalat"/>
                <w:sz w:val="24"/>
                <w:szCs w:val="24"/>
                <w:lang w:val="af-ZA"/>
              </w:rPr>
              <w:t xml:space="preserve">N </w:t>
            </w:r>
            <w:r w:rsidR="00EE4CC3" w:rsidRPr="00EE4CC3">
              <w:rPr>
                <w:rFonts w:ascii="GHEA Grapalat" w:hAnsi="GHEA Grapalat"/>
                <w:sz w:val="24"/>
                <w:szCs w:val="24"/>
                <w:lang w:val="af-ZA"/>
              </w:rPr>
              <w:t>05-01/31</w:t>
            </w:r>
          </w:p>
        </w:tc>
      </w:tr>
      <w:tr w:rsidR="00036E04"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036E04" w:rsidRPr="00A9367E" w:rsidRDefault="000A381D" w:rsidP="00DB2ADE">
            <w:pPr>
              <w:suppressAutoHyphens/>
              <w:spacing w:line="360" w:lineRule="auto"/>
              <w:ind w:firstLine="312"/>
              <w:jc w:val="both"/>
              <w:rPr>
                <w:rFonts w:ascii="GHEA Grapalat" w:hAnsi="GHEA Grapalat"/>
                <w:b/>
                <w:bCs/>
                <w:sz w:val="24"/>
                <w:szCs w:val="24"/>
                <w:shd w:val="clear" w:color="auto" w:fill="FFFFFF"/>
                <w:lang w:val="hy-AM"/>
              </w:rPr>
            </w:pPr>
            <w:r>
              <w:rPr>
                <w:rFonts w:ascii="GHEA Grapalat" w:eastAsia="Times New Roman" w:hAnsi="GHEA Grapalat"/>
                <w:bCs/>
                <w:sz w:val="24"/>
                <w:szCs w:val="24"/>
                <w:shd w:val="clear" w:color="auto" w:fill="FFFFFF"/>
                <w:lang w:val="hy-AM"/>
              </w:rPr>
              <w:t xml:space="preserve">Նախագծի հավելվածի 4-րդ գլխի 38-րդ կետը, այն է՝ «Միանվագ փոխհատուցումը տրվում է այն գործատուին, որն առնվազն մեկ տարի ժամկետով, իսկ սեզոնային աշխատանքի դեպքում՝ առնվազն 12 ամիս </w:t>
            </w:r>
            <w:r>
              <w:rPr>
                <w:rFonts w:ascii="GHEA Grapalat" w:eastAsia="Times New Roman" w:hAnsi="GHEA Grapalat"/>
                <w:bCs/>
                <w:sz w:val="24"/>
                <w:szCs w:val="24"/>
                <w:shd w:val="clear" w:color="auto" w:fill="FFFFFF"/>
                <w:lang w:val="hy-AM"/>
              </w:rPr>
              <w:lastRenderedPageBreak/>
              <w:t xml:space="preserve">ժամկետով, նորմալ աշխատաժամանակի ռեժիմով (մեկ դրույքով) աշխատանքային պայմանագիր է կնքում իր պահանջներին համապատասխանող շահառուի հետ։» հստակեցման կարիք ունի, քանի որ ՀՀ աշխատանքային օրենսգրքի 100-րդ հոդվածի 1-ին մասի 2-րդ նախադասության համաձայն՝ «Սեզոնային է համարվում այն աշխատանքը, որը բնակլիմայական պայմանների պատճառով կատարվում է </w:t>
            </w:r>
            <w:r w:rsidRPr="000A381D">
              <w:rPr>
                <w:rFonts w:ascii="GHEA Grapalat" w:eastAsia="Times New Roman" w:hAnsi="GHEA Grapalat"/>
                <w:b/>
                <w:bCs/>
                <w:sz w:val="24"/>
                <w:szCs w:val="24"/>
                <w:shd w:val="clear" w:color="auto" w:fill="FFFFFF"/>
                <w:lang w:val="hy-AM"/>
              </w:rPr>
              <w:t>ոչ թե ամբողջ տարին</w:t>
            </w:r>
            <w:r>
              <w:rPr>
                <w:rFonts w:ascii="GHEA Grapalat" w:eastAsia="Times New Roman" w:hAnsi="GHEA Grapalat"/>
                <w:bCs/>
                <w:sz w:val="24"/>
                <w:szCs w:val="24"/>
                <w:shd w:val="clear" w:color="auto" w:fill="FFFFFF"/>
                <w:lang w:val="hy-AM"/>
              </w:rPr>
              <w:t xml:space="preserve">, </w:t>
            </w:r>
            <w:r w:rsidRPr="000A381D">
              <w:rPr>
                <w:rFonts w:ascii="GHEA Grapalat" w:eastAsia="Times New Roman" w:hAnsi="GHEA Grapalat"/>
                <w:b/>
                <w:bCs/>
                <w:sz w:val="24"/>
                <w:szCs w:val="24"/>
                <w:shd w:val="clear" w:color="auto" w:fill="FFFFFF"/>
                <w:lang w:val="hy-AM"/>
              </w:rPr>
              <w:t>այլ ութ ամիսը չգերազանցող որոշակի ժամանակահատվածում (սեզոնում)</w:t>
            </w:r>
            <w:r>
              <w:rPr>
                <w:rFonts w:ascii="GHEA Grapalat" w:eastAsia="Times New Roman" w:hAnsi="GHEA Grapalat"/>
                <w:bCs/>
                <w:sz w:val="24"/>
                <w:szCs w:val="24"/>
                <w:shd w:val="clear" w:color="auto" w:fill="FFFFFF"/>
                <w:lang w:val="hy-AM"/>
              </w:rPr>
              <w:t>, և որը սահմանված է սեզոնային աշխատանքների ցանկով»։</w:t>
            </w:r>
          </w:p>
        </w:tc>
        <w:tc>
          <w:tcPr>
            <w:tcW w:w="4733" w:type="dxa"/>
            <w:tcBorders>
              <w:top w:val="single" w:sz="4" w:space="0" w:color="auto"/>
              <w:left w:val="single" w:sz="4" w:space="0" w:color="auto"/>
              <w:bottom w:val="single" w:sz="4" w:space="0" w:color="auto"/>
              <w:right w:val="single" w:sz="4" w:space="0" w:color="auto"/>
            </w:tcBorders>
          </w:tcPr>
          <w:p w:rsidR="00036E04" w:rsidRDefault="000E69D4"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Ընդունվել է</w:t>
            </w:r>
            <w:r w:rsidR="00B653CA">
              <w:rPr>
                <w:rFonts w:ascii="GHEA Grapalat" w:hAnsi="GHEA Grapalat"/>
                <w:bCs/>
                <w:sz w:val="24"/>
                <w:szCs w:val="24"/>
                <w:shd w:val="clear" w:color="auto" w:fill="FFFFFF"/>
                <w:lang w:val="hy-AM"/>
              </w:rPr>
              <w:t xml:space="preserve"> ի գիտություն</w:t>
            </w:r>
            <w:r>
              <w:rPr>
                <w:rFonts w:ascii="GHEA Grapalat" w:hAnsi="GHEA Grapalat"/>
                <w:bCs/>
                <w:sz w:val="24"/>
                <w:szCs w:val="24"/>
                <w:shd w:val="clear" w:color="auto" w:fill="FFFFFF"/>
                <w:lang w:val="hy-AM"/>
              </w:rPr>
              <w:t>։</w:t>
            </w:r>
          </w:p>
          <w:p w:rsidR="00044503" w:rsidRPr="00A9367E" w:rsidRDefault="008D3D0E" w:rsidP="00B653CA">
            <w:pPr>
              <w:spacing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Նախագծի </w:t>
            </w:r>
            <w:r w:rsidR="00B653CA">
              <w:rPr>
                <w:rFonts w:ascii="GHEA Grapalat" w:hAnsi="GHEA Grapalat"/>
                <w:bCs/>
                <w:sz w:val="24"/>
                <w:szCs w:val="24"/>
                <w:shd w:val="clear" w:color="auto" w:fill="FFFFFF"/>
                <w:lang w:val="hy-AM"/>
              </w:rPr>
              <w:t>4-րդ գլուխը</w:t>
            </w:r>
            <w:r>
              <w:rPr>
                <w:rFonts w:ascii="GHEA Grapalat" w:hAnsi="GHEA Grapalat"/>
                <w:bCs/>
                <w:sz w:val="24"/>
                <w:szCs w:val="24"/>
                <w:shd w:val="clear" w:color="auto" w:fill="FFFFFF"/>
                <w:lang w:val="hy-AM"/>
              </w:rPr>
              <w:t xml:space="preserve"> խմբագրվել է։</w:t>
            </w:r>
          </w:p>
        </w:tc>
      </w:tr>
      <w:tr w:rsidR="0084667D" w:rsidRPr="00A9367E" w:rsidTr="00554CF9">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4667D" w:rsidRPr="00A9367E" w:rsidRDefault="0084667D" w:rsidP="0084667D">
            <w:pPr>
              <w:spacing w:line="360" w:lineRule="auto"/>
              <w:ind w:firstLine="306"/>
              <w:jc w:val="center"/>
              <w:rPr>
                <w:rFonts w:ascii="GHEA Grapalat" w:eastAsia="Times New Roman" w:hAnsi="GHEA Grapalat" w:cs="Sylfaen"/>
                <w:b/>
                <w:sz w:val="24"/>
                <w:szCs w:val="24"/>
                <w:highlight w:val="lightGray"/>
                <w:lang w:val="hy-AM" w:eastAsia="ru-RU"/>
              </w:rPr>
            </w:pPr>
            <w:r w:rsidRPr="0084667D">
              <w:rPr>
                <w:rFonts w:ascii="GHEA Grapalat" w:eastAsia="Times New Roman" w:hAnsi="GHEA Grapalat" w:cs="Sylfaen"/>
                <w:b/>
                <w:sz w:val="24"/>
                <w:szCs w:val="24"/>
                <w:lang w:val="hy-AM" w:eastAsia="ru-RU"/>
              </w:rPr>
              <w:t>10</w:t>
            </w:r>
            <w:r w:rsidRPr="00A9367E">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ՀՀ վարչապետի աշխատակազմի սոցիալական հարցերի վարչություն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4667D" w:rsidRPr="00A9367E" w:rsidRDefault="0084667D" w:rsidP="00554CF9">
            <w:pPr>
              <w:spacing w:line="360" w:lineRule="auto"/>
              <w:jc w:val="center"/>
              <w:rPr>
                <w:rFonts w:ascii="GHEA Grapalat" w:hAnsi="GHEA Grapalat"/>
                <w:sz w:val="24"/>
                <w:szCs w:val="24"/>
                <w:lang w:val="hy-AM"/>
              </w:rPr>
            </w:pPr>
            <w:r>
              <w:rPr>
                <w:rFonts w:ascii="GHEA Grapalat" w:hAnsi="GHEA Grapalat"/>
                <w:sz w:val="24"/>
                <w:szCs w:val="24"/>
                <w:lang w:val="hy-AM"/>
              </w:rPr>
              <w:t>16</w:t>
            </w:r>
            <w:r w:rsidRPr="00A9367E">
              <w:rPr>
                <w:rFonts w:ascii="GHEA Grapalat" w:hAnsi="GHEA Grapalat"/>
                <w:sz w:val="24"/>
                <w:szCs w:val="24"/>
                <w:lang w:val="hy-AM"/>
              </w:rPr>
              <w:t>.</w:t>
            </w:r>
            <w:r>
              <w:rPr>
                <w:rFonts w:ascii="GHEA Grapalat" w:hAnsi="GHEA Grapalat"/>
                <w:sz w:val="24"/>
                <w:szCs w:val="24"/>
              </w:rPr>
              <w:t>04</w:t>
            </w:r>
            <w:r w:rsidRPr="00A9367E">
              <w:rPr>
                <w:rFonts w:ascii="GHEA Grapalat" w:hAnsi="GHEA Grapalat"/>
                <w:sz w:val="24"/>
                <w:szCs w:val="24"/>
                <w:lang w:val="hy-AM"/>
              </w:rPr>
              <w:t>.202</w:t>
            </w:r>
            <w:r>
              <w:rPr>
                <w:rFonts w:ascii="GHEA Grapalat" w:hAnsi="GHEA Grapalat"/>
                <w:sz w:val="24"/>
                <w:szCs w:val="24"/>
              </w:rPr>
              <w:t>5</w:t>
            </w:r>
            <w:r w:rsidRPr="00A9367E">
              <w:rPr>
                <w:rFonts w:ascii="GHEA Grapalat" w:hAnsi="GHEA Grapalat"/>
                <w:sz w:val="24"/>
                <w:szCs w:val="24"/>
                <w:lang w:val="hy-AM"/>
              </w:rPr>
              <w:t xml:space="preserve"> թ.</w:t>
            </w:r>
          </w:p>
        </w:tc>
      </w:tr>
      <w:tr w:rsidR="0084667D" w:rsidRPr="00A9367E" w:rsidTr="00554CF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667D" w:rsidRPr="00A9367E" w:rsidRDefault="0084667D" w:rsidP="00554CF9">
            <w:pPr>
              <w:spacing w:line="360" w:lineRule="auto"/>
              <w:rPr>
                <w:rFonts w:ascii="GHEA Grapalat" w:eastAsia="Times New Roman" w:hAnsi="GHEA Grapalat" w:cs="Sylfaen"/>
                <w:b/>
                <w:sz w:val="24"/>
                <w:szCs w:val="24"/>
                <w:highlight w:val="lightGray"/>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rsidR="0084667D" w:rsidRPr="00A9367E" w:rsidRDefault="0084667D" w:rsidP="0084667D">
            <w:pPr>
              <w:spacing w:line="360" w:lineRule="auto"/>
              <w:jc w:val="center"/>
              <w:rPr>
                <w:rFonts w:ascii="GHEA Grapalat" w:hAnsi="GHEA Grapalat"/>
                <w:b/>
                <w:bCs/>
                <w:sz w:val="24"/>
                <w:szCs w:val="24"/>
                <w:shd w:val="clear" w:color="auto" w:fill="FFFFFF"/>
                <w:lang w:val="hy-AM"/>
              </w:rPr>
            </w:pPr>
            <w:r w:rsidRPr="001252C7">
              <w:rPr>
                <w:rFonts w:ascii="GHEA Grapalat" w:hAnsi="GHEA Grapalat"/>
                <w:sz w:val="24"/>
                <w:szCs w:val="24"/>
                <w:lang w:val="af-ZA"/>
              </w:rPr>
              <w:t xml:space="preserve">N </w:t>
            </w:r>
            <w:r>
              <w:rPr>
                <w:rFonts w:ascii="GHEA Grapalat" w:hAnsi="GHEA Grapalat"/>
                <w:sz w:val="24"/>
                <w:szCs w:val="24"/>
                <w:lang w:val="hy-AM"/>
              </w:rPr>
              <w:t>02</w:t>
            </w:r>
            <w:r w:rsidRPr="00EE4CC3">
              <w:rPr>
                <w:rFonts w:ascii="GHEA Grapalat" w:hAnsi="GHEA Grapalat"/>
                <w:sz w:val="24"/>
                <w:szCs w:val="24"/>
                <w:lang w:val="af-ZA"/>
              </w:rPr>
              <w:t>/</w:t>
            </w:r>
            <w:r>
              <w:rPr>
                <w:rFonts w:ascii="GHEA Grapalat" w:hAnsi="GHEA Grapalat"/>
                <w:sz w:val="24"/>
                <w:szCs w:val="24"/>
                <w:lang w:val="hy-AM"/>
              </w:rPr>
              <w:t>1</w:t>
            </w:r>
            <w:r w:rsidRPr="00EE4CC3">
              <w:rPr>
                <w:rFonts w:ascii="GHEA Grapalat" w:hAnsi="GHEA Grapalat"/>
                <w:sz w:val="24"/>
                <w:szCs w:val="24"/>
                <w:lang w:val="af-ZA"/>
              </w:rPr>
              <w:t>1</w:t>
            </w:r>
            <w:r>
              <w:rPr>
                <w:rFonts w:ascii="GHEA Grapalat" w:hAnsi="GHEA Grapalat"/>
                <w:sz w:val="24"/>
                <w:szCs w:val="24"/>
                <w:lang w:val="hy-AM"/>
              </w:rPr>
              <w:t>.2</w:t>
            </w:r>
            <w:r>
              <w:rPr>
                <w:rFonts w:ascii="GHEA Grapalat" w:hAnsi="GHEA Grapalat"/>
                <w:sz w:val="24"/>
                <w:szCs w:val="24"/>
                <w:lang w:val="ru-RU"/>
              </w:rPr>
              <w:t>/</w:t>
            </w:r>
            <w:r>
              <w:rPr>
                <w:rFonts w:ascii="GHEA Grapalat" w:hAnsi="GHEA Grapalat"/>
                <w:sz w:val="24"/>
                <w:szCs w:val="24"/>
                <w:lang w:val="hy-AM"/>
              </w:rPr>
              <w:t>12463-2025</w:t>
            </w:r>
          </w:p>
        </w:tc>
      </w:tr>
      <w:tr w:rsidR="0084667D"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4667D" w:rsidRPr="0084667D" w:rsidRDefault="0084667D" w:rsidP="0084667D">
            <w:pPr>
              <w:spacing w:line="360" w:lineRule="auto"/>
              <w:contextualSpacing/>
              <w:jc w:val="both"/>
              <w:rPr>
                <w:rFonts w:ascii="GHEA Grapalat" w:eastAsia="Times New Roman" w:hAnsi="GHEA Grapalat"/>
                <w:bCs/>
                <w:sz w:val="24"/>
                <w:szCs w:val="24"/>
                <w:shd w:val="clear" w:color="auto" w:fill="FFFFFF"/>
                <w:lang w:val="hy-AM"/>
              </w:rPr>
            </w:pPr>
            <w:r>
              <w:rPr>
                <w:rFonts w:ascii="GHEA Grapalat" w:eastAsia="Times New Roman" w:hAnsi="GHEA Grapalat"/>
                <w:sz w:val="24"/>
                <w:szCs w:val="24"/>
                <w:lang w:val="hy-AM" w:eastAsia="ru-RU"/>
              </w:rPr>
              <w:t>1. Ն</w:t>
            </w:r>
            <w:r w:rsidRPr="0084667D">
              <w:rPr>
                <w:rFonts w:ascii="GHEA Grapalat" w:eastAsia="Times New Roman" w:hAnsi="GHEA Grapalat"/>
                <w:sz w:val="24"/>
                <w:szCs w:val="24"/>
                <w:lang w:val="hy-AM" w:eastAsia="ru-RU"/>
              </w:rPr>
              <w:t>ախագծի հավելվածի 2-րդ կետով նշվում է, որ սույն ծրագրին մասնակցելու ցանկության դեպքում աշխատանք փնտրողը պետք է գրանցված լինի e-work.am հարթակում (այսուհետ՝ հարթակ) և կատարած լինի համապատասխան նշում՝ սույն ծրագրում ընդգրկվելու ցանկության վերաբերյալ։ Տվյալ դեպքում աշխատանք փնտրողը նշում է կատարում ծրագրի շրջանակներում շահառու դառնալու համար իր տվյալները մշակելու, օգտագործելու և փոխանցելու վերաբերյալ համաձայնություն տալու մասին, սակայն պարզ չէ շահառուի կողմից ինչ տեղեկատվություն է պահանջվում կամ արդյոք որևէ այլ տեղ դա նշված է:</w:t>
            </w:r>
          </w:p>
        </w:tc>
        <w:tc>
          <w:tcPr>
            <w:tcW w:w="4733" w:type="dxa"/>
            <w:tcBorders>
              <w:top w:val="single" w:sz="4" w:space="0" w:color="auto"/>
              <w:left w:val="single" w:sz="4" w:space="0" w:color="auto"/>
              <w:bottom w:val="single" w:sz="4" w:space="0" w:color="auto"/>
              <w:right w:val="single" w:sz="4" w:space="0" w:color="auto"/>
            </w:tcBorders>
          </w:tcPr>
          <w:p w:rsidR="0084667D" w:rsidRDefault="00BF792C"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1. Ընդունվել է ի գիտություն։</w:t>
            </w:r>
          </w:p>
          <w:p w:rsidR="00BF792C" w:rsidRDefault="00BF792C" w:rsidP="00BF792C">
            <w:pPr>
              <w:spacing w:line="360" w:lineRule="auto"/>
              <w:jc w:val="both"/>
              <w:rPr>
                <w:rFonts w:ascii="GHEA Grapalat" w:hAnsi="GHEA Grapalat"/>
                <w:bCs/>
                <w:sz w:val="24"/>
                <w:szCs w:val="24"/>
                <w:shd w:val="clear" w:color="auto" w:fill="FFFFFF"/>
                <w:lang w:val="hy-AM"/>
              </w:rPr>
            </w:pPr>
            <w:r>
              <w:rPr>
                <w:rFonts w:ascii="GHEA Grapalat" w:eastAsia="Times New Roman" w:hAnsi="GHEA Grapalat" w:cs="Sylfaen"/>
                <w:bCs/>
                <w:sz w:val="24"/>
                <w:szCs w:val="24"/>
                <w:lang w:val="hy-AM"/>
              </w:rPr>
              <w:t xml:space="preserve">Հարկ է նշել, որ </w:t>
            </w:r>
            <w:r w:rsidRPr="0021678F">
              <w:rPr>
                <w:rFonts w:ascii="GHEA Grapalat" w:eastAsia="Times New Roman" w:hAnsi="GHEA Grapalat" w:cs="Sylfaen"/>
                <w:bCs/>
                <w:sz w:val="24"/>
                <w:szCs w:val="24"/>
                <w:lang w:val="hy-AM"/>
              </w:rPr>
              <w:t xml:space="preserve">e.work.am </w:t>
            </w:r>
            <w:r>
              <w:rPr>
                <w:rFonts w:ascii="GHEA Grapalat" w:eastAsia="Times New Roman" w:hAnsi="GHEA Grapalat" w:cs="Sylfaen"/>
                <w:bCs/>
                <w:sz w:val="24"/>
                <w:szCs w:val="24"/>
                <w:lang w:val="hy-AM"/>
              </w:rPr>
              <w:t xml:space="preserve">հարթակում գրանցման հետ կապված հարաբերությունները կարգավորվում են ՀՀ կառավարության 2014 թ. ապրիլի 17-ի </w:t>
            </w:r>
            <w:r w:rsidRPr="0021678F">
              <w:rPr>
                <w:rFonts w:ascii="GHEA Grapalat" w:eastAsia="Times New Roman" w:hAnsi="GHEA Grapalat" w:cs="Sylfaen"/>
                <w:bCs/>
                <w:sz w:val="24"/>
                <w:szCs w:val="24"/>
                <w:lang w:val="hy-AM"/>
              </w:rPr>
              <w:t>N</w:t>
            </w:r>
            <w:r>
              <w:rPr>
                <w:rFonts w:ascii="GHEA Grapalat" w:eastAsia="Times New Roman" w:hAnsi="GHEA Grapalat" w:cs="Sylfaen"/>
                <w:bCs/>
                <w:sz w:val="24"/>
                <w:szCs w:val="24"/>
                <w:lang w:val="hy-AM"/>
              </w:rPr>
              <w:t xml:space="preserve"> 534 որոշման </w:t>
            </w:r>
            <w:r w:rsidRPr="0021678F">
              <w:rPr>
                <w:rFonts w:ascii="GHEA Grapalat" w:eastAsia="Times New Roman" w:hAnsi="GHEA Grapalat" w:cs="Sylfaen"/>
                <w:bCs/>
                <w:sz w:val="24"/>
                <w:szCs w:val="24"/>
                <w:lang w:val="hy-AM"/>
              </w:rPr>
              <w:t xml:space="preserve">N 3 </w:t>
            </w:r>
            <w:r>
              <w:rPr>
                <w:rFonts w:ascii="GHEA Grapalat" w:eastAsia="Times New Roman" w:hAnsi="GHEA Grapalat" w:cs="Sylfaen"/>
                <w:bCs/>
                <w:sz w:val="24"/>
                <w:szCs w:val="24"/>
                <w:lang w:val="hy-AM"/>
              </w:rPr>
              <w:t>հավելվածով, որը ներկայում սահմանված կարգով դրվել է շրջանառության։</w:t>
            </w:r>
          </w:p>
        </w:tc>
      </w:tr>
      <w:tr w:rsidR="0084667D"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4667D" w:rsidRDefault="0084667D" w:rsidP="00DB2ADE">
            <w:pPr>
              <w:suppressAutoHyphens/>
              <w:spacing w:line="360" w:lineRule="auto"/>
              <w:ind w:firstLine="312"/>
              <w:jc w:val="both"/>
              <w:rPr>
                <w:rFonts w:ascii="GHEA Grapalat" w:eastAsia="Times New Roman" w:hAnsi="GHEA Grapalat"/>
                <w:bCs/>
                <w:sz w:val="24"/>
                <w:szCs w:val="24"/>
                <w:shd w:val="clear" w:color="auto" w:fill="FFFFFF"/>
                <w:lang w:val="hy-AM"/>
              </w:rPr>
            </w:pPr>
            <w:r w:rsidRPr="0084667D">
              <w:rPr>
                <w:rFonts w:ascii="GHEA Grapalat" w:eastAsia="Times New Roman" w:hAnsi="GHEA Grapalat"/>
                <w:bCs/>
                <w:sz w:val="24"/>
                <w:szCs w:val="24"/>
                <w:shd w:val="clear" w:color="auto" w:fill="FFFFFF"/>
                <w:lang w:val="hy-AM"/>
              </w:rPr>
              <w:lastRenderedPageBreak/>
              <w:t>2.</w:t>
            </w:r>
            <w:r w:rsidRPr="0084667D">
              <w:rPr>
                <w:rFonts w:ascii="GHEA Grapalat" w:eastAsia="Times New Roman" w:hAnsi="GHEA Grapalat"/>
                <w:bCs/>
                <w:sz w:val="24"/>
                <w:szCs w:val="24"/>
                <w:shd w:val="clear" w:color="auto" w:fill="FFFFFF"/>
                <w:lang w:val="hy-AM"/>
              </w:rPr>
              <w:tab/>
              <w:t>Հավելվածի 8-րդ կետի 3-րդ ենթակետով նշվում է, որ գործատուի դիմումը հաստատվելուց հետո երկու աշխատանքային օրվա ընթացքում գործատուն ցուցակում ընդգրկված անձանցից ընտրում է իր պահանջներին առավելապես բավարարող անձին (այսուհետ՝ շահառու) և հարթակի միջոցով առաջարկում տարածքային կենտրոնին՝ տրամադրել իրեն միանվագ փոխհատուցում՝ շահառուի հետ առնվազն մեկ տարի ժամկետով աշխատանքային պայմանագիր կնքելու համար: Արդյո՞ք քննարկվել են պայմանագրի հենց սկզբից միանվագ փոխհատուցում տալու դեպքում հետագայում դրանց հետ վերադարձնելու հետ կապված հնարավոր ռիսկերը, ինչպես նաև հետ վերադարձնելու մեխանիզմները:</w:t>
            </w:r>
          </w:p>
        </w:tc>
        <w:tc>
          <w:tcPr>
            <w:tcW w:w="4733" w:type="dxa"/>
            <w:tcBorders>
              <w:top w:val="single" w:sz="4" w:space="0" w:color="auto"/>
              <w:left w:val="single" w:sz="4" w:space="0" w:color="auto"/>
              <w:bottom w:val="single" w:sz="4" w:space="0" w:color="auto"/>
              <w:right w:val="single" w:sz="4" w:space="0" w:color="auto"/>
            </w:tcBorders>
          </w:tcPr>
          <w:p w:rsidR="0084667D" w:rsidRDefault="00BF792C"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2. Ընդունվել է ի գիտություն։</w:t>
            </w:r>
          </w:p>
          <w:p w:rsidR="00BF792C" w:rsidRDefault="00B653CA" w:rsidP="00B653CA">
            <w:pPr>
              <w:spacing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Նախագծի 4-րդ գլուխը խմբագրվել է։</w:t>
            </w:r>
          </w:p>
        </w:tc>
      </w:tr>
      <w:tr w:rsidR="0084667D"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4667D" w:rsidRDefault="0084667D" w:rsidP="00DB2ADE">
            <w:pPr>
              <w:suppressAutoHyphens/>
              <w:spacing w:line="360" w:lineRule="auto"/>
              <w:ind w:firstLine="312"/>
              <w:jc w:val="both"/>
              <w:rPr>
                <w:rFonts w:ascii="GHEA Grapalat" w:eastAsia="Times New Roman" w:hAnsi="GHEA Grapalat"/>
                <w:bCs/>
                <w:sz w:val="24"/>
                <w:szCs w:val="24"/>
                <w:shd w:val="clear" w:color="auto" w:fill="FFFFFF"/>
                <w:lang w:val="hy-AM"/>
              </w:rPr>
            </w:pPr>
            <w:r w:rsidRPr="0084667D">
              <w:rPr>
                <w:rFonts w:ascii="GHEA Grapalat" w:eastAsia="Times New Roman" w:hAnsi="GHEA Grapalat"/>
                <w:bCs/>
                <w:sz w:val="24"/>
                <w:szCs w:val="24"/>
                <w:shd w:val="clear" w:color="auto" w:fill="FFFFFF"/>
                <w:lang w:val="hy-AM"/>
              </w:rPr>
              <w:t>3.</w:t>
            </w:r>
            <w:r w:rsidRPr="0084667D">
              <w:rPr>
                <w:rFonts w:ascii="GHEA Grapalat" w:eastAsia="Times New Roman" w:hAnsi="GHEA Grapalat"/>
                <w:bCs/>
                <w:sz w:val="24"/>
                <w:szCs w:val="24"/>
                <w:shd w:val="clear" w:color="auto" w:fill="FFFFFF"/>
                <w:lang w:val="hy-AM"/>
              </w:rPr>
              <w:tab/>
              <w:t xml:space="preserve">Հավելվածի 12-րդ կետով նախատեսվում է սահմանել, որ պայմանագիր 1-ի հիման վրա շահառուն ընդգրկվում է մինչև հինգ ամիս տևողությամբ իրականացվող ուսուցման համապատասխան դասընթացում: Հավելվածի 14-րդ կետով նախատեսվում է սահմանել, որ ուսուցման դասընթացի համար ուսման վարձի փոխհատուցման ընդհանուր գումարի չափը չի կարող գերազանցել 250000 դրամը: Նշված կարգավորումները սահմանելը լրացուցիչ հիմնավորման կարիք ունի՝ հաշվի առնելով նաև այն, որ Հայաստանի Հանրապետության կառավարության 2024 թվականի հունվարի 11-ի N 57-Լ համանման </w:t>
            </w:r>
            <w:r w:rsidRPr="0084667D">
              <w:rPr>
                <w:rFonts w:ascii="GHEA Grapalat" w:eastAsia="Times New Roman" w:hAnsi="GHEA Grapalat"/>
                <w:bCs/>
                <w:sz w:val="24"/>
                <w:szCs w:val="24"/>
                <w:shd w:val="clear" w:color="auto" w:fill="FFFFFF"/>
                <w:lang w:val="hy-AM"/>
              </w:rPr>
              <w:lastRenderedPageBreak/>
              <w:t>որոշմամբ սահմանված է 6 ամիս ժամկետ ամսեկան 50000 դրամ փոխհատուցմամբ:</w:t>
            </w:r>
          </w:p>
        </w:tc>
        <w:tc>
          <w:tcPr>
            <w:tcW w:w="4733" w:type="dxa"/>
            <w:tcBorders>
              <w:top w:val="single" w:sz="4" w:space="0" w:color="auto"/>
              <w:left w:val="single" w:sz="4" w:space="0" w:color="auto"/>
              <w:bottom w:val="single" w:sz="4" w:space="0" w:color="auto"/>
              <w:right w:val="single" w:sz="4" w:space="0" w:color="auto"/>
            </w:tcBorders>
          </w:tcPr>
          <w:p w:rsidR="00C171BA" w:rsidRDefault="002145DD" w:rsidP="00C171BA">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 xml:space="preserve">3. </w:t>
            </w:r>
            <w:r w:rsidR="00C171BA">
              <w:rPr>
                <w:rFonts w:ascii="GHEA Grapalat" w:hAnsi="GHEA Grapalat"/>
                <w:bCs/>
                <w:sz w:val="24"/>
                <w:szCs w:val="24"/>
                <w:shd w:val="clear" w:color="auto" w:fill="FFFFFF"/>
                <w:lang w:val="hy-AM"/>
              </w:rPr>
              <w:t>Ընդունվել է ի գիտություն։</w:t>
            </w:r>
          </w:p>
          <w:p w:rsidR="00C171BA" w:rsidRPr="00C171BA" w:rsidRDefault="00C171BA" w:rsidP="00C171BA">
            <w:pPr>
              <w:spacing w:line="360" w:lineRule="auto"/>
              <w:ind w:firstLine="330"/>
              <w:jc w:val="both"/>
              <w:rPr>
                <w:rFonts w:ascii="GHEA Grapalat" w:hAnsi="GHEA Grapalat"/>
                <w:bCs/>
                <w:sz w:val="24"/>
                <w:szCs w:val="24"/>
                <w:shd w:val="clear" w:color="auto" w:fill="FFFFFF"/>
                <w:lang w:val="hy-AM"/>
              </w:rPr>
            </w:pPr>
            <w:r w:rsidRPr="00C171BA">
              <w:rPr>
                <w:rFonts w:ascii="GHEA Grapalat" w:hAnsi="GHEA Grapalat"/>
                <w:bCs/>
                <w:sz w:val="24"/>
                <w:szCs w:val="24"/>
                <w:shd w:val="clear" w:color="auto" w:fill="FFFFFF"/>
                <w:lang w:val="hy-AM"/>
              </w:rPr>
              <w:t>ՀՀ կառավարության մեկ այլ՝ 21.07.2022</w:t>
            </w:r>
            <w:r w:rsidR="00B653CA">
              <w:rPr>
                <w:rFonts w:cs="Calibri"/>
                <w:bCs/>
                <w:sz w:val="24"/>
                <w:szCs w:val="24"/>
                <w:shd w:val="clear" w:color="auto" w:fill="FFFFFF"/>
                <w:lang w:val="hy-AM"/>
              </w:rPr>
              <w:t> </w:t>
            </w:r>
            <w:r w:rsidRPr="00C171BA">
              <w:rPr>
                <w:rFonts w:ascii="GHEA Grapalat" w:hAnsi="GHEA Grapalat"/>
                <w:bCs/>
                <w:sz w:val="24"/>
                <w:szCs w:val="24"/>
                <w:shd w:val="clear" w:color="auto" w:fill="FFFFFF"/>
                <w:lang w:val="hy-AM"/>
              </w:rPr>
              <w:t>թ.-ի N</w:t>
            </w:r>
            <w:r w:rsidRPr="00C171BA">
              <w:rPr>
                <w:rFonts w:cs="Calibri"/>
                <w:bCs/>
                <w:sz w:val="24"/>
                <w:szCs w:val="24"/>
                <w:shd w:val="clear" w:color="auto" w:fill="FFFFFF"/>
                <w:lang w:val="hy-AM"/>
              </w:rPr>
              <w:t> </w:t>
            </w:r>
            <w:r w:rsidRPr="00C171BA">
              <w:rPr>
                <w:rFonts w:ascii="GHEA Grapalat" w:hAnsi="GHEA Grapalat"/>
                <w:bCs/>
                <w:sz w:val="24"/>
                <w:szCs w:val="24"/>
                <w:shd w:val="clear" w:color="auto" w:fill="FFFFFF"/>
                <w:lang w:val="hy-AM"/>
              </w:rPr>
              <w:t xml:space="preserve">1179-Լ որոշմամբ հաստատված կարգի համաձայն՝ ուսուցման համապատասխան դասընթացների կազմակերպման առավելագույն ժամկետ է սահմանված 5 ամիսը, որը բխում է «Կրթության մասին» օրենքի 3-րդ հոդվածի 1.6) կետից, համաձայն որի՝ </w:t>
            </w:r>
            <w:r w:rsidRPr="00C171BA">
              <w:rPr>
                <w:rFonts w:ascii="GHEA Grapalat" w:hAnsi="GHEA Grapalat"/>
                <w:sz w:val="24"/>
                <w:szCs w:val="24"/>
                <w:lang w:val="hy-AM"/>
              </w:rPr>
              <w:t xml:space="preserve">լրացուցիչ կրթությունը </w:t>
            </w:r>
            <w:r w:rsidRPr="00C171BA">
              <w:rPr>
                <w:rFonts w:ascii="GHEA Grapalat" w:hAnsi="GHEA Grapalat"/>
                <w:sz w:val="24"/>
                <w:szCs w:val="24"/>
                <w:lang w:val="hy-AM"/>
              </w:rPr>
              <w:lastRenderedPageBreak/>
              <w:t xml:space="preserve">(ուսուցում) </w:t>
            </w:r>
            <w:r w:rsidRPr="00C171BA">
              <w:rPr>
                <w:rFonts w:ascii="GHEA Grapalat" w:hAnsi="GHEA Grapalat"/>
                <w:bCs/>
                <w:sz w:val="24"/>
                <w:szCs w:val="24"/>
                <w:shd w:val="clear" w:color="auto" w:fill="FFFFFF"/>
                <w:lang w:val="hy-AM"/>
              </w:rPr>
              <w:t>լրացուցիչ կրթական ծրագրով իրականացվող ոչ ֆորմալ ուսումնառություն է, որի առավելագույն տևողությունը կարող է լինել մինչև հինգ ամիս։</w:t>
            </w:r>
          </w:p>
          <w:p w:rsidR="0084667D" w:rsidRPr="00C171BA" w:rsidRDefault="00C171BA" w:rsidP="00C171BA">
            <w:pPr>
              <w:spacing w:line="360" w:lineRule="auto"/>
              <w:ind w:firstLine="330"/>
              <w:jc w:val="both"/>
              <w:rPr>
                <w:rFonts w:ascii="GHEA Grapalat" w:hAnsi="GHEA Grapalat"/>
                <w:bCs/>
                <w:sz w:val="24"/>
                <w:szCs w:val="24"/>
                <w:shd w:val="clear" w:color="auto" w:fill="FFFFFF"/>
                <w:lang w:val="hy-AM"/>
              </w:rPr>
            </w:pPr>
            <w:r w:rsidRPr="00C171BA">
              <w:rPr>
                <w:rFonts w:ascii="GHEA Grapalat" w:hAnsi="GHEA Grapalat"/>
                <w:bCs/>
                <w:sz w:val="24"/>
                <w:szCs w:val="24"/>
                <w:shd w:val="clear" w:color="auto" w:fill="FFFFFF"/>
                <w:lang w:val="hy-AM"/>
              </w:rPr>
              <w:t>Ինչ վերաբերում է ուսման վարձի փոխհատուցման չափին, ապա առաջարկվել է պահպանել նշված ծրագրով սահմանված առավելագույն չափը (5 ամիս, ամսական 50000 դրամ տալու դեպքում առավելագույն չափը կազմում է 250000 դրամ), սակայն չսահմանափակելով այն հնարավորությունը, որ շահառուն կարողանա այդ գումարի շրջանակներում ներգրավվել աշխատաշուկայում առավել պահանջարկված մասնագիտության ուսուցման և ավելի բարձր վարձավճարով դասընթացներին։</w:t>
            </w:r>
          </w:p>
        </w:tc>
      </w:tr>
      <w:tr w:rsidR="0084667D"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4667D" w:rsidRPr="00B653CA" w:rsidRDefault="0084667D" w:rsidP="00DB2ADE">
            <w:pPr>
              <w:suppressAutoHyphens/>
              <w:spacing w:line="360" w:lineRule="auto"/>
              <w:ind w:firstLine="312"/>
              <w:jc w:val="both"/>
              <w:rPr>
                <w:rFonts w:ascii="GHEA Grapalat" w:eastAsia="Times New Roman" w:hAnsi="GHEA Grapalat"/>
                <w:bCs/>
                <w:sz w:val="24"/>
                <w:szCs w:val="24"/>
                <w:shd w:val="clear" w:color="auto" w:fill="FFFFFF"/>
                <w:lang w:val="hy-AM"/>
              </w:rPr>
            </w:pPr>
            <w:r w:rsidRPr="0084667D">
              <w:rPr>
                <w:rFonts w:ascii="GHEA Grapalat" w:eastAsia="Times New Roman" w:hAnsi="GHEA Grapalat"/>
                <w:bCs/>
                <w:sz w:val="24"/>
                <w:szCs w:val="24"/>
                <w:shd w:val="clear" w:color="auto" w:fill="FFFFFF"/>
                <w:lang w:val="hy-AM"/>
              </w:rPr>
              <w:lastRenderedPageBreak/>
              <w:t>4.</w:t>
            </w:r>
            <w:r w:rsidRPr="0084667D">
              <w:rPr>
                <w:rFonts w:ascii="GHEA Grapalat" w:eastAsia="Times New Roman" w:hAnsi="GHEA Grapalat"/>
                <w:bCs/>
                <w:sz w:val="24"/>
                <w:szCs w:val="24"/>
                <w:shd w:val="clear" w:color="auto" w:fill="FFFFFF"/>
                <w:lang w:val="hy-AM"/>
              </w:rPr>
              <w:tab/>
              <w:t>Կան արդյո՞ք վերլուծություններ նշված ծրագրի իրականացման արդյունքների և շահառուների սպասվող խմբի վերաբերյալ:</w:t>
            </w:r>
          </w:p>
        </w:tc>
        <w:tc>
          <w:tcPr>
            <w:tcW w:w="4733" w:type="dxa"/>
            <w:tcBorders>
              <w:top w:val="single" w:sz="4" w:space="0" w:color="auto"/>
              <w:left w:val="single" w:sz="4" w:space="0" w:color="auto"/>
              <w:bottom w:val="single" w:sz="4" w:space="0" w:color="auto"/>
              <w:right w:val="single" w:sz="4" w:space="0" w:color="auto"/>
            </w:tcBorders>
          </w:tcPr>
          <w:p w:rsidR="00C171BA" w:rsidRPr="00C171BA" w:rsidRDefault="002145DD" w:rsidP="00C171BA">
            <w:pPr>
              <w:spacing w:line="360" w:lineRule="auto"/>
              <w:jc w:val="center"/>
              <w:rPr>
                <w:rFonts w:ascii="GHEA Grapalat" w:hAnsi="GHEA Grapalat"/>
                <w:bCs/>
                <w:sz w:val="24"/>
                <w:szCs w:val="24"/>
                <w:shd w:val="clear" w:color="auto" w:fill="FFFFFF"/>
                <w:lang w:val="hy-AM"/>
              </w:rPr>
            </w:pPr>
            <w:r w:rsidRPr="00C171BA">
              <w:rPr>
                <w:rFonts w:ascii="GHEA Grapalat" w:hAnsi="GHEA Grapalat"/>
                <w:bCs/>
                <w:sz w:val="24"/>
                <w:szCs w:val="24"/>
                <w:shd w:val="clear" w:color="auto" w:fill="FFFFFF"/>
                <w:lang w:val="hy-AM"/>
              </w:rPr>
              <w:t xml:space="preserve">4. </w:t>
            </w:r>
            <w:r w:rsidR="00C171BA" w:rsidRPr="00C171BA">
              <w:rPr>
                <w:rFonts w:ascii="GHEA Grapalat" w:hAnsi="GHEA Grapalat"/>
                <w:bCs/>
                <w:sz w:val="24"/>
                <w:szCs w:val="24"/>
                <w:shd w:val="clear" w:color="auto" w:fill="FFFFFF"/>
                <w:lang w:val="hy-AM"/>
              </w:rPr>
              <w:t xml:space="preserve">Ընդունվել է ի գիտություն։ </w:t>
            </w:r>
          </w:p>
          <w:p w:rsidR="002145DD" w:rsidRDefault="00C171BA" w:rsidP="00C171BA">
            <w:pPr>
              <w:spacing w:line="360" w:lineRule="auto"/>
              <w:ind w:firstLine="330"/>
              <w:jc w:val="both"/>
              <w:rPr>
                <w:rFonts w:ascii="GHEA Grapalat" w:hAnsi="GHEA Grapalat"/>
                <w:bCs/>
                <w:sz w:val="24"/>
                <w:szCs w:val="24"/>
                <w:shd w:val="clear" w:color="auto" w:fill="FFFFFF"/>
                <w:lang w:val="hy-AM"/>
              </w:rPr>
            </w:pPr>
            <w:r w:rsidRPr="00C171BA">
              <w:rPr>
                <w:rFonts w:ascii="GHEA Grapalat" w:hAnsi="GHEA Grapalat"/>
                <w:bCs/>
                <w:sz w:val="24"/>
                <w:szCs w:val="24"/>
                <w:shd w:val="clear" w:color="auto" w:fill="FFFFFF"/>
                <w:lang w:val="hy-AM"/>
              </w:rPr>
              <w:t>Նախատեսվում է ծրագիրն իրականացնել որպես փորձնական՝ հանրապետության երկու մարզերում, որի արդյունքների վերլուծությունն էլ հնարավորություն կտա գնահատել ծրագրի արդյունավետությունը և ծրագրի նկատմամբ առկա պահանջարկը։</w:t>
            </w:r>
          </w:p>
        </w:tc>
      </w:tr>
      <w:tr w:rsidR="0084667D" w:rsidRPr="00A9367E" w:rsidTr="00554CF9">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4667D" w:rsidRPr="00A9367E" w:rsidRDefault="006B5AE9" w:rsidP="0084667D">
            <w:pPr>
              <w:spacing w:line="360" w:lineRule="auto"/>
              <w:ind w:firstLine="306"/>
              <w:jc w:val="center"/>
              <w:rPr>
                <w:rFonts w:ascii="GHEA Grapalat" w:eastAsia="Times New Roman" w:hAnsi="GHEA Grapalat" w:cs="Sylfaen"/>
                <w:b/>
                <w:sz w:val="24"/>
                <w:szCs w:val="24"/>
                <w:highlight w:val="lightGray"/>
                <w:lang w:val="hy-AM" w:eastAsia="ru-RU"/>
              </w:rPr>
            </w:pPr>
            <w:r>
              <w:rPr>
                <w:rFonts w:ascii="GHEA Grapalat" w:eastAsia="Times New Roman" w:hAnsi="GHEA Grapalat" w:cs="Sylfaen"/>
                <w:b/>
                <w:sz w:val="24"/>
                <w:szCs w:val="24"/>
                <w:lang w:val="hy-AM" w:eastAsia="ru-RU"/>
              </w:rPr>
              <w:t>11</w:t>
            </w:r>
            <w:r w:rsidR="0084667D" w:rsidRPr="00A9367E">
              <w:rPr>
                <w:rFonts w:ascii="GHEA Grapalat" w:eastAsia="Times New Roman" w:hAnsi="GHEA Grapalat" w:cs="Sylfaen"/>
                <w:b/>
                <w:sz w:val="24"/>
                <w:szCs w:val="24"/>
                <w:lang w:val="hy-AM" w:eastAsia="ru-RU"/>
              </w:rPr>
              <w:t xml:space="preserve">. </w:t>
            </w:r>
            <w:r w:rsidR="0084667D">
              <w:rPr>
                <w:rFonts w:ascii="GHEA Grapalat" w:eastAsia="Times New Roman" w:hAnsi="GHEA Grapalat" w:cs="Sylfaen"/>
                <w:b/>
                <w:sz w:val="24"/>
                <w:szCs w:val="24"/>
                <w:lang w:val="hy-AM" w:eastAsia="ru-RU"/>
              </w:rPr>
              <w:t>ՀՀ վարչապետի աշխատակազմի իրավաբանական վարչություն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4667D" w:rsidRPr="00A9367E" w:rsidRDefault="0084667D" w:rsidP="00554CF9">
            <w:pPr>
              <w:spacing w:line="360" w:lineRule="auto"/>
              <w:jc w:val="center"/>
              <w:rPr>
                <w:rFonts w:ascii="GHEA Grapalat" w:hAnsi="GHEA Grapalat"/>
                <w:sz w:val="24"/>
                <w:szCs w:val="24"/>
                <w:lang w:val="hy-AM"/>
              </w:rPr>
            </w:pPr>
            <w:r>
              <w:rPr>
                <w:rFonts w:ascii="GHEA Grapalat" w:hAnsi="GHEA Grapalat"/>
                <w:sz w:val="24"/>
                <w:szCs w:val="24"/>
                <w:lang w:val="hy-AM"/>
              </w:rPr>
              <w:t>16</w:t>
            </w:r>
            <w:r w:rsidRPr="00A9367E">
              <w:rPr>
                <w:rFonts w:ascii="GHEA Grapalat" w:hAnsi="GHEA Grapalat"/>
                <w:sz w:val="24"/>
                <w:szCs w:val="24"/>
                <w:lang w:val="hy-AM"/>
              </w:rPr>
              <w:t>.</w:t>
            </w:r>
            <w:r>
              <w:rPr>
                <w:rFonts w:ascii="GHEA Grapalat" w:hAnsi="GHEA Grapalat"/>
                <w:sz w:val="24"/>
                <w:szCs w:val="24"/>
              </w:rPr>
              <w:t>04</w:t>
            </w:r>
            <w:r w:rsidRPr="00A9367E">
              <w:rPr>
                <w:rFonts w:ascii="GHEA Grapalat" w:hAnsi="GHEA Grapalat"/>
                <w:sz w:val="24"/>
                <w:szCs w:val="24"/>
                <w:lang w:val="hy-AM"/>
              </w:rPr>
              <w:t>.202</w:t>
            </w:r>
            <w:r>
              <w:rPr>
                <w:rFonts w:ascii="GHEA Grapalat" w:hAnsi="GHEA Grapalat"/>
                <w:sz w:val="24"/>
                <w:szCs w:val="24"/>
              </w:rPr>
              <w:t>5</w:t>
            </w:r>
            <w:r w:rsidRPr="00A9367E">
              <w:rPr>
                <w:rFonts w:ascii="GHEA Grapalat" w:hAnsi="GHEA Grapalat"/>
                <w:sz w:val="24"/>
                <w:szCs w:val="24"/>
                <w:lang w:val="hy-AM"/>
              </w:rPr>
              <w:t xml:space="preserve"> թ.</w:t>
            </w:r>
          </w:p>
        </w:tc>
      </w:tr>
      <w:tr w:rsidR="0084667D" w:rsidRPr="00A9367E" w:rsidTr="00554CF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667D" w:rsidRPr="00A9367E" w:rsidRDefault="0084667D" w:rsidP="00554CF9">
            <w:pPr>
              <w:spacing w:line="360" w:lineRule="auto"/>
              <w:rPr>
                <w:rFonts w:ascii="GHEA Grapalat" w:eastAsia="Times New Roman" w:hAnsi="GHEA Grapalat" w:cs="Sylfaen"/>
                <w:b/>
                <w:sz w:val="24"/>
                <w:szCs w:val="24"/>
                <w:highlight w:val="lightGray"/>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rsidR="0084667D" w:rsidRPr="00A9367E" w:rsidRDefault="0084667D" w:rsidP="00554CF9">
            <w:pPr>
              <w:spacing w:line="360" w:lineRule="auto"/>
              <w:jc w:val="center"/>
              <w:rPr>
                <w:rFonts w:ascii="GHEA Grapalat" w:hAnsi="GHEA Grapalat"/>
                <w:b/>
                <w:bCs/>
                <w:sz w:val="24"/>
                <w:szCs w:val="24"/>
                <w:shd w:val="clear" w:color="auto" w:fill="FFFFFF"/>
                <w:lang w:val="hy-AM"/>
              </w:rPr>
            </w:pPr>
            <w:r w:rsidRPr="001252C7">
              <w:rPr>
                <w:rFonts w:ascii="GHEA Grapalat" w:hAnsi="GHEA Grapalat"/>
                <w:sz w:val="24"/>
                <w:szCs w:val="24"/>
                <w:lang w:val="af-ZA"/>
              </w:rPr>
              <w:t xml:space="preserve">N </w:t>
            </w:r>
            <w:r>
              <w:rPr>
                <w:rFonts w:ascii="GHEA Grapalat" w:hAnsi="GHEA Grapalat"/>
                <w:sz w:val="24"/>
                <w:szCs w:val="24"/>
                <w:lang w:val="hy-AM"/>
              </w:rPr>
              <w:t>02</w:t>
            </w:r>
            <w:r w:rsidRPr="00EE4CC3">
              <w:rPr>
                <w:rFonts w:ascii="GHEA Grapalat" w:hAnsi="GHEA Grapalat"/>
                <w:sz w:val="24"/>
                <w:szCs w:val="24"/>
                <w:lang w:val="af-ZA"/>
              </w:rPr>
              <w:t>/</w:t>
            </w:r>
            <w:r>
              <w:rPr>
                <w:rFonts w:ascii="GHEA Grapalat" w:hAnsi="GHEA Grapalat"/>
                <w:sz w:val="24"/>
                <w:szCs w:val="24"/>
                <w:lang w:val="hy-AM"/>
              </w:rPr>
              <w:t>1</w:t>
            </w:r>
            <w:r w:rsidRPr="00EE4CC3">
              <w:rPr>
                <w:rFonts w:ascii="GHEA Grapalat" w:hAnsi="GHEA Grapalat"/>
                <w:sz w:val="24"/>
                <w:szCs w:val="24"/>
                <w:lang w:val="af-ZA"/>
              </w:rPr>
              <w:t>1</w:t>
            </w:r>
            <w:r>
              <w:rPr>
                <w:rFonts w:ascii="GHEA Grapalat" w:hAnsi="GHEA Grapalat"/>
                <w:sz w:val="24"/>
                <w:szCs w:val="24"/>
                <w:lang w:val="hy-AM"/>
              </w:rPr>
              <w:t>.2</w:t>
            </w:r>
            <w:r>
              <w:rPr>
                <w:rFonts w:ascii="GHEA Grapalat" w:hAnsi="GHEA Grapalat"/>
                <w:sz w:val="24"/>
                <w:szCs w:val="24"/>
                <w:lang w:val="ru-RU"/>
              </w:rPr>
              <w:t>/</w:t>
            </w:r>
            <w:r>
              <w:rPr>
                <w:rFonts w:ascii="GHEA Grapalat" w:hAnsi="GHEA Grapalat"/>
                <w:sz w:val="24"/>
                <w:szCs w:val="24"/>
                <w:lang w:val="hy-AM"/>
              </w:rPr>
              <w:t>12463-2025</w:t>
            </w:r>
          </w:p>
        </w:tc>
      </w:tr>
      <w:tr w:rsidR="0084667D"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4667D" w:rsidRDefault="0084667D" w:rsidP="00DB2ADE">
            <w:pPr>
              <w:suppressAutoHyphens/>
              <w:spacing w:line="360" w:lineRule="auto"/>
              <w:ind w:firstLine="312"/>
              <w:jc w:val="both"/>
              <w:rPr>
                <w:rFonts w:ascii="GHEA Grapalat" w:eastAsia="Times New Roman" w:hAnsi="GHEA Grapalat"/>
                <w:bCs/>
                <w:sz w:val="24"/>
                <w:szCs w:val="24"/>
                <w:shd w:val="clear" w:color="auto" w:fill="FFFFFF"/>
                <w:lang w:val="hy-AM"/>
              </w:rPr>
            </w:pPr>
            <w:r w:rsidRPr="0084667D">
              <w:rPr>
                <w:rFonts w:ascii="GHEA Grapalat" w:eastAsia="Times New Roman" w:hAnsi="GHEA Grapalat"/>
                <w:bCs/>
                <w:sz w:val="24"/>
                <w:szCs w:val="24"/>
                <w:shd w:val="clear" w:color="auto" w:fill="FFFFFF"/>
                <w:lang w:val="hy-AM"/>
              </w:rPr>
              <w:t>Նախագծի հավելվածի 11-րդ և 26-րդ կետերի համաձայն՝ 1-ին և 2-րդ պայմանագրերի օրինակելի ձևերը հաստատում է ՀՀ աշխատանքի և սոցիալական հարցերի նախարարը: Սակայն, ՀՀ աշխատանքի և ս</w:t>
            </w:r>
            <w:r w:rsidR="002145DD">
              <w:rPr>
                <w:rFonts w:ascii="GHEA Grapalat" w:eastAsia="Times New Roman" w:hAnsi="GHEA Grapalat"/>
                <w:bCs/>
                <w:sz w:val="24"/>
                <w:szCs w:val="24"/>
                <w:shd w:val="clear" w:color="auto" w:fill="FFFFFF"/>
                <w:lang w:val="hy-AM"/>
              </w:rPr>
              <w:t>ոցիալական հարցերի նախարարին վերը</w:t>
            </w:r>
            <w:r w:rsidRPr="0084667D">
              <w:rPr>
                <w:rFonts w:ascii="GHEA Grapalat" w:eastAsia="Times New Roman" w:hAnsi="GHEA Grapalat"/>
                <w:bCs/>
                <w:sz w:val="24"/>
                <w:szCs w:val="24"/>
                <w:shd w:val="clear" w:color="auto" w:fill="FFFFFF"/>
                <w:lang w:val="hy-AM"/>
              </w:rPr>
              <w:t xml:space="preserve"> նշված լիազորությունը վերապահելու իրավական հիմքերը որոշակիացված չեն:</w:t>
            </w:r>
          </w:p>
        </w:tc>
        <w:tc>
          <w:tcPr>
            <w:tcW w:w="4733" w:type="dxa"/>
            <w:tcBorders>
              <w:top w:val="single" w:sz="4" w:space="0" w:color="auto"/>
              <w:left w:val="single" w:sz="4" w:space="0" w:color="auto"/>
              <w:bottom w:val="single" w:sz="4" w:space="0" w:color="auto"/>
              <w:right w:val="single" w:sz="4" w:space="0" w:color="auto"/>
            </w:tcBorders>
          </w:tcPr>
          <w:p w:rsidR="0084667D" w:rsidRDefault="002145DD"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Չի ընդունվել։</w:t>
            </w:r>
          </w:p>
          <w:p w:rsidR="002145DD" w:rsidRDefault="002145DD" w:rsidP="002145DD">
            <w:pPr>
              <w:spacing w:line="360" w:lineRule="auto"/>
              <w:jc w:val="both"/>
              <w:rPr>
                <w:rFonts w:ascii="GHEA Grapalat" w:hAnsi="GHEA Grapalat"/>
                <w:bCs/>
                <w:sz w:val="24"/>
                <w:szCs w:val="24"/>
                <w:shd w:val="clear" w:color="auto" w:fill="FFFFFF"/>
                <w:lang w:val="hy-AM"/>
              </w:rPr>
            </w:pPr>
            <w:r>
              <w:rPr>
                <w:rFonts w:ascii="GHEA Grapalat" w:eastAsia="Times New Roman" w:hAnsi="GHEA Grapalat" w:cs="Sylfaen"/>
                <w:bCs/>
                <w:sz w:val="24"/>
                <w:szCs w:val="24"/>
                <w:lang w:val="hy-AM"/>
              </w:rPr>
              <w:t>Նախարարի կողմից պ</w:t>
            </w:r>
            <w:r w:rsidRPr="008F4242">
              <w:rPr>
                <w:rFonts w:ascii="GHEA Grapalat" w:eastAsia="Times New Roman" w:hAnsi="GHEA Grapalat"/>
                <w:sz w:val="24"/>
                <w:szCs w:val="24"/>
                <w:lang w:val="hy-AM"/>
              </w:rPr>
              <w:t>այմանագրի օրինակելի ձև</w:t>
            </w:r>
            <w:r>
              <w:rPr>
                <w:rFonts w:ascii="GHEA Grapalat" w:eastAsia="Times New Roman" w:hAnsi="GHEA Grapalat"/>
                <w:sz w:val="24"/>
                <w:szCs w:val="24"/>
                <w:lang w:val="hy-AM"/>
              </w:rPr>
              <w:t>ի</w:t>
            </w:r>
            <w:r w:rsidRPr="008F4242">
              <w:rPr>
                <w:rFonts w:ascii="GHEA Grapalat" w:eastAsia="Times New Roman" w:hAnsi="GHEA Grapalat"/>
                <w:sz w:val="24"/>
                <w:szCs w:val="24"/>
                <w:lang w:val="hy-AM"/>
              </w:rPr>
              <w:t xml:space="preserve"> </w:t>
            </w:r>
            <w:r>
              <w:rPr>
                <w:rFonts w:ascii="GHEA Grapalat" w:eastAsia="Times New Roman" w:hAnsi="GHEA Grapalat"/>
                <w:sz w:val="24"/>
                <w:szCs w:val="24"/>
                <w:lang w:val="hy-AM"/>
              </w:rPr>
              <w:t>հաստատման</w:t>
            </w:r>
            <w:r w:rsidRPr="008F4242">
              <w:rPr>
                <w:rFonts w:ascii="GHEA Grapalat" w:eastAsia="Times New Roman" w:hAnsi="GHEA Grapalat"/>
                <w:sz w:val="24"/>
                <w:szCs w:val="24"/>
                <w:lang w:val="hy-AM"/>
              </w:rPr>
              <w:t xml:space="preserve"> </w:t>
            </w:r>
            <w:r>
              <w:rPr>
                <w:rFonts w:ascii="GHEA Grapalat" w:eastAsia="Times New Roman" w:hAnsi="GHEA Grapalat" w:cs="Sylfaen"/>
                <w:bCs/>
                <w:sz w:val="24"/>
                <w:szCs w:val="24"/>
                <w:lang w:val="hy-AM"/>
              </w:rPr>
              <w:t>համար լիազորող նորմը սահմանված է «Զբաղվածության մասին» օրենքի 11-րդ հոդվածի 1-ի մասի 3.1-ին կետով։</w:t>
            </w:r>
          </w:p>
        </w:tc>
      </w:tr>
      <w:tr w:rsidR="0084667D" w:rsidRPr="00A9367E" w:rsidTr="00554CF9">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4667D" w:rsidRPr="00A9367E" w:rsidRDefault="006B5AE9" w:rsidP="00331087">
            <w:pPr>
              <w:spacing w:line="360" w:lineRule="auto"/>
              <w:ind w:firstLine="306"/>
              <w:jc w:val="center"/>
              <w:rPr>
                <w:rFonts w:ascii="GHEA Grapalat" w:eastAsia="Times New Roman" w:hAnsi="GHEA Grapalat" w:cs="Sylfaen"/>
                <w:b/>
                <w:sz w:val="24"/>
                <w:szCs w:val="24"/>
                <w:highlight w:val="lightGray"/>
                <w:lang w:val="hy-AM" w:eastAsia="ru-RU"/>
              </w:rPr>
            </w:pPr>
            <w:r>
              <w:rPr>
                <w:rFonts w:ascii="GHEA Grapalat" w:eastAsia="Times New Roman" w:hAnsi="GHEA Grapalat" w:cs="Sylfaen"/>
                <w:b/>
                <w:sz w:val="24"/>
                <w:szCs w:val="24"/>
                <w:lang w:val="hy-AM" w:eastAsia="ru-RU"/>
              </w:rPr>
              <w:t>12</w:t>
            </w:r>
            <w:r w:rsidR="0084667D" w:rsidRPr="00A9367E">
              <w:rPr>
                <w:rFonts w:ascii="GHEA Grapalat" w:eastAsia="Times New Roman" w:hAnsi="GHEA Grapalat" w:cs="Sylfaen"/>
                <w:b/>
                <w:sz w:val="24"/>
                <w:szCs w:val="24"/>
                <w:lang w:val="hy-AM" w:eastAsia="ru-RU"/>
              </w:rPr>
              <w:t xml:space="preserve">. </w:t>
            </w:r>
            <w:r w:rsidR="0084667D">
              <w:rPr>
                <w:rFonts w:ascii="GHEA Grapalat" w:eastAsia="Times New Roman" w:hAnsi="GHEA Grapalat" w:cs="Sylfaen"/>
                <w:b/>
                <w:sz w:val="24"/>
                <w:szCs w:val="24"/>
                <w:lang w:val="hy-AM" w:eastAsia="ru-RU"/>
              </w:rPr>
              <w:t>ՀՀ վարչապետի աշխատակազմի կարգավորման ազդեցության</w:t>
            </w:r>
            <w:r w:rsidR="00331087">
              <w:rPr>
                <w:rFonts w:ascii="GHEA Grapalat" w:eastAsia="Times New Roman" w:hAnsi="GHEA Grapalat" w:cs="Sylfaen"/>
                <w:b/>
                <w:sz w:val="24"/>
                <w:szCs w:val="24"/>
                <w:lang w:val="hy-AM" w:eastAsia="ru-RU"/>
              </w:rPr>
              <w:t xml:space="preserve"> գնահատման </w:t>
            </w:r>
            <w:r w:rsidR="0084667D">
              <w:rPr>
                <w:rFonts w:ascii="GHEA Grapalat" w:eastAsia="Times New Roman" w:hAnsi="GHEA Grapalat" w:cs="Sylfaen"/>
                <w:b/>
                <w:sz w:val="24"/>
                <w:szCs w:val="24"/>
                <w:lang w:val="hy-AM" w:eastAsia="ru-RU"/>
              </w:rPr>
              <w:t>վարչություն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4667D" w:rsidRPr="00A9367E" w:rsidRDefault="0084667D" w:rsidP="00554CF9">
            <w:pPr>
              <w:spacing w:line="360" w:lineRule="auto"/>
              <w:jc w:val="center"/>
              <w:rPr>
                <w:rFonts w:ascii="GHEA Grapalat" w:hAnsi="GHEA Grapalat"/>
                <w:sz w:val="24"/>
                <w:szCs w:val="24"/>
                <w:lang w:val="hy-AM"/>
              </w:rPr>
            </w:pPr>
            <w:r>
              <w:rPr>
                <w:rFonts w:ascii="GHEA Grapalat" w:hAnsi="GHEA Grapalat"/>
                <w:sz w:val="24"/>
                <w:szCs w:val="24"/>
                <w:lang w:val="hy-AM"/>
              </w:rPr>
              <w:t>16</w:t>
            </w:r>
            <w:r w:rsidRPr="00A9367E">
              <w:rPr>
                <w:rFonts w:ascii="GHEA Grapalat" w:hAnsi="GHEA Grapalat"/>
                <w:sz w:val="24"/>
                <w:szCs w:val="24"/>
                <w:lang w:val="hy-AM"/>
              </w:rPr>
              <w:t>.</w:t>
            </w:r>
            <w:r>
              <w:rPr>
                <w:rFonts w:ascii="GHEA Grapalat" w:hAnsi="GHEA Grapalat"/>
                <w:sz w:val="24"/>
                <w:szCs w:val="24"/>
              </w:rPr>
              <w:t>04</w:t>
            </w:r>
            <w:r w:rsidRPr="00A9367E">
              <w:rPr>
                <w:rFonts w:ascii="GHEA Grapalat" w:hAnsi="GHEA Grapalat"/>
                <w:sz w:val="24"/>
                <w:szCs w:val="24"/>
                <w:lang w:val="hy-AM"/>
              </w:rPr>
              <w:t>.202</w:t>
            </w:r>
            <w:r>
              <w:rPr>
                <w:rFonts w:ascii="GHEA Grapalat" w:hAnsi="GHEA Grapalat"/>
                <w:sz w:val="24"/>
                <w:szCs w:val="24"/>
              </w:rPr>
              <w:t>5</w:t>
            </w:r>
            <w:r w:rsidRPr="00A9367E">
              <w:rPr>
                <w:rFonts w:ascii="GHEA Grapalat" w:hAnsi="GHEA Grapalat"/>
                <w:sz w:val="24"/>
                <w:szCs w:val="24"/>
                <w:lang w:val="hy-AM"/>
              </w:rPr>
              <w:t xml:space="preserve"> թ.</w:t>
            </w:r>
          </w:p>
        </w:tc>
      </w:tr>
      <w:tr w:rsidR="0084667D" w:rsidRPr="00A9367E" w:rsidTr="00554CF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667D" w:rsidRPr="00A9367E" w:rsidRDefault="0084667D" w:rsidP="00554CF9">
            <w:pPr>
              <w:spacing w:line="360" w:lineRule="auto"/>
              <w:rPr>
                <w:rFonts w:ascii="GHEA Grapalat" w:eastAsia="Times New Roman" w:hAnsi="GHEA Grapalat" w:cs="Sylfaen"/>
                <w:b/>
                <w:sz w:val="24"/>
                <w:szCs w:val="24"/>
                <w:highlight w:val="lightGray"/>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rsidR="0084667D" w:rsidRPr="00A9367E" w:rsidRDefault="0084667D" w:rsidP="00554CF9">
            <w:pPr>
              <w:spacing w:line="360" w:lineRule="auto"/>
              <w:jc w:val="center"/>
              <w:rPr>
                <w:rFonts w:ascii="GHEA Grapalat" w:hAnsi="GHEA Grapalat"/>
                <w:b/>
                <w:bCs/>
                <w:sz w:val="24"/>
                <w:szCs w:val="24"/>
                <w:shd w:val="clear" w:color="auto" w:fill="FFFFFF"/>
                <w:lang w:val="hy-AM"/>
              </w:rPr>
            </w:pPr>
            <w:r w:rsidRPr="001252C7">
              <w:rPr>
                <w:rFonts w:ascii="GHEA Grapalat" w:hAnsi="GHEA Grapalat"/>
                <w:sz w:val="24"/>
                <w:szCs w:val="24"/>
                <w:lang w:val="af-ZA"/>
              </w:rPr>
              <w:t xml:space="preserve">N </w:t>
            </w:r>
            <w:r>
              <w:rPr>
                <w:rFonts w:ascii="GHEA Grapalat" w:hAnsi="GHEA Grapalat"/>
                <w:sz w:val="24"/>
                <w:szCs w:val="24"/>
                <w:lang w:val="hy-AM"/>
              </w:rPr>
              <w:t>02</w:t>
            </w:r>
            <w:r w:rsidRPr="00EE4CC3">
              <w:rPr>
                <w:rFonts w:ascii="GHEA Grapalat" w:hAnsi="GHEA Grapalat"/>
                <w:sz w:val="24"/>
                <w:szCs w:val="24"/>
                <w:lang w:val="af-ZA"/>
              </w:rPr>
              <w:t>/</w:t>
            </w:r>
            <w:r>
              <w:rPr>
                <w:rFonts w:ascii="GHEA Grapalat" w:hAnsi="GHEA Grapalat"/>
                <w:sz w:val="24"/>
                <w:szCs w:val="24"/>
                <w:lang w:val="hy-AM"/>
              </w:rPr>
              <w:t>1</w:t>
            </w:r>
            <w:r w:rsidRPr="00EE4CC3">
              <w:rPr>
                <w:rFonts w:ascii="GHEA Grapalat" w:hAnsi="GHEA Grapalat"/>
                <w:sz w:val="24"/>
                <w:szCs w:val="24"/>
                <w:lang w:val="af-ZA"/>
              </w:rPr>
              <w:t>1</w:t>
            </w:r>
            <w:r>
              <w:rPr>
                <w:rFonts w:ascii="GHEA Grapalat" w:hAnsi="GHEA Grapalat"/>
                <w:sz w:val="24"/>
                <w:szCs w:val="24"/>
                <w:lang w:val="hy-AM"/>
              </w:rPr>
              <w:t>.2</w:t>
            </w:r>
            <w:r>
              <w:rPr>
                <w:rFonts w:ascii="GHEA Grapalat" w:hAnsi="GHEA Grapalat"/>
                <w:sz w:val="24"/>
                <w:szCs w:val="24"/>
                <w:lang w:val="ru-RU"/>
              </w:rPr>
              <w:t>/</w:t>
            </w:r>
            <w:r>
              <w:rPr>
                <w:rFonts w:ascii="GHEA Grapalat" w:hAnsi="GHEA Grapalat"/>
                <w:sz w:val="24"/>
                <w:szCs w:val="24"/>
                <w:lang w:val="hy-AM"/>
              </w:rPr>
              <w:t>12463-2025</w:t>
            </w:r>
          </w:p>
        </w:tc>
      </w:tr>
      <w:tr w:rsidR="0084667D"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4667D" w:rsidRDefault="0084667D" w:rsidP="00DB2ADE">
            <w:pPr>
              <w:suppressAutoHyphens/>
              <w:spacing w:line="360" w:lineRule="auto"/>
              <w:ind w:firstLine="312"/>
              <w:jc w:val="both"/>
              <w:rPr>
                <w:rFonts w:ascii="GHEA Grapalat" w:eastAsia="Times New Roman" w:hAnsi="GHEA Grapalat"/>
                <w:bCs/>
                <w:sz w:val="24"/>
                <w:szCs w:val="24"/>
                <w:shd w:val="clear" w:color="auto" w:fill="FFFFFF"/>
                <w:lang w:val="hy-AM"/>
              </w:rPr>
            </w:pPr>
            <w:r w:rsidRPr="0084667D">
              <w:rPr>
                <w:rFonts w:ascii="GHEA Grapalat" w:eastAsia="Times New Roman" w:hAnsi="GHEA Grapalat"/>
                <w:bCs/>
                <w:sz w:val="24"/>
                <w:szCs w:val="24"/>
                <w:shd w:val="clear" w:color="auto" w:fill="FFFFFF"/>
                <w:lang w:val="hy-AM"/>
              </w:rPr>
              <w:t>1.</w:t>
            </w:r>
            <w:r w:rsidRPr="0084667D">
              <w:rPr>
                <w:rFonts w:ascii="GHEA Grapalat" w:eastAsia="Times New Roman" w:hAnsi="GHEA Grapalat"/>
                <w:bCs/>
                <w:sz w:val="24"/>
                <w:szCs w:val="24"/>
                <w:shd w:val="clear" w:color="auto" w:fill="FFFFFF"/>
                <w:lang w:val="hy-AM"/>
              </w:rPr>
              <w:tab/>
              <w:t>Նախագծի հավելվածի 6-րդ կետում սահմանել տարածքային կենտրոնի մասնագետի կողմից գործատուի դիմումը հաստատելու ժամկետ:</w:t>
            </w:r>
          </w:p>
        </w:tc>
        <w:tc>
          <w:tcPr>
            <w:tcW w:w="4733" w:type="dxa"/>
            <w:tcBorders>
              <w:top w:val="single" w:sz="4" w:space="0" w:color="auto"/>
              <w:left w:val="single" w:sz="4" w:space="0" w:color="auto"/>
              <w:bottom w:val="single" w:sz="4" w:space="0" w:color="auto"/>
              <w:right w:val="single" w:sz="4" w:space="0" w:color="auto"/>
            </w:tcBorders>
          </w:tcPr>
          <w:p w:rsidR="0084667D" w:rsidRDefault="002145DD"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1. Ընդունվել է։</w:t>
            </w:r>
          </w:p>
          <w:p w:rsidR="002145DD" w:rsidRDefault="002145DD" w:rsidP="002145DD">
            <w:pPr>
              <w:spacing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Նախագծի հավելվածի 6-րդ կետը խմբագրվել է։</w:t>
            </w:r>
          </w:p>
        </w:tc>
      </w:tr>
      <w:tr w:rsidR="0084667D"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4667D" w:rsidRDefault="0084667D" w:rsidP="00DB2ADE">
            <w:pPr>
              <w:suppressAutoHyphens/>
              <w:spacing w:line="360" w:lineRule="auto"/>
              <w:ind w:firstLine="312"/>
              <w:jc w:val="both"/>
              <w:rPr>
                <w:rFonts w:ascii="GHEA Grapalat" w:eastAsia="Times New Roman" w:hAnsi="GHEA Grapalat"/>
                <w:bCs/>
                <w:sz w:val="24"/>
                <w:szCs w:val="24"/>
                <w:shd w:val="clear" w:color="auto" w:fill="FFFFFF"/>
                <w:lang w:val="hy-AM"/>
              </w:rPr>
            </w:pPr>
            <w:r w:rsidRPr="0084667D">
              <w:rPr>
                <w:rFonts w:ascii="GHEA Grapalat" w:eastAsia="Times New Roman" w:hAnsi="GHEA Grapalat"/>
                <w:bCs/>
                <w:sz w:val="24"/>
                <w:szCs w:val="24"/>
                <w:shd w:val="clear" w:color="auto" w:fill="FFFFFF"/>
                <w:lang w:val="hy-AM"/>
              </w:rPr>
              <w:lastRenderedPageBreak/>
              <w:t>2.</w:t>
            </w:r>
            <w:r w:rsidRPr="0084667D">
              <w:rPr>
                <w:rFonts w:ascii="GHEA Grapalat" w:eastAsia="Times New Roman" w:hAnsi="GHEA Grapalat"/>
                <w:bCs/>
                <w:sz w:val="24"/>
                <w:szCs w:val="24"/>
                <w:shd w:val="clear" w:color="auto" w:fill="FFFFFF"/>
                <w:lang w:val="hy-AM"/>
              </w:rPr>
              <w:tab/>
              <w:t>Նախագծի հավելվածի 8-րդ կետում՝ գործատուի դիմումը հաստատվելուց հետո առավելագույնս երկու աշխատանքային օր է տրվում գործատուին ցուցակում ընդգրկված անձանցից ընտրություն կատարելու համար, ինչը կարծում ենք անբավարար ժամկետ է՝ հաշվի առնելով գործատուների զբաղվածությունը, ուստի առաջարկում ենք սահմանել մինչև 1 շաբաթ ժամկետ:</w:t>
            </w:r>
          </w:p>
        </w:tc>
        <w:tc>
          <w:tcPr>
            <w:tcW w:w="4733" w:type="dxa"/>
            <w:tcBorders>
              <w:top w:val="single" w:sz="4" w:space="0" w:color="auto"/>
              <w:left w:val="single" w:sz="4" w:space="0" w:color="auto"/>
              <w:bottom w:val="single" w:sz="4" w:space="0" w:color="auto"/>
              <w:right w:val="single" w:sz="4" w:space="0" w:color="auto"/>
            </w:tcBorders>
          </w:tcPr>
          <w:p w:rsidR="000761F7" w:rsidRDefault="002145DD" w:rsidP="000761F7">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2. </w:t>
            </w:r>
            <w:r w:rsidR="000761F7">
              <w:rPr>
                <w:rFonts w:ascii="GHEA Grapalat" w:hAnsi="GHEA Grapalat"/>
                <w:bCs/>
                <w:sz w:val="24"/>
                <w:szCs w:val="24"/>
                <w:shd w:val="clear" w:color="auto" w:fill="FFFFFF"/>
                <w:lang w:val="hy-AM"/>
              </w:rPr>
              <w:t>Ընդունվել է։</w:t>
            </w:r>
          </w:p>
          <w:p w:rsidR="0084667D" w:rsidRDefault="000761F7" w:rsidP="000761F7">
            <w:pPr>
              <w:spacing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Նախագծի հավելվածի 8-րդ կետը խմբագրվել է։</w:t>
            </w:r>
          </w:p>
        </w:tc>
      </w:tr>
      <w:tr w:rsidR="0084667D"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4667D" w:rsidRDefault="0084667D" w:rsidP="00DB2ADE">
            <w:pPr>
              <w:suppressAutoHyphens/>
              <w:spacing w:line="360" w:lineRule="auto"/>
              <w:ind w:firstLine="312"/>
              <w:jc w:val="both"/>
              <w:rPr>
                <w:rFonts w:ascii="GHEA Grapalat" w:eastAsia="Times New Roman" w:hAnsi="GHEA Grapalat"/>
                <w:bCs/>
                <w:sz w:val="24"/>
                <w:szCs w:val="24"/>
                <w:shd w:val="clear" w:color="auto" w:fill="FFFFFF"/>
                <w:lang w:val="hy-AM"/>
              </w:rPr>
            </w:pPr>
            <w:r w:rsidRPr="0084667D">
              <w:rPr>
                <w:rFonts w:ascii="GHEA Grapalat" w:eastAsia="Times New Roman" w:hAnsi="GHEA Grapalat"/>
                <w:bCs/>
                <w:sz w:val="24"/>
                <w:szCs w:val="24"/>
                <w:shd w:val="clear" w:color="auto" w:fill="FFFFFF"/>
                <w:lang w:val="hy-AM"/>
              </w:rPr>
              <w:t>3.</w:t>
            </w:r>
            <w:r w:rsidRPr="0084667D">
              <w:rPr>
                <w:rFonts w:ascii="GHEA Grapalat" w:eastAsia="Times New Roman" w:hAnsi="GHEA Grapalat"/>
                <w:bCs/>
                <w:sz w:val="24"/>
                <w:szCs w:val="24"/>
                <w:shd w:val="clear" w:color="auto" w:fill="FFFFFF"/>
                <w:lang w:val="hy-AM"/>
              </w:rPr>
              <w:tab/>
              <w:t>Նախագծի հավելվածի 8-րդ կետով սահմանվում է, որ գործատուի կողմից կատարվում է շահառուների ընտրությունը և հարթակով տարածքային կենտրոն է ներկայացվում աջակցության ուղղություններից մեկի առաջարկը, ապա նույն հավելվածի 11-րդ կետով՝ տարածքային կենտրոնի, գործատուի և շահառուի միջև կնքվում է պայմանագիր, սակայն չի նշվում  ինչ ժամկետներում է այն կնքվում:</w:t>
            </w:r>
          </w:p>
        </w:tc>
        <w:tc>
          <w:tcPr>
            <w:tcW w:w="4733" w:type="dxa"/>
            <w:tcBorders>
              <w:top w:val="single" w:sz="4" w:space="0" w:color="auto"/>
              <w:left w:val="single" w:sz="4" w:space="0" w:color="auto"/>
              <w:bottom w:val="single" w:sz="4" w:space="0" w:color="auto"/>
              <w:right w:val="single" w:sz="4" w:space="0" w:color="auto"/>
            </w:tcBorders>
          </w:tcPr>
          <w:p w:rsidR="00B9270E" w:rsidRDefault="00094BCD" w:rsidP="00B9270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3. </w:t>
            </w:r>
            <w:r w:rsidR="00B9270E">
              <w:rPr>
                <w:rFonts w:ascii="GHEA Grapalat" w:hAnsi="GHEA Grapalat"/>
                <w:bCs/>
                <w:sz w:val="24"/>
                <w:szCs w:val="24"/>
                <w:shd w:val="clear" w:color="auto" w:fill="FFFFFF"/>
                <w:lang w:val="hy-AM"/>
              </w:rPr>
              <w:t>Ընդունվել է։</w:t>
            </w:r>
          </w:p>
          <w:p w:rsidR="0084667D" w:rsidRDefault="00B9270E" w:rsidP="00B9270E">
            <w:pPr>
              <w:spacing w:line="360" w:lineRule="auto"/>
              <w:jc w:val="both"/>
              <w:rPr>
                <w:rFonts w:ascii="GHEA Grapalat" w:hAnsi="GHEA Grapalat"/>
                <w:bCs/>
                <w:sz w:val="24"/>
                <w:szCs w:val="24"/>
                <w:shd w:val="clear" w:color="auto" w:fill="FFFFFF"/>
                <w:lang w:val="hy-AM"/>
              </w:rPr>
            </w:pPr>
            <w:r w:rsidRPr="00094BCD">
              <w:rPr>
                <w:rFonts w:ascii="GHEA Grapalat" w:hAnsi="GHEA Grapalat"/>
                <w:bCs/>
                <w:sz w:val="24"/>
                <w:szCs w:val="24"/>
                <w:shd w:val="clear" w:color="auto" w:fill="FFFFFF"/>
                <w:lang w:val="hy-AM"/>
              </w:rPr>
              <w:t xml:space="preserve">Նախագծի հավելվածի </w:t>
            </w:r>
            <w:r>
              <w:rPr>
                <w:rFonts w:ascii="GHEA Grapalat" w:hAnsi="GHEA Grapalat"/>
                <w:bCs/>
                <w:sz w:val="24"/>
                <w:szCs w:val="24"/>
                <w:shd w:val="clear" w:color="auto" w:fill="FFFFFF"/>
                <w:lang w:val="hy-AM"/>
              </w:rPr>
              <w:t>11</w:t>
            </w:r>
            <w:r w:rsidRPr="00094BCD">
              <w:rPr>
                <w:rFonts w:ascii="GHEA Grapalat" w:hAnsi="GHEA Grapalat"/>
                <w:bCs/>
                <w:sz w:val="24"/>
                <w:szCs w:val="24"/>
                <w:shd w:val="clear" w:color="auto" w:fill="FFFFFF"/>
                <w:lang w:val="hy-AM"/>
              </w:rPr>
              <w:t>-րդ</w:t>
            </w:r>
            <w:r>
              <w:rPr>
                <w:rFonts w:ascii="GHEA Grapalat" w:hAnsi="GHEA Grapalat"/>
                <w:bCs/>
                <w:sz w:val="24"/>
                <w:szCs w:val="24"/>
                <w:shd w:val="clear" w:color="auto" w:fill="FFFFFF"/>
                <w:lang w:val="hy-AM"/>
              </w:rPr>
              <w:t>, 26-րդ և 36-րդ</w:t>
            </w:r>
            <w:r w:rsidRPr="00094BCD">
              <w:rPr>
                <w:rFonts w:ascii="GHEA Grapalat" w:hAnsi="GHEA Grapalat"/>
                <w:bCs/>
                <w:sz w:val="24"/>
                <w:szCs w:val="24"/>
                <w:shd w:val="clear" w:color="auto" w:fill="FFFFFF"/>
                <w:lang w:val="hy-AM"/>
              </w:rPr>
              <w:t xml:space="preserve"> կետ</w:t>
            </w:r>
            <w:r>
              <w:rPr>
                <w:rFonts w:ascii="GHEA Grapalat" w:hAnsi="GHEA Grapalat"/>
                <w:bCs/>
                <w:sz w:val="24"/>
                <w:szCs w:val="24"/>
                <w:shd w:val="clear" w:color="auto" w:fill="FFFFFF"/>
                <w:lang w:val="hy-AM"/>
              </w:rPr>
              <w:t>եր</w:t>
            </w:r>
            <w:r w:rsidRPr="00094BCD">
              <w:rPr>
                <w:rFonts w:ascii="GHEA Grapalat" w:hAnsi="GHEA Grapalat"/>
                <w:bCs/>
                <w:sz w:val="24"/>
                <w:szCs w:val="24"/>
                <w:shd w:val="clear" w:color="auto" w:fill="FFFFFF"/>
                <w:lang w:val="hy-AM"/>
              </w:rPr>
              <w:t xml:space="preserve">ը խմբագրվել </w:t>
            </w:r>
            <w:r>
              <w:rPr>
                <w:rFonts w:ascii="GHEA Grapalat" w:hAnsi="GHEA Grapalat"/>
                <w:bCs/>
                <w:sz w:val="24"/>
                <w:szCs w:val="24"/>
                <w:shd w:val="clear" w:color="auto" w:fill="FFFFFF"/>
                <w:lang w:val="hy-AM"/>
              </w:rPr>
              <w:t>են</w:t>
            </w:r>
            <w:r w:rsidRPr="00094BCD">
              <w:rPr>
                <w:rFonts w:ascii="GHEA Grapalat" w:hAnsi="GHEA Grapalat"/>
                <w:bCs/>
                <w:sz w:val="24"/>
                <w:szCs w:val="24"/>
                <w:shd w:val="clear" w:color="auto" w:fill="FFFFFF"/>
                <w:lang w:val="hy-AM"/>
              </w:rPr>
              <w:t>։</w:t>
            </w:r>
          </w:p>
        </w:tc>
      </w:tr>
      <w:tr w:rsidR="0084667D"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4667D" w:rsidRDefault="0084667D" w:rsidP="00DB2ADE">
            <w:pPr>
              <w:suppressAutoHyphens/>
              <w:spacing w:line="360" w:lineRule="auto"/>
              <w:ind w:firstLine="312"/>
              <w:jc w:val="both"/>
              <w:rPr>
                <w:rFonts w:ascii="GHEA Grapalat" w:eastAsia="Times New Roman" w:hAnsi="GHEA Grapalat"/>
                <w:bCs/>
                <w:sz w:val="24"/>
                <w:szCs w:val="24"/>
                <w:shd w:val="clear" w:color="auto" w:fill="FFFFFF"/>
                <w:lang w:val="hy-AM"/>
              </w:rPr>
            </w:pPr>
            <w:r w:rsidRPr="0084667D">
              <w:rPr>
                <w:rFonts w:ascii="GHEA Grapalat" w:eastAsia="Times New Roman" w:hAnsi="GHEA Grapalat"/>
                <w:bCs/>
                <w:sz w:val="24"/>
                <w:szCs w:val="24"/>
                <w:shd w:val="clear" w:color="auto" w:fill="FFFFFF"/>
                <w:lang w:val="hy-AM"/>
              </w:rPr>
              <w:t>4.</w:t>
            </w:r>
            <w:r w:rsidRPr="0084667D">
              <w:rPr>
                <w:rFonts w:ascii="GHEA Grapalat" w:eastAsia="Times New Roman" w:hAnsi="GHEA Grapalat"/>
                <w:bCs/>
                <w:sz w:val="24"/>
                <w:szCs w:val="24"/>
                <w:shd w:val="clear" w:color="auto" w:fill="FFFFFF"/>
                <w:lang w:val="hy-AM"/>
              </w:rPr>
              <w:tab/>
              <w:t>Նախագծի հավելվածի 16-րդ կետում սահմանել, որ շահառուն կարող է տարածքային կենտրոն  ներկայացնել իր բանկային հաշվի տվյալների մասին հայտարարությունը նաև էլեկտրոնային եղանակով:</w:t>
            </w:r>
          </w:p>
        </w:tc>
        <w:tc>
          <w:tcPr>
            <w:tcW w:w="4733" w:type="dxa"/>
            <w:tcBorders>
              <w:top w:val="single" w:sz="4" w:space="0" w:color="auto"/>
              <w:left w:val="single" w:sz="4" w:space="0" w:color="auto"/>
              <w:bottom w:val="single" w:sz="4" w:space="0" w:color="auto"/>
              <w:right w:val="single" w:sz="4" w:space="0" w:color="auto"/>
            </w:tcBorders>
          </w:tcPr>
          <w:p w:rsidR="0084667D" w:rsidRDefault="00094BCD"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4. Ընդունվել է։</w:t>
            </w:r>
          </w:p>
          <w:p w:rsidR="00094BCD" w:rsidRDefault="00094BCD" w:rsidP="00094BCD">
            <w:pPr>
              <w:spacing w:line="360" w:lineRule="auto"/>
              <w:jc w:val="both"/>
              <w:rPr>
                <w:rFonts w:ascii="GHEA Grapalat" w:hAnsi="GHEA Grapalat"/>
                <w:bCs/>
                <w:sz w:val="24"/>
                <w:szCs w:val="24"/>
                <w:shd w:val="clear" w:color="auto" w:fill="FFFFFF"/>
                <w:lang w:val="hy-AM"/>
              </w:rPr>
            </w:pPr>
            <w:r w:rsidRPr="00094BCD">
              <w:rPr>
                <w:rFonts w:ascii="GHEA Grapalat" w:hAnsi="GHEA Grapalat"/>
                <w:bCs/>
                <w:sz w:val="24"/>
                <w:szCs w:val="24"/>
                <w:shd w:val="clear" w:color="auto" w:fill="FFFFFF"/>
                <w:lang w:val="hy-AM"/>
              </w:rPr>
              <w:t xml:space="preserve">Նախագծի հավելվածի </w:t>
            </w:r>
            <w:r>
              <w:rPr>
                <w:rFonts w:ascii="GHEA Grapalat" w:hAnsi="GHEA Grapalat"/>
                <w:bCs/>
                <w:sz w:val="24"/>
                <w:szCs w:val="24"/>
                <w:shd w:val="clear" w:color="auto" w:fill="FFFFFF"/>
                <w:lang w:val="hy-AM"/>
              </w:rPr>
              <w:t>1</w:t>
            </w:r>
            <w:r w:rsidRPr="00094BCD">
              <w:rPr>
                <w:rFonts w:ascii="GHEA Grapalat" w:hAnsi="GHEA Grapalat"/>
                <w:bCs/>
                <w:sz w:val="24"/>
                <w:szCs w:val="24"/>
                <w:shd w:val="clear" w:color="auto" w:fill="FFFFFF"/>
                <w:lang w:val="hy-AM"/>
              </w:rPr>
              <w:t>6-րդ կետը խմբագրվել է։</w:t>
            </w:r>
          </w:p>
        </w:tc>
      </w:tr>
      <w:tr w:rsidR="0084667D"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4667D" w:rsidRPr="0084667D" w:rsidRDefault="0084667D" w:rsidP="00DB2ADE">
            <w:pPr>
              <w:suppressAutoHyphens/>
              <w:spacing w:line="360" w:lineRule="auto"/>
              <w:ind w:firstLine="312"/>
              <w:jc w:val="both"/>
              <w:rPr>
                <w:rFonts w:ascii="GHEA Grapalat" w:eastAsia="Times New Roman" w:hAnsi="GHEA Grapalat"/>
                <w:bCs/>
                <w:sz w:val="24"/>
                <w:szCs w:val="24"/>
                <w:shd w:val="clear" w:color="auto" w:fill="FFFFFF"/>
                <w:lang w:val="hy-AM"/>
              </w:rPr>
            </w:pPr>
            <w:r w:rsidRPr="0084667D">
              <w:rPr>
                <w:rFonts w:ascii="GHEA Grapalat" w:eastAsia="Times New Roman" w:hAnsi="GHEA Grapalat"/>
                <w:bCs/>
                <w:sz w:val="24"/>
                <w:szCs w:val="24"/>
                <w:shd w:val="clear" w:color="auto" w:fill="FFFFFF"/>
                <w:lang w:val="hy-AM"/>
              </w:rPr>
              <w:t>5.</w:t>
            </w:r>
            <w:r w:rsidRPr="0084667D">
              <w:rPr>
                <w:rFonts w:ascii="GHEA Grapalat" w:eastAsia="Times New Roman" w:hAnsi="GHEA Grapalat"/>
                <w:bCs/>
                <w:sz w:val="24"/>
                <w:szCs w:val="24"/>
                <w:shd w:val="clear" w:color="auto" w:fill="FFFFFF"/>
                <w:lang w:val="hy-AM"/>
              </w:rPr>
              <w:tab/>
              <w:t>Նախագծի հավելվածի 18-րդ կետով սահմանվում է, որ տարածքային կենտրոնը շահառուին ուսման վարձի և կրթաթոշակի վճարումը կատարում է 9 աշխատանքային օրվա ընթացքում: Այս կապակցությամբ առաջարկում ենք դիտարկել ավելի սեղմ ժամկետներ: Նույն դիտողությունը վերաբերում է նաև Նախագծի հավելվածի 23-րդ և 32-րդ կետերին:</w:t>
            </w:r>
          </w:p>
        </w:tc>
        <w:tc>
          <w:tcPr>
            <w:tcW w:w="4733" w:type="dxa"/>
            <w:tcBorders>
              <w:top w:val="single" w:sz="4" w:space="0" w:color="auto"/>
              <w:left w:val="single" w:sz="4" w:space="0" w:color="auto"/>
              <w:bottom w:val="single" w:sz="4" w:space="0" w:color="auto"/>
              <w:right w:val="single" w:sz="4" w:space="0" w:color="auto"/>
            </w:tcBorders>
          </w:tcPr>
          <w:p w:rsidR="00626089" w:rsidRDefault="00B9270E" w:rsidP="00626089">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5. </w:t>
            </w:r>
            <w:r w:rsidR="00626089">
              <w:rPr>
                <w:rFonts w:ascii="GHEA Grapalat" w:hAnsi="GHEA Grapalat"/>
                <w:bCs/>
                <w:sz w:val="24"/>
                <w:szCs w:val="24"/>
                <w:shd w:val="clear" w:color="auto" w:fill="FFFFFF"/>
                <w:lang w:val="hy-AM"/>
              </w:rPr>
              <w:t>Ընդունվել է։</w:t>
            </w:r>
          </w:p>
          <w:p w:rsidR="0084667D" w:rsidRDefault="00626089" w:rsidP="00C171BA">
            <w:pPr>
              <w:spacing w:line="360" w:lineRule="auto"/>
              <w:jc w:val="both"/>
              <w:rPr>
                <w:rFonts w:ascii="GHEA Grapalat" w:hAnsi="GHEA Grapalat"/>
                <w:bCs/>
                <w:sz w:val="24"/>
                <w:szCs w:val="24"/>
                <w:shd w:val="clear" w:color="auto" w:fill="FFFFFF"/>
                <w:lang w:val="hy-AM"/>
              </w:rPr>
            </w:pPr>
            <w:r w:rsidRPr="00094BCD">
              <w:rPr>
                <w:rFonts w:ascii="GHEA Grapalat" w:hAnsi="GHEA Grapalat"/>
                <w:bCs/>
                <w:sz w:val="24"/>
                <w:szCs w:val="24"/>
                <w:shd w:val="clear" w:color="auto" w:fill="FFFFFF"/>
                <w:lang w:val="hy-AM"/>
              </w:rPr>
              <w:t xml:space="preserve">Նախագծի հավելվածի </w:t>
            </w:r>
            <w:r>
              <w:rPr>
                <w:rFonts w:ascii="GHEA Grapalat" w:hAnsi="GHEA Grapalat"/>
                <w:bCs/>
                <w:sz w:val="24"/>
                <w:szCs w:val="24"/>
                <w:shd w:val="clear" w:color="auto" w:fill="FFFFFF"/>
                <w:lang w:val="hy-AM"/>
              </w:rPr>
              <w:t>18</w:t>
            </w:r>
            <w:r w:rsidRPr="00094BCD">
              <w:rPr>
                <w:rFonts w:ascii="GHEA Grapalat" w:hAnsi="GHEA Grapalat"/>
                <w:bCs/>
                <w:sz w:val="24"/>
                <w:szCs w:val="24"/>
                <w:shd w:val="clear" w:color="auto" w:fill="FFFFFF"/>
                <w:lang w:val="hy-AM"/>
              </w:rPr>
              <w:t>-րդ</w:t>
            </w:r>
            <w:r>
              <w:rPr>
                <w:rFonts w:ascii="GHEA Grapalat" w:hAnsi="GHEA Grapalat"/>
                <w:bCs/>
                <w:sz w:val="24"/>
                <w:szCs w:val="24"/>
                <w:shd w:val="clear" w:color="auto" w:fill="FFFFFF"/>
                <w:lang w:val="hy-AM"/>
              </w:rPr>
              <w:t>, 23-րդ և 32-րդ</w:t>
            </w:r>
            <w:r w:rsidRPr="00094BCD">
              <w:rPr>
                <w:rFonts w:ascii="GHEA Grapalat" w:hAnsi="GHEA Grapalat"/>
                <w:bCs/>
                <w:sz w:val="24"/>
                <w:szCs w:val="24"/>
                <w:shd w:val="clear" w:color="auto" w:fill="FFFFFF"/>
                <w:lang w:val="hy-AM"/>
              </w:rPr>
              <w:t xml:space="preserve"> կետ</w:t>
            </w:r>
            <w:r>
              <w:rPr>
                <w:rFonts w:ascii="GHEA Grapalat" w:hAnsi="GHEA Grapalat"/>
                <w:bCs/>
                <w:sz w:val="24"/>
                <w:szCs w:val="24"/>
                <w:shd w:val="clear" w:color="auto" w:fill="FFFFFF"/>
                <w:lang w:val="hy-AM"/>
              </w:rPr>
              <w:t>եր</w:t>
            </w:r>
            <w:r w:rsidRPr="00094BCD">
              <w:rPr>
                <w:rFonts w:ascii="GHEA Grapalat" w:hAnsi="GHEA Grapalat"/>
                <w:bCs/>
                <w:sz w:val="24"/>
                <w:szCs w:val="24"/>
                <w:shd w:val="clear" w:color="auto" w:fill="FFFFFF"/>
                <w:lang w:val="hy-AM"/>
              </w:rPr>
              <w:t xml:space="preserve">ը խմբագրվել </w:t>
            </w:r>
            <w:r>
              <w:rPr>
                <w:rFonts w:ascii="GHEA Grapalat" w:hAnsi="GHEA Grapalat"/>
                <w:bCs/>
                <w:sz w:val="24"/>
                <w:szCs w:val="24"/>
                <w:shd w:val="clear" w:color="auto" w:fill="FFFFFF"/>
                <w:lang w:val="hy-AM"/>
              </w:rPr>
              <w:t>են</w:t>
            </w:r>
            <w:r w:rsidR="00C171BA" w:rsidRPr="00C171BA">
              <w:rPr>
                <w:rFonts w:ascii="GHEA Grapalat" w:hAnsi="GHEA Grapalat"/>
                <w:bCs/>
                <w:sz w:val="24"/>
                <w:szCs w:val="24"/>
                <w:shd w:val="clear" w:color="auto" w:fill="FFFFFF"/>
                <w:lang w:val="hy-AM"/>
              </w:rPr>
              <w:t>` վճարում կատարելու համար նախատեսվել է 6 աշխատանքային օր։</w:t>
            </w:r>
          </w:p>
        </w:tc>
      </w:tr>
      <w:tr w:rsidR="006B5AE9"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6B5AE9" w:rsidRPr="0084667D" w:rsidRDefault="006B5AE9" w:rsidP="00DB2ADE">
            <w:pPr>
              <w:suppressAutoHyphens/>
              <w:spacing w:line="360" w:lineRule="auto"/>
              <w:ind w:firstLine="312"/>
              <w:jc w:val="both"/>
              <w:rPr>
                <w:rFonts w:ascii="GHEA Grapalat" w:eastAsia="Times New Roman" w:hAnsi="GHEA Grapalat"/>
                <w:bCs/>
                <w:sz w:val="24"/>
                <w:szCs w:val="24"/>
                <w:shd w:val="clear" w:color="auto" w:fill="FFFFFF"/>
                <w:lang w:val="hy-AM"/>
              </w:rPr>
            </w:pPr>
          </w:p>
        </w:tc>
        <w:tc>
          <w:tcPr>
            <w:tcW w:w="4733" w:type="dxa"/>
            <w:tcBorders>
              <w:top w:val="single" w:sz="4" w:space="0" w:color="auto"/>
              <w:left w:val="single" w:sz="4" w:space="0" w:color="auto"/>
              <w:bottom w:val="single" w:sz="4" w:space="0" w:color="auto"/>
              <w:right w:val="single" w:sz="4" w:space="0" w:color="auto"/>
            </w:tcBorders>
          </w:tcPr>
          <w:p w:rsidR="006B5AE9" w:rsidRDefault="006B5AE9" w:rsidP="00626089">
            <w:pPr>
              <w:spacing w:line="360" w:lineRule="auto"/>
              <w:jc w:val="center"/>
              <w:rPr>
                <w:rFonts w:ascii="GHEA Grapalat" w:hAnsi="GHEA Grapalat"/>
                <w:bCs/>
                <w:sz w:val="24"/>
                <w:szCs w:val="24"/>
                <w:shd w:val="clear" w:color="auto" w:fill="FFFFFF"/>
                <w:lang w:val="hy-AM"/>
              </w:rPr>
            </w:pPr>
          </w:p>
        </w:tc>
      </w:tr>
      <w:tr w:rsidR="006B5AE9" w:rsidRPr="00A9367E" w:rsidTr="004721D2">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B5AE9" w:rsidRPr="006B5AE9" w:rsidRDefault="006B5AE9" w:rsidP="006B5AE9">
            <w:pPr>
              <w:spacing w:line="360" w:lineRule="auto"/>
              <w:ind w:firstLine="306"/>
              <w:jc w:val="center"/>
              <w:rPr>
                <w:rFonts w:ascii="GHEA Grapalat" w:eastAsia="Times New Roman" w:hAnsi="GHEA Grapalat" w:cs="Sylfaen"/>
                <w:b/>
                <w:sz w:val="24"/>
                <w:szCs w:val="24"/>
                <w:highlight w:val="lightGray"/>
                <w:lang w:val="hy-AM" w:eastAsia="ru-RU"/>
              </w:rPr>
            </w:pPr>
            <w:r w:rsidRPr="0084667D">
              <w:rPr>
                <w:rFonts w:ascii="GHEA Grapalat" w:eastAsia="Times New Roman" w:hAnsi="GHEA Grapalat" w:cs="Sylfaen"/>
                <w:b/>
                <w:sz w:val="24"/>
                <w:szCs w:val="24"/>
                <w:lang w:val="hy-AM" w:eastAsia="ru-RU"/>
              </w:rPr>
              <w:t>1</w:t>
            </w:r>
            <w:r w:rsidRPr="006B5AE9">
              <w:rPr>
                <w:rFonts w:ascii="GHEA Grapalat" w:eastAsia="Times New Roman" w:hAnsi="GHEA Grapalat" w:cs="Sylfaen"/>
                <w:b/>
                <w:sz w:val="24"/>
                <w:szCs w:val="24"/>
                <w:lang w:val="hy-AM" w:eastAsia="ru-RU"/>
              </w:rPr>
              <w:t>3</w:t>
            </w:r>
            <w:r w:rsidRPr="00A9367E">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ՀՀ Էկոնոմիկայի 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B5AE9" w:rsidRPr="00A9367E" w:rsidRDefault="006B5AE9" w:rsidP="004721D2">
            <w:pPr>
              <w:spacing w:line="360" w:lineRule="auto"/>
              <w:jc w:val="center"/>
              <w:rPr>
                <w:rFonts w:ascii="GHEA Grapalat" w:hAnsi="GHEA Grapalat"/>
                <w:sz w:val="24"/>
                <w:szCs w:val="24"/>
                <w:lang w:val="hy-AM"/>
              </w:rPr>
            </w:pPr>
            <w:r>
              <w:rPr>
                <w:rFonts w:ascii="GHEA Grapalat" w:hAnsi="GHEA Grapalat"/>
                <w:sz w:val="24"/>
                <w:szCs w:val="24"/>
                <w:lang w:val="hy-AM"/>
              </w:rPr>
              <w:t>29</w:t>
            </w:r>
            <w:r w:rsidRPr="00A9367E">
              <w:rPr>
                <w:rFonts w:ascii="GHEA Grapalat" w:hAnsi="GHEA Grapalat"/>
                <w:sz w:val="24"/>
                <w:szCs w:val="24"/>
                <w:lang w:val="hy-AM"/>
              </w:rPr>
              <w:t>.</w:t>
            </w:r>
            <w:r>
              <w:rPr>
                <w:rFonts w:ascii="GHEA Grapalat" w:hAnsi="GHEA Grapalat"/>
                <w:sz w:val="24"/>
                <w:szCs w:val="24"/>
              </w:rPr>
              <w:t>04</w:t>
            </w:r>
            <w:r w:rsidRPr="00A9367E">
              <w:rPr>
                <w:rFonts w:ascii="GHEA Grapalat" w:hAnsi="GHEA Grapalat"/>
                <w:sz w:val="24"/>
                <w:szCs w:val="24"/>
                <w:lang w:val="hy-AM"/>
              </w:rPr>
              <w:t>.202</w:t>
            </w:r>
            <w:r>
              <w:rPr>
                <w:rFonts w:ascii="GHEA Grapalat" w:hAnsi="GHEA Grapalat"/>
                <w:sz w:val="24"/>
                <w:szCs w:val="24"/>
              </w:rPr>
              <w:t>5</w:t>
            </w:r>
            <w:r w:rsidRPr="00A9367E">
              <w:rPr>
                <w:rFonts w:ascii="GHEA Grapalat" w:hAnsi="GHEA Grapalat"/>
                <w:sz w:val="24"/>
                <w:szCs w:val="24"/>
                <w:lang w:val="hy-AM"/>
              </w:rPr>
              <w:t xml:space="preserve"> թ.</w:t>
            </w:r>
          </w:p>
        </w:tc>
      </w:tr>
      <w:tr w:rsidR="006B5AE9" w:rsidRPr="00A9367E" w:rsidTr="004721D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B5AE9" w:rsidRPr="00A9367E" w:rsidRDefault="006B5AE9" w:rsidP="004721D2">
            <w:pPr>
              <w:spacing w:line="360" w:lineRule="auto"/>
              <w:rPr>
                <w:rFonts w:ascii="GHEA Grapalat" w:eastAsia="Times New Roman" w:hAnsi="GHEA Grapalat" w:cs="Sylfaen"/>
                <w:b/>
                <w:sz w:val="24"/>
                <w:szCs w:val="24"/>
                <w:highlight w:val="lightGray"/>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rsidR="006B5AE9" w:rsidRPr="00A9367E" w:rsidRDefault="006B5AE9" w:rsidP="004721D2">
            <w:pPr>
              <w:spacing w:line="360" w:lineRule="auto"/>
              <w:jc w:val="center"/>
              <w:rPr>
                <w:rFonts w:ascii="GHEA Grapalat" w:hAnsi="GHEA Grapalat"/>
                <w:b/>
                <w:bCs/>
                <w:sz w:val="24"/>
                <w:szCs w:val="24"/>
                <w:shd w:val="clear" w:color="auto" w:fill="FFFFFF"/>
                <w:lang w:val="hy-AM"/>
              </w:rPr>
            </w:pPr>
            <w:r w:rsidRPr="001252C7">
              <w:rPr>
                <w:rFonts w:ascii="GHEA Grapalat" w:hAnsi="GHEA Grapalat"/>
                <w:sz w:val="24"/>
                <w:szCs w:val="24"/>
                <w:lang w:val="af-ZA"/>
              </w:rPr>
              <w:t xml:space="preserve">N </w:t>
            </w:r>
            <w:r w:rsidRPr="006B5AE9">
              <w:rPr>
                <w:rFonts w:ascii="GHEA Grapalat" w:hAnsi="GHEA Grapalat"/>
                <w:sz w:val="24"/>
                <w:szCs w:val="24"/>
                <w:lang w:val="hy-AM"/>
              </w:rPr>
              <w:t>01/9222-2025</w:t>
            </w:r>
          </w:p>
        </w:tc>
      </w:tr>
      <w:tr w:rsidR="008350E7" w:rsidRPr="006B5AE9"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6B5AE9" w:rsidRPr="006B5AE9" w:rsidRDefault="006B5AE9" w:rsidP="006B5AE9">
            <w:pPr>
              <w:spacing w:line="360" w:lineRule="auto"/>
              <w:ind w:firstLine="306"/>
              <w:jc w:val="both"/>
              <w:rPr>
                <w:rFonts w:ascii="GHEA Grapalat" w:hAnsi="GHEA Grapalat" w:cs="Sylfaen"/>
                <w:sz w:val="24"/>
                <w:szCs w:val="24"/>
                <w:lang w:val="hy-AM"/>
              </w:rPr>
            </w:pPr>
            <w:r w:rsidRPr="006B5AE9">
              <w:rPr>
                <w:rFonts w:ascii="GHEA Grapalat" w:hAnsi="GHEA Grapalat" w:cs="Sylfaen"/>
                <w:sz w:val="24"/>
                <w:szCs w:val="24"/>
                <w:lang w:val="hy-AM"/>
              </w:rPr>
              <w:t xml:space="preserve">Էկոնոմիկայի նախարարությունն իր իրավասության շրջանակներում առարկություններ և առաջարկություններ չունի։ </w:t>
            </w:r>
          </w:p>
          <w:p w:rsidR="008350E7" w:rsidRPr="005B3C9D" w:rsidRDefault="006B5AE9" w:rsidP="006B5AE9">
            <w:pPr>
              <w:spacing w:line="360" w:lineRule="auto"/>
              <w:ind w:firstLine="306"/>
              <w:jc w:val="both"/>
              <w:rPr>
                <w:rFonts w:ascii="GHEA Grapalat" w:hAnsi="GHEA Grapalat" w:cs="Sylfaen"/>
                <w:sz w:val="24"/>
                <w:szCs w:val="24"/>
                <w:lang w:val="hy-AM"/>
              </w:rPr>
            </w:pPr>
            <w:r w:rsidRPr="006B5AE9">
              <w:rPr>
                <w:rFonts w:ascii="GHEA Grapalat" w:hAnsi="GHEA Grapalat" w:cs="Sylfaen"/>
                <w:sz w:val="24"/>
                <w:szCs w:val="24"/>
                <w:lang w:val="hy-AM"/>
              </w:rPr>
              <w:t>Վերոգրյալի հետ մեկտեղ, հաշմանդամություն ունեցող անձանց տնտեսական ակտիվացմանն ուղղված քաղաքականությունն իրականացնելիս առաջարկում ենք ևս առաջնորդվել գործարար համայնքին ուղղված խրախուսման մեխանիզմով։</w:t>
            </w:r>
          </w:p>
        </w:tc>
        <w:tc>
          <w:tcPr>
            <w:tcW w:w="4733" w:type="dxa"/>
            <w:tcBorders>
              <w:top w:val="single" w:sz="4" w:space="0" w:color="auto"/>
              <w:left w:val="single" w:sz="4" w:space="0" w:color="auto"/>
              <w:bottom w:val="single" w:sz="4" w:space="0" w:color="auto"/>
              <w:right w:val="single" w:sz="4" w:space="0" w:color="auto"/>
            </w:tcBorders>
          </w:tcPr>
          <w:p w:rsidR="008350E7" w:rsidRPr="00A9367E" w:rsidRDefault="006B5AE9" w:rsidP="008350E7">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Ընդունվել է ի գիտություն։</w:t>
            </w:r>
          </w:p>
        </w:tc>
      </w:tr>
      <w:tr w:rsidR="006B5AE9" w:rsidRPr="00A9367E" w:rsidTr="004721D2">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B5AE9" w:rsidRPr="0099330C" w:rsidRDefault="006B5AE9" w:rsidP="0099330C">
            <w:pPr>
              <w:spacing w:line="360" w:lineRule="auto"/>
              <w:ind w:firstLine="306"/>
              <w:jc w:val="center"/>
              <w:rPr>
                <w:rFonts w:ascii="GHEA Grapalat" w:eastAsia="Times New Roman" w:hAnsi="GHEA Grapalat" w:cs="Sylfaen"/>
                <w:b/>
                <w:sz w:val="24"/>
                <w:szCs w:val="24"/>
                <w:highlight w:val="lightGray"/>
                <w:lang w:val="hy-AM" w:eastAsia="ru-RU"/>
              </w:rPr>
            </w:pPr>
            <w:r w:rsidRPr="0084667D">
              <w:rPr>
                <w:rFonts w:ascii="GHEA Grapalat" w:eastAsia="Times New Roman" w:hAnsi="GHEA Grapalat" w:cs="Sylfaen"/>
                <w:b/>
                <w:sz w:val="24"/>
                <w:szCs w:val="24"/>
                <w:lang w:val="hy-AM" w:eastAsia="ru-RU"/>
              </w:rPr>
              <w:t>1</w:t>
            </w:r>
            <w:r>
              <w:rPr>
                <w:rFonts w:ascii="GHEA Grapalat" w:eastAsia="Times New Roman" w:hAnsi="GHEA Grapalat" w:cs="Sylfaen"/>
                <w:b/>
                <w:sz w:val="24"/>
                <w:szCs w:val="24"/>
                <w:lang w:val="hy-AM" w:eastAsia="ru-RU"/>
              </w:rPr>
              <w:t>4</w:t>
            </w:r>
            <w:r w:rsidRPr="00A9367E">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 xml:space="preserve">ՀՀ  </w:t>
            </w:r>
            <w:r w:rsidR="0099330C">
              <w:rPr>
                <w:rFonts w:ascii="GHEA Grapalat" w:eastAsia="Times New Roman" w:hAnsi="GHEA Grapalat" w:cs="Sylfaen"/>
                <w:b/>
                <w:sz w:val="24"/>
                <w:szCs w:val="24"/>
                <w:lang w:val="hy-AM" w:eastAsia="ru-RU"/>
              </w:rPr>
              <w:t>պետական եկամուտների կոմիտե</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B5AE9" w:rsidRPr="00A9367E" w:rsidRDefault="0099330C" w:rsidP="004721D2">
            <w:pPr>
              <w:spacing w:line="360" w:lineRule="auto"/>
              <w:jc w:val="center"/>
              <w:rPr>
                <w:rFonts w:ascii="GHEA Grapalat" w:hAnsi="GHEA Grapalat"/>
                <w:sz w:val="24"/>
                <w:szCs w:val="24"/>
                <w:lang w:val="hy-AM"/>
              </w:rPr>
            </w:pPr>
            <w:r>
              <w:rPr>
                <w:rFonts w:ascii="GHEA Grapalat" w:hAnsi="GHEA Grapalat"/>
                <w:sz w:val="24"/>
                <w:szCs w:val="24"/>
                <w:lang w:val="hy-AM"/>
              </w:rPr>
              <w:t>02․05․2025 թ․</w:t>
            </w:r>
          </w:p>
        </w:tc>
      </w:tr>
      <w:tr w:rsidR="006B5AE9" w:rsidRPr="00A9367E" w:rsidTr="004721D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B5AE9" w:rsidRPr="00A9367E" w:rsidRDefault="006B5AE9" w:rsidP="004721D2">
            <w:pPr>
              <w:spacing w:line="360" w:lineRule="auto"/>
              <w:rPr>
                <w:rFonts w:ascii="GHEA Grapalat" w:eastAsia="Times New Roman" w:hAnsi="GHEA Grapalat" w:cs="Sylfaen"/>
                <w:b/>
                <w:sz w:val="24"/>
                <w:szCs w:val="24"/>
                <w:highlight w:val="lightGray"/>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rsidR="006B5AE9" w:rsidRPr="00A9367E" w:rsidRDefault="0099330C" w:rsidP="004721D2">
            <w:pPr>
              <w:spacing w:line="360" w:lineRule="auto"/>
              <w:jc w:val="center"/>
              <w:rPr>
                <w:rFonts w:ascii="GHEA Grapalat" w:hAnsi="GHEA Grapalat"/>
                <w:b/>
                <w:bCs/>
                <w:sz w:val="24"/>
                <w:szCs w:val="24"/>
                <w:shd w:val="clear" w:color="auto" w:fill="FFFFFF"/>
                <w:lang w:val="hy-AM"/>
              </w:rPr>
            </w:pPr>
            <w:r w:rsidRPr="001252C7">
              <w:rPr>
                <w:rFonts w:ascii="GHEA Grapalat" w:hAnsi="GHEA Grapalat"/>
                <w:sz w:val="24"/>
                <w:szCs w:val="24"/>
                <w:lang w:val="af-ZA"/>
              </w:rPr>
              <w:t>N</w:t>
            </w:r>
            <w:r w:rsidRPr="0099330C">
              <w:rPr>
                <w:rFonts w:ascii="GHEA Grapalat" w:hAnsi="GHEA Grapalat"/>
                <w:sz w:val="24"/>
                <w:szCs w:val="24"/>
                <w:lang w:val="af-ZA"/>
              </w:rPr>
              <w:t xml:space="preserve"> 01/3-3/29202-2025</w:t>
            </w:r>
          </w:p>
        </w:tc>
      </w:tr>
      <w:tr w:rsidR="006B5AE9" w:rsidRPr="0099330C"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99330C" w:rsidRPr="00554843" w:rsidRDefault="0099330C" w:rsidP="0099330C">
            <w:pPr>
              <w:spacing w:line="360" w:lineRule="auto"/>
              <w:ind w:firstLine="547"/>
              <w:jc w:val="both"/>
              <w:rPr>
                <w:rFonts w:ascii="GHEA Grapalat" w:eastAsia="Times New Roman" w:hAnsi="GHEA Grapalat"/>
                <w:bCs/>
                <w:sz w:val="24"/>
                <w:szCs w:val="24"/>
                <w:shd w:val="clear" w:color="auto" w:fill="FFFFFF"/>
                <w:lang w:val="hy-AM"/>
              </w:rPr>
            </w:pPr>
            <w:r w:rsidRPr="00554843">
              <w:rPr>
                <w:rFonts w:ascii="GHEA Grapalat" w:eastAsia="Times New Roman" w:hAnsi="GHEA Grapalat"/>
                <w:bCs/>
                <w:sz w:val="24"/>
                <w:szCs w:val="24"/>
                <w:shd w:val="clear" w:color="auto" w:fill="FFFFFF"/>
                <w:lang w:val="hy-AM"/>
              </w:rPr>
              <w:t xml:space="preserve">1. Հարկ վճարողները հարկային մարմին ներկայացվող եկամտային հարկի և սոցիալական վճարի ամսական հաշվարկներում լրացնում են «աշխատավարձի և դրան հավասարեցված այլ վճարումների» վերաբերյալ տվյալները։ </w:t>
            </w:r>
          </w:p>
          <w:p w:rsidR="006B5AE9" w:rsidRPr="00554843" w:rsidRDefault="0099330C" w:rsidP="0099330C">
            <w:pPr>
              <w:spacing w:line="360" w:lineRule="auto"/>
              <w:ind w:firstLine="547"/>
              <w:jc w:val="both"/>
              <w:rPr>
                <w:rFonts w:ascii="GHEA Grapalat" w:eastAsia="Times New Roman" w:hAnsi="GHEA Grapalat"/>
                <w:bCs/>
                <w:sz w:val="24"/>
                <w:szCs w:val="24"/>
                <w:shd w:val="clear" w:color="auto" w:fill="FFFFFF"/>
                <w:lang w:val="hy-AM"/>
              </w:rPr>
            </w:pPr>
            <w:r w:rsidRPr="00554843">
              <w:rPr>
                <w:rFonts w:ascii="GHEA Grapalat" w:eastAsia="Times New Roman" w:hAnsi="GHEA Grapalat"/>
                <w:bCs/>
                <w:sz w:val="24"/>
                <w:szCs w:val="24"/>
                <w:shd w:val="clear" w:color="auto" w:fill="FFFFFF"/>
                <w:lang w:val="hy-AM"/>
              </w:rPr>
              <w:t>Հետևաբար, առաջարկում ենք նախագծի 1-ին կետով հաստատվող հավելվածում «աշխատավարձ» բառը համապատասխան հոլովաձևերով փոխարինել «աշխատավարձ և դրան հավասարեցված վճարումներ» բառերով։</w:t>
            </w:r>
          </w:p>
        </w:tc>
        <w:tc>
          <w:tcPr>
            <w:tcW w:w="4733" w:type="dxa"/>
            <w:tcBorders>
              <w:top w:val="single" w:sz="4" w:space="0" w:color="auto"/>
              <w:left w:val="single" w:sz="4" w:space="0" w:color="auto"/>
              <w:bottom w:val="single" w:sz="4" w:space="0" w:color="auto"/>
              <w:right w:val="single" w:sz="4" w:space="0" w:color="auto"/>
            </w:tcBorders>
          </w:tcPr>
          <w:p w:rsidR="006B5AE9" w:rsidRPr="00A9367E" w:rsidRDefault="00E43A34" w:rsidP="008350E7">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1․ Ընդունվել է։</w:t>
            </w:r>
          </w:p>
        </w:tc>
      </w:tr>
      <w:tr w:rsidR="0099330C" w:rsidRPr="0099330C"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99330C" w:rsidRPr="00554843" w:rsidRDefault="0099330C" w:rsidP="0099330C">
            <w:pPr>
              <w:spacing w:line="360" w:lineRule="auto"/>
              <w:ind w:firstLine="547"/>
              <w:jc w:val="both"/>
              <w:rPr>
                <w:rFonts w:ascii="GHEA Grapalat" w:eastAsia="Times New Roman" w:hAnsi="GHEA Grapalat"/>
                <w:bCs/>
                <w:sz w:val="24"/>
                <w:szCs w:val="24"/>
                <w:shd w:val="clear" w:color="auto" w:fill="FFFFFF"/>
                <w:lang w:val="hy-AM"/>
              </w:rPr>
            </w:pPr>
            <w:r w:rsidRPr="00554843">
              <w:rPr>
                <w:rFonts w:ascii="GHEA Grapalat" w:eastAsia="Times New Roman" w:hAnsi="GHEA Grapalat"/>
                <w:bCs/>
                <w:sz w:val="24"/>
                <w:szCs w:val="24"/>
                <w:shd w:val="clear" w:color="auto" w:fill="FFFFFF"/>
                <w:lang w:val="hy-AM"/>
              </w:rPr>
              <w:t xml:space="preserve">2. Նախագծի 1-ին կետով հաստատվող հավելվածի 23-րդ և 32-րդ կետերով նախատեսվում է, որ տարածքային կենտրոնի մասնագետը </w:t>
            </w:r>
            <w:r w:rsidRPr="00554843">
              <w:rPr>
                <w:rFonts w:ascii="GHEA Grapalat" w:eastAsia="Times New Roman" w:hAnsi="GHEA Grapalat"/>
                <w:bCs/>
                <w:sz w:val="24"/>
                <w:szCs w:val="24"/>
                <w:shd w:val="clear" w:color="auto" w:fill="FFFFFF"/>
                <w:lang w:val="hy-AM"/>
              </w:rPr>
              <w:lastRenderedPageBreak/>
              <w:t>հարթակի միջոցով ՀՀ պետական եկամուտների կոմիտեի տվյալների շտեմարանում առկա տեղեկատվության հիման վրա մինչև տվյալ ամսվան հաջորդող ամսվա 20-ը տեղեկանում է նախորդ ամսվա ընթացքում աշխատողների համար հաշվարկված և վճարված եկամտային հարկի, դրոշմանիշային վճարի և օրենքով սահմանված դեպքերում` սոցիալական վճարի չափի վերաբերյալ։</w:t>
            </w:r>
          </w:p>
          <w:p w:rsidR="0099330C" w:rsidRPr="00554843" w:rsidRDefault="0099330C" w:rsidP="0099330C">
            <w:pPr>
              <w:spacing w:line="360" w:lineRule="auto"/>
              <w:ind w:firstLine="547"/>
              <w:jc w:val="both"/>
              <w:rPr>
                <w:rFonts w:ascii="GHEA Grapalat" w:eastAsia="Times New Roman" w:hAnsi="GHEA Grapalat"/>
                <w:bCs/>
                <w:sz w:val="24"/>
                <w:szCs w:val="24"/>
                <w:shd w:val="clear" w:color="auto" w:fill="FFFFFF"/>
                <w:lang w:val="hy-AM"/>
              </w:rPr>
            </w:pPr>
            <w:r w:rsidRPr="00554843">
              <w:rPr>
                <w:rFonts w:ascii="GHEA Grapalat" w:eastAsia="Times New Roman" w:hAnsi="GHEA Grapalat"/>
                <w:bCs/>
                <w:sz w:val="24"/>
                <w:szCs w:val="24"/>
                <w:shd w:val="clear" w:color="auto" w:fill="FFFFFF"/>
                <w:lang w:val="hy-AM"/>
              </w:rPr>
              <w:t xml:space="preserve">Առաջարկում ենք վերոնշյալ կետերում «հաշվարկված և վճարված եկամտային հարկ» բառերը փոխարինել «հաշվարկված եկամտային հարկ» բառերով։ Նշվածը հիմնավորվում է այն հանգամանքով, որ պարտավորությունների մարումները կատարվում են ըստ հարկ վճարողների (տվյալ դեպքում` գործատուների), իսկ առանձին աշխատողների համար հաշվարկված հարկերի (վճարների) մարումների հաշվառում չի իրականացվում և այդ տեղեկատվությունը հարկային մարմնում առկա չէ: </w:t>
            </w:r>
          </w:p>
          <w:p w:rsidR="0099330C" w:rsidRPr="00554843" w:rsidRDefault="0099330C" w:rsidP="0099330C">
            <w:pPr>
              <w:spacing w:line="360" w:lineRule="auto"/>
              <w:ind w:firstLine="547"/>
              <w:jc w:val="both"/>
              <w:rPr>
                <w:rFonts w:ascii="GHEA Grapalat" w:eastAsia="Times New Roman" w:hAnsi="GHEA Grapalat"/>
                <w:bCs/>
                <w:sz w:val="24"/>
                <w:szCs w:val="24"/>
                <w:shd w:val="clear" w:color="auto" w:fill="FFFFFF"/>
                <w:lang w:val="hy-AM"/>
              </w:rPr>
            </w:pPr>
            <w:r w:rsidRPr="00554843">
              <w:rPr>
                <w:rFonts w:ascii="GHEA Grapalat" w:eastAsia="Times New Roman" w:hAnsi="GHEA Grapalat"/>
                <w:bCs/>
                <w:sz w:val="24"/>
                <w:szCs w:val="24"/>
                <w:shd w:val="clear" w:color="auto" w:fill="FFFFFF"/>
                <w:lang w:val="hy-AM"/>
              </w:rPr>
              <w:t>Վերոնշյալ կետերում առաջարկում ենք նաև «տվյալ ամսվան հաջորդող ամսվա 20-ը» բառերը փոխարինել «տվյալ ամսվա եկամտային հարկի հաշվարկի ներկայացման վերջնաժամկետին հաջորդող աշխատանքային օրը» բառերով։</w:t>
            </w:r>
          </w:p>
          <w:p w:rsidR="0099330C" w:rsidRPr="00554843" w:rsidRDefault="0099330C" w:rsidP="0099330C">
            <w:pPr>
              <w:spacing w:line="360" w:lineRule="auto"/>
              <w:ind w:firstLine="547"/>
              <w:jc w:val="both"/>
              <w:rPr>
                <w:rFonts w:ascii="GHEA Grapalat" w:eastAsia="Times New Roman" w:hAnsi="GHEA Grapalat"/>
                <w:bCs/>
                <w:sz w:val="24"/>
                <w:szCs w:val="24"/>
                <w:shd w:val="clear" w:color="auto" w:fill="FFFFFF"/>
                <w:lang w:val="hy-AM"/>
              </w:rPr>
            </w:pPr>
            <w:r w:rsidRPr="00554843">
              <w:rPr>
                <w:rFonts w:ascii="GHEA Grapalat" w:eastAsia="Times New Roman" w:hAnsi="GHEA Grapalat"/>
                <w:bCs/>
                <w:sz w:val="24"/>
                <w:szCs w:val="24"/>
                <w:shd w:val="clear" w:color="auto" w:fill="FFFFFF"/>
                <w:lang w:val="hy-AM"/>
              </w:rPr>
              <w:t>Միաժամանակ, նախագծի 1-ին կետով հաստատվող հավելվածի 32-րդ կետում «29-րդ կետում» բառերն առաջարկում ենք փոխարինել «29-րդ և 30-րդ կետերում» բառերով:</w:t>
            </w:r>
          </w:p>
          <w:p w:rsidR="0099330C" w:rsidRPr="00554843" w:rsidRDefault="0099330C" w:rsidP="0099330C">
            <w:pPr>
              <w:spacing w:line="360" w:lineRule="auto"/>
              <w:ind w:firstLine="540"/>
              <w:jc w:val="both"/>
              <w:rPr>
                <w:rFonts w:ascii="GHEA Grapalat" w:eastAsia="Times New Roman" w:hAnsi="GHEA Grapalat"/>
                <w:bCs/>
                <w:sz w:val="24"/>
                <w:szCs w:val="24"/>
                <w:shd w:val="clear" w:color="auto" w:fill="FFFFFF"/>
                <w:lang w:val="hy-AM"/>
              </w:rPr>
            </w:pPr>
          </w:p>
        </w:tc>
        <w:tc>
          <w:tcPr>
            <w:tcW w:w="4733" w:type="dxa"/>
            <w:tcBorders>
              <w:top w:val="single" w:sz="4" w:space="0" w:color="auto"/>
              <w:left w:val="single" w:sz="4" w:space="0" w:color="auto"/>
              <w:bottom w:val="single" w:sz="4" w:space="0" w:color="auto"/>
              <w:right w:val="single" w:sz="4" w:space="0" w:color="auto"/>
            </w:tcBorders>
          </w:tcPr>
          <w:p w:rsidR="0099330C" w:rsidRPr="00A9367E" w:rsidRDefault="00E43A34" w:rsidP="008350E7">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2․ Ընդունվել է։</w:t>
            </w:r>
          </w:p>
        </w:tc>
      </w:tr>
      <w:tr w:rsidR="0099330C" w:rsidRPr="0099330C"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99330C" w:rsidRPr="00554843" w:rsidRDefault="0099330C" w:rsidP="0099330C">
            <w:pPr>
              <w:spacing w:line="360" w:lineRule="auto"/>
              <w:ind w:firstLine="547"/>
              <w:jc w:val="both"/>
              <w:rPr>
                <w:rFonts w:ascii="GHEA Grapalat" w:eastAsia="Times New Roman" w:hAnsi="GHEA Grapalat"/>
                <w:bCs/>
                <w:sz w:val="24"/>
                <w:szCs w:val="24"/>
                <w:shd w:val="clear" w:color="auto" w:fill="FFFFFF"/>
                <w:lang w:val="hy-AM"/>
              </w:rPr>
            </w:pPr>
            <w:r w:rsidRPr="00554843">
              <w:rPr>
                <w:rFonts w:ascii="GHEA Grapalat" w:eastAsia="Times New Roman" w:hAnsi="GHEA Grapalat"/>
                <w:bCs/>
                <w:sz w:val="24"/>
                <w:szCs w:val="24"/>
                <w:shd w:val="clear" w:color="auto" w:fill="FFFFFF"/>
                <w:lang w:val="hy-AM"/>
              </w:rPr>
              <w:lastRenderedPageBreak/>
              <w:t xml:space="preserve">3. Նախագծի 1-ին կետով հաստատվող հավելվածի 40-րդ կետով նախատեսվում է, որ տարածքային կենտրոնի մասնագետը հարթակի միջոցով ՀՀ պետական եկամուտների կոմիտեի տվյալների շտեմարանում առկա տեղեկատվության հիման վրա մինչև տվյալ ամսվան հաջորդող ամսվա 20-ը տեղեկանում է նախորդ ամսվա ընթացքում աշխատողների վճարված աշխատավարձի չափի վերաբերյալ։ </w:t>
            </w:r>
          </w:p>
          <w:p w:rsidR="0099330C" w:rsidRPr="00554843" w:rsidRDefault="0099330C" w:rsidP="00B53751">
            <w:pPr>
              <w:spacing w:line="360" w:lineRule="auto"/>
              <w:ind w:firstLine="547"/>
              <w:jc w:val="both"/>
              <w:rPr>
                <w:rFonts w:ascii="GHEA Grapalat" w:eastAsia="Times New Roman" w:hAnsi="GHEA Grapalat"/>
                <w:bCs/>
                <w:sz w:val="24"/>
                <w:szCs w:val="24"/>
                <w:shd w:val="clear" w:color="auto" w:fill="FFFFFF"/>
                <w:lang w:val="hy-AM"/>
              </w:rPr>
            </w:pPr>
            <w:r w:rsidRPr="00554843">
              <w:rPr>
                <w:rFonts w:ascii="GHEA Grapalat" w:eastAsia="Times New Roman" w:hAnsi="GHEA Grapalat"/>
                <w:bCs/>
                <w:sz w:val="24"/>
                <w:szCs w:val="24"/>
                <w:shd w:val="clear" w:color="auto" w:fill="FFFFFF"/>
                <w:lang w:val="hy-AM"/>
              </w:rPr>
              <w:t xml:space="preserve">Նշված կետում ևս առաջարկում ենք «տվյալ ամսվան հաջորդող ամսվա 20-ը» բառերը փոխարինել «տվյալ ամսվա եկամտային հարկի հաշվարկի ներկայացման վերջնաժամկետին հաջորդող աշխատանքային օրը» բառերով, իսկ «վճարված» բառը փոխարինել «հաշվարկված» բառով, քանի որ հարկային մարմնում առկա է տեղեկատվություն վարձու աշխատողների համար գործատուների կողմից հաշվարկված եկամուտների վերաբերյալ: </w:t>
            </w:r>
          </w:p>
        </w:tc>
        <w:tc>
          <w:tcPr>
            <w:tcW w:w="4733" w:type="dxa"/>
            <w:tcBorders>
              <w:top w:val="single" w:sz="4" w:space="0" w:color="auto"/>
              <w:left w:val="single" w:sz="4" w:space="0" w:color="auto"/>
              <w:bottom w:val="single" w:sz="4" w:space="0" w:color="auto"/>
              <w:right w:val="single" w:sz="4" w:space="0" w:color="auto"/>
            </w:tcBorders>
          </w:tcPr>
          <w:p w:rsidR="0099330C" w:rsidRPr="00A9367E" w:rsidRDefault="00B53751" w:rsidP="008350E7">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3․ Ընդունվել է։</w:t>
            </w:r>
          </w:p>
        </w:tc>
      </w:tr>
      <w:tr w:rsidR="0099330C" w:rsidRPr="00122142"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99330C" w:rsidRPr="00554843" w:rsidRDefault="0099330C" w:rsidP="0099330C">
            <w:pPr>
              <w:spacing w:line="360" w:lineRule="auto"/>
              <w:ind w:firstLine="540"/>
              <w:jc w:val="both"/>
              <w:rPr>
                <w:rFonts w:ascii="GHEA Grapalat" w:eastAsia="Times New Roman" w:hAnsi="GHEA Grapalat"/>
                <w:bCs/>
                <w:sz w:val="24"/>
                <w:szCs w:val="24"/>
                <w:shd w:val="clear" w:color="auto" w:fill="FFFFFF"/>
                <w:lang w:val="hy-AM"/>
              </w:rPr>
            </w:pPr>
            <w:r w:rsidRPr="00554843">
              <w:rPr>
                <w:rFonts w:ascii="GHEA Grapalat" w:eastAsia="Times New Roman" w:hAnsi="GHEA Grapalat"/>
                <w:bCs/>
                <w:sz w:val="24"/>
                <w:szCs w:val="24"/>
                <w:shd w:val="clear" w:color="auto" w:fill="FFFFFF"/>
                <w:lang w:val="hy-AM"/>
              </w:rPr>
              <w:t xml:space="preserve">4. Նախագծի՝ նախկինում ՀՀ ՊԵԿ ներկայացված տարբերակում առկա էր «շտեմարանների փոխգործելիություն» ձևակերպումը, որի վերաբերյալ հայտնել էինք, որ այն ենթակա է հստակեցման, մասնավորապես՝ պետք է սահմանվի շտեմարաններից օգտվելու ձևը (օրինակ՝ հարցումներ, WEB ծառայություն, API կամ այլ)»։ </w:t>
            </w:r>
          </w:p>
          <w:p w:rsidR="0099330C" w:rsidRPr="00554843" w:rsidRDefault="0099330C" w:rsidP="0099330C">
            <w:pPr>
              <w:spacing w:line="360" w:lineRule="auto"/>
              <w:ind w:firstLine="540"/>
              <w:jc w:val="both"/>
              <w:rPr>
                <w:rFonts w:ascii="GHEA Grapalat" w:eastAsia="Times New Roman" w:hAnsi="GHEA Grapalat"/>
                <w:bCs/>
                <w:sz w:val="24"/>
                <w:szCs w:val="24"/>
                <w:shd w:val="clear" w:color="auto" w:fill="FFFFFF"/>
                <w:lang w:val="hy-AM"/>
              </w:rPr>
            </w:pPr>
            <w:r w:rsidRPr="00554843">
              <w:rPr>
                <w:rFonts w:ascii="GHEA Grapalat" w:eastAsia="Times New Roman" w:hAnsi="GHEA Grapalat"/>
                <w:bCs/>
                <w:sz w:val="24"/>
                <w:szCs w:val="24"/>
                <w:shd w:val="clear" w:color="auto" w:fill="FFFFFF"/>
                <w:lang w:val="hy-AM"/>
              </w:rPr>
              <w:lastRenderedPageBreak/>
              <w:t>Չնայած որ «շտեմարանների փոխգործելիություն» ձևակերպումը հանվել է նախագծից, սակայն մնացել են ՀՀ ՊԵԿ-ի տեղեկատվական շտեմարաններից առցանց տեղե</w:t>
            </w:r>
            <w:r w:rsidRPr="00554843">
              <w:rPr>
                <w:rFonts w:ascii="GHEA Grapalat" w:eastAsia="Times New Roman" w:hAnsi="GHEA Grapalat"/>
                <w:bCs/>
                <w:sz w:val="24"/>
                <w:szCs w:val="24"/>
                <w:shd w:val="clear" w:color="auto" w:fill="FFFFFF"/>
                <w:lang w:val="hy-AM"/>
              </w:rPr>
              <w:softHyphen/>
              <w:t>կատվություն ստանալու հետ կապված դրույթներ։</w:t>
            </w:r>
          </w:p>
          <w:p w:rsidR="0099330C" w:rsidRPr="00554843" w:rsidRDefault="0099330C" w:rsidP="00554843">
            <w:pPr>
              <w:spacing w:line="360" w:lineRule="auto"/>
              <w:ind w:firstLine="540"/>
              <w:jc w:val="both"/>
              <w:rPr>
                <w:rFonts w:ascii="GHEA Grapalat" w:eastAsia="Times New Roman" w:hAnsi="GHEA Grapalat"/>
                <w:bCs/>
                <w:sz w:val="24"/>
                <w:szCs w:val="24"/>
                <w:shd w:val="clear" w:color="auto" w:fill="FFFFFF"/>
                <w:lang w:val="hy-AM"/>
              </w:rPr>
            </w:pPr>
            <w:r w:rsidRPr="00554843">
              <w:rPr>
                <w:rFonts w:ascii="GHEA Grapalat" w:eastAsia="Times New Roman" w:hAnsi="GHEA Grapalat"/>
                <w:bCs/>
                <w:sz w:val="24"/>
                <w:szCs w:val="24"/>
                <w:shd w:val="clear" w:color="auto" w:fill="FFFFFF"/>
                <w:lang w:val="hy-AM"/>
              </w:rPr>
              <w:t>Ուստի դարձյալ մնացել է տվյալների փոխանցման կոնկրետ ձևի սահմանման հարցը։</w:t>
            </w:r>
          </w:p>
        </w:tc>
        <w:tc>
          <w:tcPr>
            <w:tcW w:w="4733" w:type="dxa"/>
            <w:tcBorders>
              <w:top w:val="single" w:sz="4" w:space="0" w:color="auto"/>
              <w:left w:val="single" w:sz="4" w:space="0" w:color="auto"/>
              <w:bottom w:val="single" w:sz="4" w:space="0" w:color="auto"/>
              <w:right w:val="single" w:sz="4" w:space="0" w:color="auto"/>
            </w:tcBorders>
          </w:tcPr>
          <w:p w:rsidR="000E630F" w:rsidRDefault="00554843" w:rsidP="008350E7">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 xml:space="preserve">4․ </w:t>
            </w:r>
            <w:r w:rsidR="000E630F">
              <w:rPr>
                <w:rFonts w:ascii="GHEA Grapalat" w:hAnsi="GHEA Grapalat"/>
                <w:sz w:val="24"/>
                <w:szCs w:val="24"/>
                <w:lang w:val="hy-AM"/>
              </w:rPr>
              <w:t xml:space="preserve">Ընդունվել է։ </w:t>
            </w:r>
          </w:p>
          <w:p w:rsidR="0099330C" w:rsidRPr="00A9367E" w:rsidRDefault="000E630F" w:rsidP="008350E7">
            <w:pPr>
              <w:spacing w:line="360" w:lineRule="auto"/>
              <w:jc w:val="center"/>
              <w:rPr>
                <w:rFonts w:ascii="GHEA Grapalat" w:hAnsi="GHEA Grapalat"/>
                <w:bCs/>
                <w:sz w:val="24"/>
                <w:szCs w:val="24"/>
                <w:shd w:val="clear" w:color="auto" w:fill="FFFFFF"/>
                <w:lang w:val="hy-AM"/>
              </w:rPr>
            </w:pPr>
            <w:r>
              <w:rPr>
                <w:rFonts w:ascii="GHEA Grapalat" w:hAnsi="GHEA Grapalat"/>
                <w:sz w:val="24"/>
                <w:szCs w:val="24"/>
                <w:lang w:val="hy-AM"/>
              </w:rPr>
              <w:t>Նախագծի հավելվածի 3-րդ կետը լրացվել է «վեբ ծառայության միջոցով» բառերով։</w:t>
            </w:r>
          </w:p>
        </w:tc>
      </w:tr>
    </w:tbl>
    <w:tbl>
      <w:tblPr>
        <w:tblStyle w:val="TableGrid11"/>
        <w:tblW w:w="12950" w:type="dxa"/>
        <w:tblInd w:w="137" w:type="dxa"/>
        <w:tblLook w:val="04A0" w:firstRow="1" w:lastRow="0" w:firstColumn="1" w:lastColumn="0" w:noHBand="0" w:noVBand="1"/>
      </w:tblPr>
      <w:tblGrid>
        <w:gridCol w:w="8217"/>
        <w:gridCol w:w="4733"/>
      </w:tblGrid>
      <w:tr w:rsidR="00554843" w:rsidRPr="00A9367E" w:rsidTr="00751CC5">
        <w:trPr>
          <w:trHeight w:val="20"/>
        </w:trPr>
        <w:tc>
          <w:tcPr>
            <w:tcW w:w="8217" w:type="dxa"/>
            <w:vMerge w:val="restart"/>
            <w:tcBorders>
              <w:top w:val="single" w:sz="4" w:space="0" w:color="auto"/>
              <w:left w:val="single" w:sz="4" w:space="0" w:color="auto"/>
              <w:right w:val="single" w:sz="4" w:space="0" w:color="auto"/>
            </w:tcBorders>
            <w:shd w:val="clear" w:color="auto" w:fill="BFBFBF" w:themeFill="background1" w:themeFillShade="BF"/>
          </w:tcPr>
          <w:p w:rsidR="00554843" w:rsidRPr="006B5AE9" w:rsidRDefault="00554843" w:rsidP="00751CC5">
            <w:pPr>
              <w:spacing w:line="360" w:lineRule="auto"/>
              <w:ind w:firstLine="306"/>
              <w:jc w:val="center"/>
              <w:rPr>
                <w:rFonts w:ascii="GHEA Grapalat" w:eastAsia="Times New Roman" w:hAnsi="GHEA Grapalat" w:cs="Sylfaen"/>
                <w:b/>
                <w:sz w:val="24"/>
                <w:szCs w:val="24"/>
                <w:highlight w:val="lightGray"/>
                <w:lang w:val="hy-AM" w:eastAsia="ru-RU"/>
              </w:rPr>
            </w:pPr>
            <w:r w:rsidRPr="0084667D">
              <w:rPr>
                <w:rFonts w:ascii="GHEA Grapalat" w:eastAsia="Times New Roman" w:hAnsi="GHEA Grapalat" w:cs="Sylfaen"/>
                <w:b/>
                <w:sz w:val="24"/>
                <w:szCs w:val="24"/>
                <w:lang w:val="hy-AM" w:eastAsia="ru-RU"/>
              </w:rPr>
              <w:t>1</w:t>
            </w:r>
            <w:r>
              <w:rPr>
                <w:rFonts w:ascii="GHEA Grapalat" w:eastAsia="Times New Roman" w:hAnsi="GHEA Grapalat" w:cs="Sylfaen"/>
                <w:b/>
                <w:sz w:val="24"/>
                <w:szCs w:val="24"/>
                <w:lang w:eastAsia="ru-RU"/>
              </w:rPr>
              <w:t>5</w:t>
            </w:r>
            <w:r w:rsidRPr="00A9367E">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ՀՀ արդարադատության 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54843" w:rsidRPr="00A9367E" w:rsidRDefault="00554843" w:rsidP="00751CC5">
            <w:pPr>
              <w:spacing w:line="360" w:lineRule="auto"/>
              <w:jc w:val="center"/>
              <w:rPr>
                <w:rFonts w:ascii="GHEA Grapalat" w:hAnsi="GHEA Grapalat"/>
                <w:sz w:val="24"/>
                <w:szCs w:val="24"/>
                <w:lang w:val="hy-AM"/>
              </w:rPr>
            </w:pPr>
            <w:r>
              <w:rPr>
                <w:rFonts w:ascii="GHEA Grapalat" w:hAnsi="GHEA Grapalat"/>
                <w:sz w:val="24"/>
                <w:szCs w:val="24"/>
                <w:lang w:val="hy-AM"/>
              </w:rPr>
              <w:t>06</w:t>
            </w:r>
            <w:r w:rsidRPr="00A9367E">
              <w:rPr>
                <w:rFonts w:ascii="GHEA Grapalat" w:hAnsi="GHEA Grapalat"/>
                <w:sz w:val="24"/>
                <w:szCs w:val="24"/>
                <w:lang w:val="hy-AM"/>
              </w:rPr>
              <w:t>.</w:t>
            </w:r>
            <w:r>
              <w:rPr>
                <w:rFonts w:ascii="GHEA Grapalat" w:hAnsi="GHEA Grapalat"/>
                <w:sz w:val="24"/>
                <w:szCs w:val="24"/>
              </w:rPr>
              <w:t>0</w:t>
            </w:r>
            <w:r>
              <w:rPr>
                <w:rFonts w:ascii="GHEA Grapalat" w:hAnsi="GHEA Grapalat"/>
                <w:sz w:val="24"/>
                <w:szCs w:val="24"/>
                <w:lang w:val="hy-AM"/>
              </w:rPr>
              <w:t>5</w:t>
            </w:r>
            <w:r w:rsidRPr="00A9367E">
              <w:rPr>
                <w:rFonts w:ascii="GHEA Grapalat" w:hAnsi="GHEA Grapalat"/>
                <w:sz w:val="24"/>
                <w:szCs w:val="24"/>
                <w:lang w:val="hy-AM"/>
              </w:rPr>
              <w:t>.202</w:t>
            </w:r>
            <w:r>
              <w:rPr>
                <w:rFonts w:ascii="GHEA Grapalat" w:hAnsi="GHEA Grapalat"/>
                <w:sz w:val="24"/>
                <w:szCs w:val="24"/>
              </w:rPr>
              <w:t>5</w:t>
            </w:r>
            <w:r w:rsidRPr="00A9367E">
              <w:rPr>
                <w:rFonts w:ascii="GHEA Grapalat" w:hAnsi="GHEA Grapalat"/>
                <w:sz w:val="24"/>
                <w:szCs w:val="24"/>
                <w:lang w:val="hy-AM"/>
              </w:rPr>
              <w:t xml:space="preserve"> թ.</w:t>
            </w:r>
          </w:p>
        </w:tc>
      </w:tr>
      <w:tr w:rsidR="00554843" w:rsidRPr="00A9367E" w:rsidTr="00751CC5">
        <w:trPr>
          <w:trHeight w:val="20"/>
        </w:trPr>
        <w:tc>
          <w:tcPr>
            <w:tcW w:w="8217" w:type="dxa"/>
            <w:vMerge/>
            <w:tcBorders>
              <w:left w:val="single" w:sz="4" w:space="0" w:color="auto"/>
              <w:bottom w:val="single" w:sz="4" w:space="0" w:color="auto"/>
              <w:right w:val="single" w:sz="4" w:space="0" w:color="auto"/>
            </w:tcBorders>
            <w:vAlign w:val="center"/>
          </w:tcPr>
          <w:p w:rsidR="00554843" w:rsidRPr="00A9367E" w:rsidRDefault="00554843" w:rsidP="00751CC5">
            <w:pPr>
              <w:spacing w:line="360" w:lineRule="auto"/>
              <w:rPr>
                <w:rFonts w:ascii="GHEA Grapalat" w:eastAsia="Times New Roman" w:hAnsi="GHEA Grapalat" w:cs="Sylfaen"/>
                <w:b/>
                <w:sz w:val="24"/>
                <w:szCs w:val="24"/>
                <w:highlight w:val="lightGray"/>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tcPr>
          <w:p w:rsidR="00554843" w:rsidRPr="00A9367E" w:rsidRDefault="00554843" w:rsidP="00751CC5">
            <w:pPr>
              <w:spacing w:line="360" w:lineRule="auto"/>
              <w:jc w:val="center"/>
              <w:rPr>
                <w:rFonts w:ascii="GHEA Grapalat" w:hAnsi="GHEA Grapalat"/>
                <w:b/>
                <w:bCs/>
                <w:sz w:val="24"/>
                <w:szCs w:val="24"/>
                <w:shd w:val="clear" w:color="auto" w:fill="FFFFFF"/>
                <w:lang w:val="hy-AM"/>
              </w:rPr>
            </w:pPr>
            <w:r w:rsidRPr="00554843">
              <w:rPr>
                <w:rFonts w:ascii="GHEA Grapalat" w:hAnsi="GHEA Grapalat"/>
                <w:sz w:val="24"/>
                <w:szCs w:val="24"/>
                <w:lang w:val="hy-AM"/>
              </w:rPr>
              <w:t>N /27.4/19417-2025</w:t>
            </w:r>
          </w:p>
        </w:tc>
      </w:tr>
      <w:tr w:rsidR="00554843" w:rsidRPr="00A9367E" w:rsidTr="00554843">
        <w:trPr>
          <w:trHeight w:val="20"/>
        </w:trPr>
        <w:tc>
          <w:tcPr>
            <w:tcW w:w="8217" w:type="dxa"/>
            <w:tcBorders>
              <w:left w:val="single" w:sz="4" w:space="0" w:color="auto"/>
              <w:bottom w:val="single" w:sz="4" w:space="0" w:color="auto"/>
              <w:right w:val="single" w:sz="4" w:space="0" w:color="auto"/>
            </w:tcBorders>
            <w:vAlign w:val="center"/>
          </w:tcPr>
          <w:p w:rsidR="00554843" w:rsidRPr="00554843" w:rsidRDefault="00554843" w:rsidP="00554843">
            <w:pPr>
              <w:widowControl w:val="0"/>
              <w:spacing w:line="360" w:lineRule="auto"/>
              <w:ind w:left="15" w:firstLine="705"/>
              <w:jc w:val="both"/>
              <w:textAlignment w:val="baseline"/>
              <w:rPr>
                <w:rFonts w:ascii="GHEA Grapalat" w:eastAsia="Times New Roman" w:hAnsi="GHEA Grapalat"/>
                <w:bCs/>
                <w:sz w:val="24"/>
                <w:szCs w:val="24"/>
                <w:shd w:val="clear" w:color="auto" w:fill="FFFFFF"/>
                <w:lang w:val="hy-AM"/>
              </w:rPr>
            </w:pPr>
            <w:r w:rsidRPr="00554843">
              <w:rPr>
                <w:rFonts w:ascii="GHEA Grapalat" w:eastAsia="Times New Roman" w:hAnsi="GHEA Grapalat"/>
                <w:bCs/>
                <w:sz w:val="24"/>
                <w:szCs w:val="24"/>
                <w:shd w:val="clear" w:color="auto" w:fill="FFFFFF"/>
                <w:lang w:val="hy-AM"/>
              </w:rPr>
              <w:t>Նախագծի 2-րդ կետով հանձնարարական է տրվում Հայաստանի Հանրապետության ներքին գործերի նախարարության միգրացիայի և քաղաքացիության ծառայության պետին, Հայաստանի Հանրապետության պետական եկամուտների կոմիտեի նախագահին և Հայաստանի Հանրապետության արդարադատության նախարարության քաղաքացիական կացության ակտերի գրանցման գործակալության պետին՝ ապահովել սույն որոշման հավելվածի 3-րդ և 7-րդ  կետերով պահանջվող տեղեկատվության առցանց եղանակով տրամադրումը։</w:t>
            </w:r>
          </w:p>
          <w:p w:rsidR="00554843" w:rsidRPr="00A9367E" w:rsidRDefault="00554843" w:rsidP="00554843">
            <w:pPr>
              <w:spacing w:line="360" w:lineRule="auto"/>
              <w:ind w:left="15" w:firstLine="705"/>
              <w:jc w:val="both"/>
              <w:rPr>
                <w:rFonts w:ascii="GHEA Grapalat" w:eastAsia="Times New Roman" w:hAnsi="GHEA Grapalat" w:cs="Sylfaen"/>
                <w:b/>
                <w:sz w:val="24"/>
                <w:szCs w:val="24"/>
                <w:highlight w:val="lightGray"/>
                <w:lang w:val="hy-AM" w:eastAsia="ru-RU"/>
              </w:rPr>
            </w:pPr>
            <w:r w:rsidRPr="00554843">
              <w:rPr>
                <w:rFonts w:ascii="GHEA Grapalat" w:eastAsia="Times New Roman" w:hAnsi="GHEA Grapalat"/>
                <w:bCs/>
                <w:sz w:val="24"/>
                <w:szCs w:val="24"/>
                <w:shd w:val="clear" w:color="auto" w:fill="FFFFFF"/>
                <w:lang w:val="hy-AM"/>
              </w:rPr>
              <w:t xml:space="preserve">Նկատի ունենալով, որ Հավելվածի 3-րդ կետի 2-րդ ենթակետով սահմանված տեղեկատվությունը տրամադրվելու է Հայաստանի Հանրապետության արդարադատության նախարարության իրավաբանական անձանց պետական ռեգիստրի գործակալության կողմից, իսկ Հավելվածի 7-րդ կետի 3-րդ ենթակետով սահմանված </w:t>
            </w:r>
            <w:r w:rsidRPr="00554843">
              <w:rPr>
                <w:rFonts w:ascii="GHEA Grapalat" w:eastAsia="Times New Roman" w:hAnsi="GHEA Grapalat"/>
                <w:bCs/>
                <w:sz w:val="24"/>
                <w:szCs w:val="24"/>
                <w:shd w:val="clear" w:color="auto" w:fill="FFFFFF"/>
                <w:lang w:val="hy-AM"/>
              </w:rPr>
              <w:lastRenderedPageBreak/>
              <w:t>տեղեկատվությունը՝ Հայաստանի Հանրապետության արդարադատության նախարարության քաղաքացիական կացության ակտերի գրանցման գործակալության կողմից, Նախագծի 2-րդ կետում «Հայաստանի Հանրապետության արդարադատության նախարարության քաղաքացիական կացության ակտերի գրանցման գործակալության պետին» բառերը անհրաժեշտ է փոխարինել «Հայաստանի Հանրապետության արդարադատության նախարարությանը» բառերով։</w:t>
            </w:r>
          </w:p>
        </w:tc>
        <w:tc>
          <w:tcPr>
            <w:tcW w:w="4733" w:type="dxa"/>
            <w:tcBorders>
              <w:top w:val="nil"/>
              <w:left w:val="single" w:sz="4" w:space="0" w:color="auto"/>
              <w:bottom w:val="single" w:sz="4" w:space="0" w:color="auto"/>
              <w:right w:val="single" w:sz="4" w:space="0" w:color="auto"/>
            </w:tcBorders>
            <w:shd w:val="clear" w:color="auto" w:fill="auto"/>
          </w:tcPr>
          <w:p w:rsidR="00554843" w:rsidRPr="00554843" w:rsidRDefault="00554843" w:rsidP="00554843">
            <w:pPr>
              <w:spacing w:line="360" w:lineRule="auto"/>
              <w:jc w:val="center"/>
              <w:rPr>
                <w:rFonts w:ascii="GHEA Grapalat" w:eastAsia="Times New Roman" w:hAnsi="GHEA Grapalat" w:cs="Sylfaen"/>
                <w:sz w:val="24"/>
                <w:szCs w:val="24"/>
                <w:highlight w:val="lightGray"/>
                <w:lang w:val="hy-AM" w:eastAsia="ru-RU"/>
              </w:rPr>
            </w:pPr>
            <w:r w:rsidRPr="00554843">
              <w:rPr>
                <w:rFonts w:ascii="GHEA Grapalat" w:eastAsia="Times New Roman" w:hAnsi="GHEA Grapalat" w:cs="Sylfaen"/>
                <w:sz w:val="24"/>
                <w:szCs w:val="24"/>
                <w:lang w:val="hy-AM" w:eastAsia="ru-RU"/>
              </w:rPr>
              <w:lastRenderedPageBreak/>
              <w:t>Ընդունվել է։</w:t>
            </w:r>
          </w:p>
        </w:tc>
      </w:tr>
      <w:tr w:rsidR="004D01B4" w:rsidRPr="00A9367E" w:rsidTr="00751CC5">
        <w:trPr>
          <w:trHeight w:val="20"/>
        </w:trPr>
        <w:tc>
          <w:tcPr>
            <w:tcW w:w="8217" w:type="dxa"/>
            <w:vMerge w:val="restart"/>
            <w:tcBorders>
              <w:top w:val="single" w:sz="4" w:space="0" w:color="auto"/>
              <w:left w:val="single" w:sz="4" w:space="0" w:color="auto"/>
              <w:right w:val="single" w:sz="4" w:space="0" w:color="auto"/>
            </w:tcBorders>
            <w:shd w:val="clear" w:color="auto" w:fill="BFBFBF" w:themeFill="background1" w:themeFillShade="BF"/>
          </w:tcPr>
          <w:p w:rsidR="004D01B4" w:rsidRPr="006B5AE9" w:rsidRDefault="004D01B4" w:rsidP="004D01B4">
            <w:pPr>
              <w:spacing w:line="360" w:lineRule="auto"/>
              <w:ind w:firstLine="306"/>
              <w:jc w:val="center"/>
              <w:rPr>
                <w:rFonts w:ascii="GHEA Grapalat" w:eastAsia="Times New Roman" w:hAnsi="GHEA Grapalat" w:cs="Sylfaen"/>
                <w:b/>
                <w:sz w:val="24"/>
                <w:szCs w:val="24"/>
                <w:highlight w:val="lightGray"/>
                <w:lang w:val="hy-AM" w:eastAsia="ru-RU"/>
              </w:rPr>
            </w:pPr>
            <w:r w:rsidRPr="0084667D">
              <w:rPr>
                <w:rFonts w:ascii="GHEA Grapalat" w:eastAsia="Times New Roman" w:hAnsi="GHEA Grapalat" w:cs="Sylfaen"/>
                <w:b/>
                <w:sz w:val="24"/>
                <w:szCs w:val="24"/>
                <w:lang w:val="hy-AM" w:eastAsia="ru-RU"/>
              </w:rPr>
              <w:t>1</w:t>
            </w:r>
            <w:r>
              <w:rPr>
                <w:rFonts w:ascii="GHEA Grapalat" w:eastAsia="Times New Roman" w:hAnsi="GHEA Grapalat" w:cs="Sylfaen"/>
                <w:b/>
                <w:sz w:val="24"/>
                <w:szCs w:val="24"/>
                <w:lang w:eastAsia="ru-RU"/>
              </w:rPr>
              <w:t>6</w:t>
            </w:r>
            <w:r w:rsidRPr="00A9367E">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ՀՀ ներքին գործերի 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D01B4" w:rsidRPr="00A9367E" w:rsidRDefault="004D01B4" w:rsidP="00751CC5">
            <w:pPr>
              <w:spacing w:line="360" w:lineRule="auto"/>
              <w:jc w:val="center"/>
              <w:rPr>
                <w:rFonts w:ascii="GHEA Grapalat" w:hAnsi="GHEA Grapalat"/>
                <w:sz w:val="24"/>
                <w:szCs w:val="24"/>
                <w:lang w:val="hy-AM"/>
              </w:rPr>
            </w:pPr>
            <w:r>
              <w:rPr>
                <w:rFonts w:ascii="GHEA Grapalat" w:hAnsi="GHEA Grapalat"/>
                <w:sz w:val="24"/>
                <w:szCs w:val="24"/>
                <w:lang w:val="hy-AM"/>
              </w:rPr>
              <w:t>06</w:t>
            </w:r>
            <w:r w:rsidRPr="00A9367E">
              <w:rPr>
                <w:rFonts w:ascii="GHEA Grapalat" w:hAnsi="GHEA Grapalat"/>
                <w:sz w:val="24"/>
                <w:szCs w:val="24"/>
                <w:lang w:val="hy-AM"/>
              </w:rPr>
              <w:t>.</w:t>
            </w:r>
            <w:r w:rsidRPr="004D01B4">
              <w:rPr>
                <w:rFonts w:ascii="GHEA Grapalat" w:hAnsi="GHEA Grapalat"/>
                <w:sz w:val="24"/>
                <w:szCs w:val="24"/>
                <w:lang w:val="hy-AM"/>
              </w:rPr>
              <w:t>0</w:t>
            </w:r>
            <w:r>
              <w:rPr>
                <w:rFonts w:ascii="GHEA Grapalat" w:hAnsi="GHEA Grapalat"/>
                <w:sz w:val="24"/>
                <w:szCs w:val="24"/>
                <w:lang w:val="hy-AM"/>
              </w:rPr>
              <w:t>5</w:t>
            </w:r>
            <w:r w:rsidRPr="00A9367E">
              <w:rPr>
                <w:rFonts w:ascii="GHEA Grapalat" w:hAnsi="GHEA Grapalat"/>
                <w:sz w:val="24"/>
                <w:szCs w:val="24"/>
                <w:lang w:val="hy-AM"/>
              </w:rPr>
              <w:t>.202</w:t>
            </w:r>
            <w:r w:rsidRPr="004D01B4">
              <w:rPr>
                <w:rFonts w:ascii="GHEA Grapalat" w:hAnsi="GHEA Grapalat"/>
                <w:sz w:val="24"/>
                <w:szCs w:val="24"/>
                <w:lang w:val="hy-AM"/>
              </w:rPr>
              <w:t>5</w:t>
            </w:r>
            <w:r w:rsidRPr="00A9367E">
              <w:rPr>
                <w:rFonts w:ascii="GHEA Grapalat" w:hAnsi="GHEA Grapalat"/>
                <w:sz w:val="24"/>
                <w:szCs w:val="24"/>
                <w:lang w:val="hy-AM"/>
              </w:rPr>
              <w:t xml:space="preserve"> թ.</w:t>
            </w:r>
          </w:p>
        </w:tc>
      </w:tr>
      <w:tr w:rsidR="004D01B4" w:rsidRPr="00A9367E" w:rsidTr="00751CC5">
        <w:trPr>
          <w:trHeight w:val="20"/>
        </w:trPr>
        <w:tc>
          <w:tcPr>
            <w:tcW w:w="8217" w:type="dxa"/>
            <w:vMerge/>
            <w:tcBorders>
              <w:left w:val="single" w:sz="4" w:space="0" w:color="auto"/>
              <w:bottom w:val="single" w:sz="4" w:space="0" w:color="auto"/>
              <w:right w:val="single" w:sz="4" w:space="0" w:color="auto"/>
            </w:tcBorders>
            <w:vAlign w:val="center"/>
          </w:tcPr>
          <w:p w:rsidR="004D01B4" w:rsidRPr="00A9367E" w:rsidRDefault="004D01B4" w:rsidP="00751CC5">
            <w:pPr>
              <w:spacing w:line="360" w:lineRule="auto"/>
              <w:rPr>
                <w:rFonts w:ascii="GHEA Grapalat" w:eastAsia="Times New Roman" w:hAnsi="GHEA Grapalat" w:cs="Sylfaen"/>
                <w:b/>
                <w:sz w:val="24"/>
                <w:szCs w:val="24"/>
                <w:highlight w:val="lightGray"/>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tcPr>
          <w:p w:rsidR="004D01B4" w:rsidRPr="004D01B4" w:rsidRDefault="004D01B4" w:rsidP="00751CC5">
            <w:pPr>
              <w:spacing w:line="360" w:lineRule="auto"/>
              <w:jc w:val="center"/>
              <w:rPr>
                <w:rFonts w:ascii="GHEA Grapalat" w:hAnsi="GHEA Grapalat"/>
                <w:sz w:val="24"/>
                <w:szCs w:val="24"/>
                <w:lang w:val="hy-AM"/>
              </w:rPr>
            </w:pPr>
            <w:r w:rsidRPr="00554843">
              <w:rPr>
                <w:rFonts w:ascii="GHEA Grapalat" w:hAnsi="GHEA Grapalat"/>
                <w:sz w:val="24"/>
                <w:szCs w:val="24"/>
                <w:lang w:val="hy-AM"/>
              </w:rPr>
              <w:t xml:space="preserve">N </w:t>
            </w:r>
            <w:r w:rsidRPr="004D01B4">
              <w:rPr>
                <w:rFonts w:ascii="GHEA Grapalat" w:hAnsi="GHEA Grapalat"/>
                <w:sz w:val="24"/>
                <w:szCs w:val="24"/>
                <w:lang w:val="hy-AM"/>
              </w:rPr>
              <w:t>43/6/117464-25</w:t>
            </w:r>
          </w:p>
        </w:tc>
      </w:tr>
      <w:tr w:rsidR="00554843" w:rsidRPr="00122142" w:rsidTr="00554843">
        <w:trPr>
          <w:trHeight w:val="20"/>
        </w:trPr>
        <w:tc>
          <w:tcPr>
            <w:tcW w:w="8217" w:type="dxa"/>
            <w:tcBorders>
              <w:left w:val="single" w:sz="4" w:space="0" w:color="auto"/>
              <w:bottom w:val="single" w:sz="4" w:space="0" w:color="auto"/>
              <w:right w:val="single" w:sz="4" w:space="0" w:color="auto"/>
            </w:tcBorders>
            <w:vAlign w:val="center"/>
          </w:tcPr>
          <w:p w:rsidR="00554843" w:rsidRPr="004D01B4" w:rsidRDefault="00554843" w:rsidP="004D01B4">
            <w:pPr>
              <w:tabs>
                <w:tab w:val="left" w:pos="540"/>
              </w:tabs>
              <w:spacing w:line="360" w:lineRule="auto"/>
              <w:ind w:left="15" w:right="60" w:firstLine="720"/>
              <w:jc w:val="both"/>
              <w:rPr>
                <w:rFonts w:ascii="GHEA Grapalat" w:eastAsia="Times New Roman" w:hAnsi="GHEA Grapalat"/>
                <w:bCs/>
                <w:sz w:val="24"/>
                <w:szCs w:val="24"/>
                <w:shd w:val="clear" w:color="auto" w:fill="FFFFFF"/>
                <w:lang w:val="hy-AM"/>
              </w:rPr>
            </w:pPr>
            <w:r w:rsidRPr="004D01B4">
              <w:rPr>
                <w:rFonts w:ascii="GHEA Grapalat" w:eastAsia="Times New Roman" w:hAnsi="GHEA Grapalat"/>
                <w:bCs/>
                <w:sz w:val="24"/>
                <w:szCs w:val="24"/>
                <w:shd w:val="clear" w:color="auto" w:fill="FFFFFF"/>
                <w:lang w:val="hy-AM"/>
              </w:rPr>
              <w:t xml:space="preserve">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պահանջները, այդ թվում՝ ֆիզիկական ու իրավաբանական անձանց կողմից այդ համակարգերին միանալու համար անհրաժեշտ տեխնիկական պահանջների հետ կապված հարաբերությունները, կարգավորվում են </w:t>
            </w:r>
            <w:bookmarkStart w:id="0" w:name="_Hlk197417823"/>
            <w:r w:rsidRPr="004D01B4">
              <w:rPr>
                <w:rFonts w:ascii="GHEA Grapalat" w:eastAsia="Times New Roman" w:hAnsi="GHEA Grapalat"/>
                <w:bCs/>
                <w:sz w:val="24"/>
                <w:szCs w:val="24"/>
                <w:shd w:val="clear" w:color="auto" w:fill="FFFFFF"/>
                <w:lang w:val="hy-AM"/>
              </w:rPr>
              <w:t xml:space="preserve">ՀՀ կառավարության 2015 թվականի օգոստոսի 31-ի թիվ 1093-Ն </w:t>
            </w:r>
            <w:bookmarkEnd w:id="0"/>
            <w:r w:rsidRPr="004D01B4">
              <w:rPr>
                <w:rFonts w:ascii="GHEA Grapalat" w:eastAsia="Times New Roman" w:hAnsi="GHEA Grapalat"/>
                <w:bCs/>
                <w:sz w:val="24"/>
                <w:szCs w:val="24"/>
                <w:shd w:val="clear" w:color="auto" w:fill="FFFFFF"/>
                <w:lang w:val="hy-AM"/>
              </w:rPr>
              <w:t xml:space="preserve">որոշմամբ։ Մասնավորապես, նշված որոշման 1-ին հավելվածի 2-րդ կետի 7-րդ ենթակետի համաձայն՝ </w:t>
            </w:r>
            <w:r w:rsidRPr="00122142">
              <w:rPr>
                <w:rFonts w:ascii="Sylfaen" w:eastAsia="Times New Roman" w:hAnsi="Sylfaen" w:cs="Sylfaen"/>
                <w:i/>
                <w:iCs/>
                <w:sz w:val="24"/>
                <w:szCs w:val="24"/>
                <w:shd w:val="clear" w:color="auto" w:fill="FFFFFF"/>
                <w:lang w:val="hy-AM"/>
              </w:rPr>
              <w:t>կառավարության</w:t>
            </w:r>
            <w:r w:rsidRPr="00122142">
              <w:rPr>
                <w:rFonts w:eastAsia="Times New Roman"/>
                <w:i/>
                <w:iCs/>
                <w:sz w:val="24"/>
                <w:szCs w:val="24"/>
                <w:shd w:val="clear" w:color="auto" w:fill="FFFFFF"/>
                <w:lang w:val="hy-AM"/>
              </w:rPr>
              <w:t xml:space="preserve"> </w:t>
            </w:r>
            <w:r w:rsidRPr="00122142">
              <w:rPr>
                <w:rFonts w:ascii="Sylfaen" w:eastAsia="Times New Roman" w:hAnsi="Sylfaen" w:cs="Sylfaen"/>
                <w:i/>
                <w:iCs/>
                <w:sz w:val="24"/>
                <w:szCs w:val="24"/>
                <w:shd w:val="clear" w:color="auto" w:fill="FFFFFF"/>
                <w:lang w:val="hy-AM"/>
              </w:rPr>
              <w:t>փոխգործելիության</w:t>
            </w:r>
            <w:r w:rsidRPr="00122142">
              <w:rPr>
                <w:rFonts w:eastAsia="Times New Roman"/>
                <w:i/>
                <w:iCs/>
                <w:sz w:val="24"/>
                <w:szCs w:val="24"/>
                <w:shd w:val="clear" w:color="auto" w:fill="FFFFFF"/>
                <w:lang w:val="hy-AM"/>
              </w:rPr>
              <w:t xml:space="preserve"> </w:t>
            </w:r>
            <w:r w:rsidRPr="00122142">
              <w:rPr>
                <w:rFonts w:ascii="Sylfaen" w:eastAsia="Times New Roman" w:hAnsi="Sylfaen" w:cs="Sylfaen"/>
                <w:i/>
                <w:iCs/>
                <w:sz w:val="24"/>
                <w:szCs w:val="24"/>
                <w:shd w:val="clear" w:color="auto" w:fill="FFFFFF"/>
                <w:lang w:val="hy-AM"/>
              </w:rPr>
              <w:t>հարթակը</w:t>
            </w:r>
            <w:r w:rsidRPr="00122142">
              <w:rPr>
                <w:rFonts w:eastAsia="Times New Roman"/>
                <w:i/>
                <w:iCs/>
                <w:sz w:val="24"/>
                <w:szCs w:val="24"/>
                <w:shd w:val="clear" w:color="auto" w:fill="FFFFFF"/>
                <w:lang w:val="hy-AM"/>
              </w:rPr>
              <w:t xml:space="preserve"> </w:t>
            </w:r>
            <w:r w:rsidRPr="004D01B4">
              <w:rPr>
                <w:rFonts w:ascii="GHEA Grapalat" w:eastAsia="Times New Roman" w:hAnsi="GHEA Grapalat"/>
                <w:bCs/>
                <w:sz w:val="24"/>
                <w:szCs w:val="24"/>
                <w:shd w:val="clear" w:color="auto" w:fill="FFFFFF"/>
                <w:lang w:val="hy-AM"/>
              </w:rPr>
              <w:t xml:space="preserve">(Government interoperability platform, GIP) </w:t>
            </w:r>
            <w:r w:rsidRPr="004D01B4">
              <w:rPr>
                <w:rFonts w:ascii="GHEA Grapalat" w:eastAsia="Times New Roman" w:hAnsi="GHEA Grapalat"/>
                <w:bCs/>
                <w:sz w:val="24"/>
                <w:szCs w:val="24"/>
                <w:shd w:val="clear" w:color="auto" w:fill="FFFFFF"/>
                <w:lang w:val="hy-AM"/>
              </w:rPr>
              <w:lastRenderedPageBreak/>
              <w:t>միասնական էլեկտրոնային տեղեկատվական համակարգ է, որը միավորում է պետական մարմինների, տեղական ինքնակառավարման մարմինների, ինչպես նաև այլ իրավաբանական անձանց տեղեկատվական համակարգերը և, որի փոխգործելիության կենտրոնական համակարգի տեխնիկական սպասարկումը և դրա հետ համակցման համակարգումն իրականացվում է օպերատորի կողմից, իսկ 9-րդ կետի համաձայն՝ պետական մարմինների տնօրինության տակ գտնվող ցանկացած տվյալների բազայի հետ միացումն իրականացվում է բացառապես օպերատորի միջոցով:</w:t>
            </w:r>
          </w:p>
          <w:p w:rsidR="00554843" w:rsidRPr="004D01B4" w:rsidRDefault="00554843" w:rsidP="004D01B4">
            <w:pPr>
              <w:shd w:val="clear" w:color="auto" w:fill="FFFFFF"/>
              <w:spacing w:line="360" w:lineRule="auto"/>
              <w:ind w:left="15" w:right="60" w:firstLine="720"/>
              <w:contextualSpacing/>
              <w:jc w:val="both"/>
              <w:rPr>
                <w:rFonts w:ascii="GHEA Grapalat" w:eastAsia="Times New Roman" w:hAnsi="GHEA Grapalat"/>
                <w:bCs/>
                <w:sz w:val="24"/>
                <w:szCs w:val="24"/>
                <w:shd w:val="clear" w:color="auto" w:fill="FFFFFF"/>
                <w:lang w:val="hy-AM"/>
              </w:rPr>
            </w:pPr>
            <w:r w:rsidRPr="004D01B4">
              <w:rPr>
                <w:rFonts w:ascii="GHEA Grapalat" w:eastAsia="Times New Roman" w:hAnsi="GHEA Grapalat"/>
                <w:bCs/>
                <w:sz w:val="24"/>
                <w:szCs w:val="24"/>
                <w:shd w:val="clear" w:color="auto" w:fill="FFFFFF"/>
                <w:lang w:val="hy-AM"/>
              </w:rPr>
              <w:t>Հաշվի առնելով վերոգրյալը՝ առաջարկվում է նախագծի հավելվածի 7-րդ կետի 1-ին ենթակետը շարադրել հետևյալ խմբագրությամբ</w:t>
            </w:r>
            <w:r w:rsidRPr="004D01B4">
              <w:rPr>
                <w:rFonts w:ascii="MS Mincho" w:eastAsia="MS Mincho" w:hAnsi="MS Mincho" w:cs="MS Mincho" w:hint="eastAsia"/>
                <w:bCs/>
                <w:sz w:val="24"/>
                <w:szCs w:val="24"/>
                <w:shd w:val="clear" w:color="auto" w:fill="FFFFFF"/>
                <w:lang w:val="hy-AM"/>
              </w:rPr>
              <w:t>․</w:t>
            </w:r>
          </w:p>
          <w:p w:rsidR="00554843" w:rsidRPr="004D01B4" w:rsidRDefault="00554843" w:rsidP="004D01B4">
            <w:pPr>
              <w:pStyle w:val="ListParagraph"/>
              <w:tabs>
                <w:tab w:val="left" w:pos="990"/>
              </w:tabs>
              <w:spacing w:line="360" w:lineRule="auto"/>
              <w:ind w:left="15" w:right="60" w:firstLine="720"/>
              <w:jc w:val="both"/>
              <w:rPr>
                <w:rFonts w:ascii="GHEA Grapalat" w:eastAsia="Times New Roman" w:hAnsi="GHEA Grapalat" w:cs="Times New Roman"/>
                <w:bCs/>
                <w:sz w:val="24"/>
                <w:szCs w:val="24"/>
                <w:shd w:val="clear" w:color="auto" w:fill="FFFFFF"/>
                <w:lang w:val="hy-AM"/>
              </w:rPr>
            </w:pPr>
            <w:r w:rsidRPr="004D01B4">
              <w:rPr>
                <w:rFonts w:ascii="GHEA Grapalat" w:eastAsia="Times New Roman" w:hAnsi="GHEA Grapalat" w:cs="Times New Roman"/>
                <w:bCs/>
                <w:sz w:val="24"/>
                <w:szCs w:val="24"/>
                <w:shd w:val="clear" w:color="auto" w:fill="FFFFFF"/>
                <w:lang w:val="hy-AM"/>
              </w:rPr>
              <w:t>1) Հայաստանի Հանրապետության ներքին գործերի նախարարության միգրացիայի և քաղաքացիության ծառայության բնակչության պետական ռեգիստրից Հայաստանի Հանրապետության կառավարության 2015 թվականի օգոստոսի 31-ի թիվ 1093-Ն որոշմամբ սահմանված փոխգործելիության հարթակի միջոցով՝ անձի անունը, ազգանունը և հայրանունը, անձը հաստատող փաստաթղթի սերիան և համարը, հանրային ծառայության համարանիշը կամ այն չունենալու վերաբերյալ տեղեկանքը, սեռը, քաղաքացիությունը, ծննդյան ամսաթիվը և հաշվառման հասցեն</w:t>
            </w:r>
            <w:r w:rsidRPr="004D01B4">
              <w:rPr>
                <w:rFonts w:ascii="MS Mincho" w:eastAsia="MS Mincho" w:hAnsi="MS Mincho" w:cs="MS Mincho" w:hint="eastAsia"/>
                <w:bCs/>
                <w:sz w:val="24"/>
                <w:szCs w:val="24"/>
                <w:shd w:val="clear" w:color="auto" w:fill="FFFFFF"/>
                <w:lang w:val="hy-AM"/>
              </w:rPr>
              <w:t>․</w:t>
            </w:r>
            <w:r w:rsidRPr="004D01B4">
              <w:rPr>
                <w:rFonts w:ascii="GHEA Grapalat" w:eastAsia="Times New Roman" w:hAnsi="GHEA Grapalat" w:cs="Times New Roman"/>
                <w:bCs/>
                <w:sz w:val="24"/>
                <w:szCs w:val="24"/>
                <w:shd w:val="clear" w:color="auto" w:fill="FFFFFF"/>
                <w:lang w:val="hy-AM"/>
              </w:rPr>
              <w:t>։</w:t>
            </w:r>
          </w:p>
        </w:tc>
        <w:tc>
          <w:tcPr>
            <w:tcW w:w="4733" w:type="dxa"/>
            <w:tcBorders>
              <w:top w:val="nil"/>
              <w:left w:val="single" w:sz="4" w:space="0" w:color="auto"/>
              <w:bottom w:val="single" w:sz="4" w:space="0" w:color="auto"/>
              <w:right w:val="single" w:sz="4" w:space="0" w:color="auto"/>
            </w:tcBorders>
            <w:shd w:val="clear" w:color="auto" w:fill="auto"/>
          </w:tcPr>
          <w:p w:rsidR="00122142" w:rsidRPr="00422087" w:rsidRDefault="00422087" w:rsidP="00122142">
            <w:pPr>
              <w:spacing w:line="360" w:lineRule="auto"/>
              <w:jc w:val="center"/>
              <w:rPr>
                <w:rFonts w:ascii="GHEA Grapalat" w:eastAsia="Times New Roman" w:hAnsi="GHEA Grapalat"/>
                <w:bCs/>
                <w:sz w:val="24"/>
                <w:szCs w:val="24"/>
                <w:shd w:val="clear" w:color="auto" w:fill="FFFFFF"/>
                <w:lang w:val="hy-AM"/>
              </w:rPr>
            </w:pPr>
            <w:r>
              <w:rPr>
                <w:rFonts w:ascii="GHEA Grapalat" w:eastAsia="Times New Roman" w:hAnsi="GHEA Grapalat"/>
                <w:bCs/>
                <w:sz w:val="24"/>
                <w:szCs w:val="24"/>
                <w:shd w:val="clear" w:color="auto" w:fill="FFFFFF"/>
                <w:lang w:val="hy-AM"/>
              </w:rPr>
              <w:lastRenderedPageBreak/>
              <w:t>Չի ընդունվել</w:t>
            </w:r>
            <w:r w:rsidR="00122142" w:rsidRPr="00422087">
              <w:rPr>
                <w:rFonts w:ascii="GHEA Grapalat" w:eastAsia="Times New Roman" w:hAnsi="GHEA Grapalat"/>
                <w:bCs/>
                <w:sz w:val="24"/>
                <w:szCs w:val="24"/>
                <w:shd w:val="clear" w:color="auto" w:fill="FFFFFF"/>
                <w:lang w:val="hy-AM"/>
              </w:rPr>
              <w:t xml:space="preserve">։  </w:t>
            </w:r>
          </w:p>
          <w:p w:rsidR="00554843" w:rsidRPr="00422087" w:rsidRDefault="00122142" w:rsidP="00422087">
            <w:pPr>
              <w:spacing w:line="360" w:lineRule="auto"/>
              <w:jc w:val="both"/>
              <w:rPr>
                <w:rFonts w:ascii="GHEA Grapalat" w:eastAsia="Times New Roman" w:hAnsi="GHEA Grapalat"/>
                <w:bCs/>
                <w:sz w:val="24"/>
                <w:szCs w:val="24"/>
                <w:shd w:val="clear" w:color="auto" w:fill="FFFFFF"/>
                <w:lang w:val="hy-AM"/>
              </w:rPr>
            </w:pPr>
            <w:r w:rsidRPr="00422087">
              <w:rPr>
                <w:rFonts w:ascii="GHEA Grapalat" w:eastAsia="Times New Roman" w:hAnsi="GHEA Grapalat"/>
                <w:bCs/>
                <w:sz w:val="24"/>
                <w:szCs w:val="24"/>
                <w:shd w:val="clear" w:color="auto" w:fill="FFFFFF"/>
                <w:lang w:val="hy-AM"/>
              </w:rPr>
              <w:t>Առաջարկված ձևակերպումը սահմանափակում է տվյալների ստացման հնարավորությունները և կարող է ռիսկեր առաջացնել բիզնես գործընթացների ա</w:t>
            </w:r>
            <w:bookmarkStart w:id="1" w:name="_GoBack"/>
            <w:bookmarkEnd w:id="1"/>
            <w:r w:rsidRPr="00422087">
              <w:rPr>
                <w:rFonts w:ascii="GHEA Grapalat" w:eastAsia="Times New Roman" w:hAnsi="GHEA Grapalat"/>
                <w:bCs/>
                <w:sz w:val="24"/>
                <w:szCs w:val="24"/>
                <w:shd w:val="clear" w:color="auto" w:fill="FFFFFF"/>
                <w:lang w:val="hy-AM"/>
              </w:rPr>
              <w:t xml:space="preserve">նընդհատության ապահովման տեսանկյունից։ Միևնույն ժամանակ </w:t>
            </w:r>
            <w:r w:rsidRPr="004D01B4">
              <w:rPr>
                <w:rFonts w:ascii="GHEA Grapalat" w:eastAsia="Times New Roman" w:hAnsi="GHEA Grapalat"/>
                <w:bCs/>
                <w:sz w:val="24"/>
                <w:szCs w:val="24"/>
                <w:shd w:val="clear" w:color="auto" w:fill="FFFFFF"/>
                <w:lang w:val="hy-AM"/>
              </w:rPr>
              <w:t>նախագծի հավելվածի 7-րդ կետ</w:t>
            </w:r>
            <w:r>
              <w:rPr>
                <w:rFonts w:ascii="GHEA Grapalat" w:eastAsia="Times New Roman" w:hAnsi="GHEA Grapalat"/>
                <w:bCs/>
                <w:sz w:val="24"/>
                <w:szCs w:val="24"/>
                <w:shd w:val="clear" w:color="auto" w:fill="FFFFFF"/>
                <w:lang w:val="hy-AM"/>
              </w:rPr>
              <w:t>ով</w:t>
            </w:r>
            <w:r w:rsidRPr="004D01B4">
              <w:rPr>
                <w:rFonts w:ascii="GHEA Grapalat" w:eastAsia="Times New Roman" w:hAnsi="GHEA Grapalat"/>
                <w:bCs/>
                <w:sz w:val="24"/>
                <w:szCs w:val="24"/>
                <w:shd w:val="clear" w:color="auto" w:fill="FFFFFF"/>
                <w:lang w:val="hy-AM"/>
              </w:rPr>
              <w:t xml:space="preserve"> </w:t>
            </w:r>
            <w:r w:rsidR="00422087">
              <w:rPr>
                <w:rFonts w:ascii="GHEA Grapalat" w:eastAsia="Times New Roman" w:hAnsi="GHEA Grapalat"/>
                <w:bCs/>
                <w:sz w:val="24"/>
                <w:szCs w:val="24"/>
                <w:shd w:val="clear" w:color="auto" w:fill="FFFFFF"/>
                <w:lang w:val="hy-AM"/>
              </w:rPr>
              <w:t>նախատեսված</w:t>
            </w:r>
            <w:r w:rsidRPr="00422087">
              <w:rPr>
                <w:rFonts w:ascii="GHEA Grapalat" w:eastAsia="Times New Roman" w:hAnsi="GHEA Grapalat"/>
                <w:bCs/>
                <w:sz w:val="24"/>
                <w:szCs w:val="24"/>
                <w:shd w:val="clear" w:color="auto" w:fill="FFFFFF"/>
                <w:lang w:val="hy-AM"/>
              </w:rPr>
              <w:t xml:space="preserve"> ձևակերպումն ինքնին ներառում է ՆԳՆ-ի կողմից առաջարկված փոխգործելիության </w:t>
            </w:r>
            <w:r w:rsidRPr="00422087">
              <w:rPr>
                <w:rFonts w:ascii="GHEA Grapalat" w:eastAsia="Times New Roman" w:hAnsi="GHEA Grapalat"/>
                <w:bCs/>
                <w:sz w:val="24"/>
                <w:szCs w:val="24"/>
                <w:shd w:val="clear" w:color="auto" w:fill="FFFFFF"/>
                <w:lang w:val="hy-AM"/>
              </w:rPr>
              <w:lastRenderedPageBreak/>
              <w:t>հարթակի միջոցով տվյալների փոխանակման հնարավորությունը</w:t>
            </w:r>
            <w:r w:rsidR="00422087" w:rsidRPr="00422087">
              <w:rPr>
                <w:rFonts w:ascii="GHEA Grapalat" w:eastAsia="Times New Roman" w:hAnsi="GHEA Grapalat"/>
                <w:bCs/>
                <w:sz w:val="24"/>
                <w:szCs w:val="24"/>
                <w:shd w:val="clear" w:color="auto" w:fill="FFFFFF"/>
                <w:lang w:val="hy-AM"/>
              </w:rPr>
              <w:t>։</w:t>
            </w:r>
          </w:p>
        </w:tc>
      </w:tr>
    </w:tbl>
    <w:tbl>
      <w:tblPr>
        <w:tblStyle w:val="TableGrid1"/>
        <w:tblW w:w="12950" w:type="dxa"/>
        <w:tblInd w:w="137" w:type="dxa"/>
        <w:tblLook w:val="04A0" w:firstRow="1" w:lastRow="0" w:firstColumn="1" w:lastColumn="0" w:noHBand="0" w:noVBand="1"/>
      </w:tblPr>
      <w:tblGrid>
        <w:gridCol w:w="8217"/>
        <w:gridCol w:w="4733"/>
      </w:tblGrid>
      <w:tr w:rsidR="006B5AE9" w:rsidRPr="00554843"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6B5AE9" w:rsidRPr="004C20CD" w:rsidRDefault="006B5AE9" w:rsidP="008350E7">
            <w:pPr>
              <w:spacing w:line="360" w:lineRule="auto"/>
              <w:ind w:firstLine="306"/>
              <w:jc w:val="both"/>
              <w:rPr>
                <w:rFonts w:ascii="GHEA Grapalat" w:hAnsi="GHEA Grapalat" w:cs="Sylfaen"/>
                <w:b/>
                <w:bCs/>
                <w:sz w:val="24"/>
                <w:szCs w:val="24"/>
                <w:lang w:val="de-DE"/>
              </w:rPr>
            </w:pPr>
            <w:r w:rsidRPr="004C20CD">
              <w:rPr>
                <w:rFonts w:ascii="GHEA Grapalat" w:hAnsi="GHEA Grapalat" w:cs="Sylfaen"/>
                <w:b/>
                <w:bCs/>
                <w:sz w:val="24"/>
                <w:szCs w:val="24"/>
                <w:lang w:val="de-DE"/>
              </w:rPr>
              <w:lastRenderedPageBreak/>
              <w:t>Նախագիծը տեղադրվել է www.e-draft.am կայքում` հանրային քննարկման նպատակով</w:t>
            </w:r>
          </w:p>
        </w:tc>
        <w:tc>
          <w:tcPr>
            <w:tcW w:w="4733" w:type="dxa"/>
            <w:tcBorders>
              <w:top w:val="single" w:sz="4" w:space="0" w:color="auto"/>
              <w:left w:val="single" w:sz="4" w:space="0" w:color="auto"/>
              <w:bottom w:val="single" w:sz="4" w:space="0" w:color="auto"/>
              <w:right w:val="single" w:sz="4" w:space="0" w:color="auto"/>
            </w:tcBorders>
          </w:tcPr>
          <w:p w:rsidR="006B5AE9" w:rsidRPr="00A9367E" w:rsidRDefault="006B5AE9" w:rsidP="008350E7">
            <w:pPr>
              <w:spacing w:line="360" w:lineRule="auto"/>
              <w:jc w:val="center"/>
              <w:rPr>
                <w:rFonts w:ascii="GHEA Grapalat" w:hAnsi="GHEA Grapalat"/>
                <w:bCs/>
                <w:sz w:val="24"/>
                <w:szCs w:val="24"/>
                <w:shd w:val="clear" w:color="auto" w:fill="FFFFFF"/>
                <w:lang w:val="hy-AM"/>
              </w:rPr>
            </w:pPr>
          </w:p>
        </w:tc>
      </w:tr>
      <w:tr w:rsidR="008350E7" w:rsidRPr="00554843"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8350E7" w:rsidRPr="005B3C9D" w:rsidRDefault="008350E7" w:rsidP="008350E7">
            <w:pPr>
              <w:spacing w:line="360" w:lineRule="auto"/>
              <w:ind w:firstLine="306"/>
              <w:jc w:val="both"/>
              <w:rPr>
                <w:rFonts w:ascii="GHEA Grapalat" w:hAnsi="GHEA Grapalat" w:cs="Sylfaen"/>
                <w:sz w:val="24"/>
                <w:szCs w:val="24"/>
                <w:lang w:val="hy-AM"/>
              </w:rPr>
            </w:pPr>
            <w:r w:rsidRPr="004C20CD">
              <w:rPr>
                <w:rFonts w:ascii="GHEA Grapalat" w:hAnsi="GHEA Grapalat" w:cs="Sylfaen"/>
                <w:bCs/>
                <w:sz w:val="24"/>
                <w:szCs w:val="24"/>
                <w:lang w:val="hy-AM"/>
              </w:rPr>
              <w:t>Հ</w:t>
            </w:r>
            <w:r w:rsidRPr="004C20CD">
              <w:rPr>
                <w:rFonts w:ascii="GHEA Grapalat" w:hAnsi="GHEA Grapalat" w:cs="Sylfaen"/>
                <w:bCs/>
                <w:sz w:val="24"/>
                <w:szCs w:val="24"/>
                <w:lang w:val="de-DE"/>
              </w:rPr>
              <w:t xml:space="preserve">անրային քննարկման դնելու արդյունքում </w:t>
            </w:r>
            <w:r w:rsidRPr="004C20CD">
              <w:rPr>
                <w:rFonts w:ascii="GHEA Grapalat" w:hAnsi="GHEA Grapalat" w:cs="Sylfaen"/>
                <w:bCs/>
                <w:sz w:val="24"/>
                <w:szCs w:val="24"/>
                <w:lang w:val="hy-AM"/>
              </w:rPr>
              <w:t>առաջարկություն չի ներկայացվել</w:t>
            </w:r>
            <w:r w:rsidRPr="004C20CD">
              <w:rPr>
                <w:rFonts w:ascii="GHEA Grapalat" w:hAnsi="GHEA Grapalat" w:cs="Sylfaen"/>
                <w:bCs/>
                <w:sz w:val="24"/>
                <w:szCs w:val="24"/>
                <w:lang w:val="de-DE"/>
              </w:rPr>
              <w:t>:</w:t>
            </w:r>
          </w:p>
        </w:tc>
        <w:tc>
          <w:tcPr>
            <w:tcW w:w="4733" w:type="dxa"/>
            <w:tcBorders>
              <w:top w:val="single" w:sz="4" w:space="0" w:color="auto"/>
              <w:left w:val="single" w:sz="4" w:space="0" w:color="auto"/>
              <w:bottom w:val="single" w:sz="4" w:space="0" w:color="auto"/>
              <w:right w:val="single" w:sz="4" w:space="0" w:color="auto"/>
            </w:tcBorders>
          </w:tcPr>
          <w:p w:rsidR="008350E7" w:rsidRPr="00A9367E" w:rsidRDefault="008350E7" w:rsidP="008350E7">
            <w:pPr>
              <w:spacing w:line="360" w:lineRule="auto"/>
              <w:jc w:val="center"/>
              <w:rPr>
                <w:rFonts w:ascii="GHEA Grapalat" w:hAnsi="GHEA Grapalat"/>
                <w:bCs/>
                <w:sz w:val="24"/>
                <w:szCs w:val="24"/>
                <w:shd w:val="clear" w:color="auto" w:fill="FFFFFF"/>
                <w:lang w:val="hy-AM"/>
              </w:rPr>
            </w:pPr>
          </w:p>
        </w:tc>
      </w:tr>
      <w:tr w:rsidR="006B5AE9" w:rsidRPr="00554843" w:rsidTr="00A82F1F">
        <w:trPr>
          <w:trHeight w:val="20"/>
        </w:trPr>
        <w:tc>
          <w:tcPr>
            <w:tcW w:w="8217" w:type="dxa"/>
            <w:tcBorders>
              <w:top w:val="single" w:sz="4" w:space="0" w:color="auto"/>
              <w:left w:val="single" w:sz="4" w:space="0" w:color="auto"/>
              <w:bottom w:val="single" w:sz="4" w:space="0" w:color="auto"/>
              <w:right w:val="single" w:sz="4" w:space="0" w:color="auto"/>
            </w:tcBorders>
          </w:tcPr>
          <w:p w:rsidR="006B5AE9" w:rsidRPr="006B5AE9" w:rsidRDefault="006B5AE9" w:rsidP="008350E7">
            <w:pPr>
              <w:spacing w:line="360" w:lineRule="auto"/>
              <w:ind w:firstLine="306"/>
              <w:jc w:val="both"/>
              <w:rPr>
                <w:rFonts w:ascii="GHEA Grapalat" w:hAnsi="GHEA Grapalat" w:cs="Sylfaen"/>
                <w:bCs/>
                <w:sz w:val="24"/>
                <w:szCs w:val="24"/>
                <w:lang w:val="hy-AM"/>
              </w:rPr>
            </w:pPr>
          </w:p>
        </w:tc>
        <w:tc>
          <w:tcPr>
            <w:tcW w:w="4733" w:type="dxa"/>
            <w:tcBorders>
              <w:top w:val="single" w:sz="4" w:space="0" w:color="auto"/>
              <w:left w:val="single" w:sz="4" w:space="0" w:color="auto"/>
              <w:bottom w:val="single" w:sz="4" w:space="0" w:color="auto"/>
              <w:right w:val="single" w:sz="4" w:space="0" w:color="auto"/>
            </w:tcBorders>
          </w:tcPr>
          <w:p w:rsidR="006B5AE9" w:rsidRPr="00A9367E" w:rsidRDefault="006B5AE9" w:rsidP="008350E7">
            <w:pPr>
              <w:spacing w:line="360" w:lineRule="auto"/>
              <w:jc w:val="center"/>
              <w:rPr>
                <w:rFonts w:ascii="GHEA Grapalat" w:hAnsi="GHEA Grapalat"/>
                <w:bCs/>
                <w:sz w:val="24"/>
                <w:szCs w:val="24"/>
                <w:shd w:val="clear" w:color="auto" w:fill="FFFFFF"/>
                <w:lang w:val="hy-AM"/>
              </w:rPr>
            </w:pPr>
          </w:p>
        </w:tc>
      </w:tr>
    </w:tbl>
    <w:p w:rsidR="0016306D" w:rsidRPr="00F4377C" w:rsidRDefault="0016306D" w:rsidP="00945D8D">
      <w:pPr>
        <w:spacing w:after="0" w:line="360" w:lineRule="auto"/>
        <w:rPr>
          <w:rFonts w:ascii="GHEA Grapalat" w:hAnsi="GHEA Grapalat"/>
          <w:lang w:val="hy-AM"/>
        </w:rPr>
      </w:pPr>
    </w:p>
    <w:sectPr w:rsidR="0016306D" w:rsidRPr="00F4377C" w:rsidSect="00E80A6F">
      <w:pgSz w:w="15840" w:h="12240" w:orient="landscape"/>
      <w:pgMar w:top="993" w:right="1440"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2A3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24953A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280542"/>
    <w:multiLevelType w:val="hybridMultilevel"/>
    <w:tmpl w:val="D83AE23A"/>
    <w:lvl w:ilvl="0" w:tplc="18585A1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D407D7D"/>
    <w:multiLevelType w:val="hybridMultilevel"/>
    <w:tmpl w:val="7FE88264"/>
    <w:lvl w:ilvl="0" w:tplc="2C4E0E50">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4" w15:restartNumberingAfterBreak="0">
    <w:nsid w:val="169D2C4D"/>
    <w:multiLevelType w:val="hybridMultilevel"/>
    <w:tmpl w:val="1AC8DDE2"/>
    <w:lvl w:ilvl="0" w:tplc="AA6A2C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AA133E"/>
    <w:multiLevelType w:val="hybridMultilevel"/>
    <w:tmpl w:val="D9984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684568F"/>
    <w:multiLevelType w:val="hybridMultilevel"/>
    <w:tmpl w:val="D0446B80"/>
    <w:lvl w:ilvl="0" w:tplc="81B20DA4">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6655E"/>
    <w:multiLevelType w:val="hybridMultilevel"/>
    <w:tmpl w:val="67AE0B90"/>
    <w:lvl w:ilvl="0" w:tplc="F648DEA2">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876AA0"/>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35F06C71"/>
    <w:multiLevelType w:val="hybridMultilevel"/>
    <w:tmpl w:val="5D781F88"/>
    <w:lvl w:ilvl="0" w:tplc="27265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23618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9D60CC3"/>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3D21554C"/>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71075FC"/>
    <w:multiLevelType w:val="hybridMultilevel"/>
    <w:tmpl w:val="2D58F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AE6789"/>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BC4111"/>
    <w:multiLevelType w:val="hybridMultilevel"/>
    <w:tmpl w:val="F7AC3C5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BF4904"/>
    <w:multiLevelType w:val="hybridMultilevel"/>
    <w:tmpl w:val="6C440840"/>
    <w:lvl w:ilvl="0" w:tplc="2FEA9214">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15:restartNumberingAfterBreak="0">
    <w:nsid w:val="4D0F01D9"/>
    <w:multiLevelType w:val="hybridMultilevel"/>
    <w:tmpl w:val="25208898"/>
    <w:lvl w:ilvl="0" w:tplc="776CFEF2">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B13529"/>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F3716E"/>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18737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662578A8"/>
    <w:multiLevelType w:val="hybridMultilevel"/>
    <w:tmpl w:val="7D1C0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6F3DC7"/>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69D72430"/>
    <w:multiLevelType w:val="hybridMultilevel"/>
    <w:tmpl w:val="5214287E"/>
    <w:lvl w:ilvl="0" w:tplc="B0FAF95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06449F"/>
    <w:multiLevelType w:val="hybridMultilevel"/>
    <w:tmpl w:val="8BD28512"/>
    <w:lvl w:ilvl="0" w:tplc="0B5ABEEC">
      <w:start w:val="1"/>
      <w:numFmt w:val="bullet"/>
      <w:lvlText w:val=""/>
      <w:lvlJc w:val="right"/>
      <w:pPr>
        <w:ind w:left="1515"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26" w15:restartNumberingAfterBreak="0">
    <w:nsid w:val="7AB24AAA"/>
    <w:multiLevelType w:val="hybridMultilevel"/>
    <w:tmpl w:val="5AD2BFA8"/>
    <w:lvl w:ilvl="0" w:tplc="BF743B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7B402878"/>
    <w:multiLevelType w:val="hybridMultilevel"/>
    <w:tmpl w:val="6ACA3EC4"/>
    <w:lvl w:ilvl="0" w:tplc="6CE61268">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C005865"/>
    <w:multiLevelType w:val="hybridMultilevel"/>
    <w:tmpl w:val="D3B8DABC"/>
    <w:lvl w:ilvl="0" w:tplc="E9C4B26E">
      <w:start w:val="1"/>
      <w:numFmt w:val="decimal"/>
      <w:lvlText w:val="%1."/>
      <w:lvlJc w:val="left"/>
      <w:pPr>
        <w:ind w:left="720" w:hanging="360"/>
      </w:pPr>
      <w:rPr>
        <w:rFonts w:ascii="Helvetica" w:hAnsi="Helvetica" w:cs="Helvetica" w:hint="default"/>
        <w:color w:val="5A6573"/>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C4704FF"/>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18"/>
  </w:num>
  <w:num w:numId="5">
    <w:abstractNumId w:val="12"/>
  </w:num>
  <w:num w:numId="6">
    <w:abstractNumId w:val="23"/>
  </w:num>
  <w:num w:numId="7">
    <w:abstractNumId w:val="16"/>
  </w:num>
  <w:num w:numId="8">
    <w:abstractNumId w:val="14"/>
  </w:num>
  <w:num w:numId="9">
    <w:abstractNumId w:val="26"/>
  </w:num>
  <w:num w:numId="10">
    <w:abstractNumId w:val="2"/>
  </w:num>
  <w:num w:numId="11">
    <w:abstractNumId w:val="17"/>
  </w:num>
  <w:num w:numId="12">
    <w:abstractNumId w:val="15"/>
  </w:num>
  <w:num w:numId="13">
    <w:abstractNumId w:val="29"/>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1"/>
  </w:num>
  <w:num w:numId="17">
    <w:abstractNumId w:val="10"/>
  </w:num>
  <w:num w:numId="18">
    <w:abstractNumId w:val="11"/>
  </w:num>
  <w:num w:numId="19">
    <w:abstractNumId w:val="0"/>
  </w:num>
  <w:num w:numId="20">
    <w:abstractNumId w:val="19"/>
  </w:num>
  <w:num w:numId="21">
    <w:abstractNumId w:val="20"/>
  </w:num>
  <w:num w:numId="22">
    <w:abstractNumId w:val="8"/>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27"/>
  </w:num>
  <w:num w:numId="26">
    <w:abstractNumId w:val="24"/>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4"/>
  </w:num>
  <w:num w:numId="30">
    <w:abstractNumId w:val="22"/>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04F82"/>
    <w:rsid w:val="000141CF"/>
    <w:rsid w:val="000225D5"/>
    <w:rsid w:val="000264B6"/>
    <w:rsid w:val="00036E04"/>
    <w:rsid w:val="00044503"/>
    <w:rsid w:val="0004747D"/>
    <w:rsid w:val="00057943"/>
    <w:rsid w:val="0006509C"/>
    <w:rsid w:val="00075E7C"/>
    <w:rsid w:val="000761F7"/>
    <w:rsid w:val="00085B89"/>
    <w:rsid w:val="00094BCD"/>
    <w:rsid w:val="000A0984"/>
    <w:rsid w:val="000A381D"/>
    <w:rsid w:val="000A68FA"/>
    <w:rsid w:val="000D13E5"/>
    <w:rsid w:val="000D6048"/>
    <w:rsid w:val="000E630F"/>
    <w:rsid w:val="000E69D4"/>
    <w:rsid w:val="001035D5"/>
    <w:rsid w:val="00111B5F"/>
    <w:rsid w:val="00122142"/>
    <w:rsid w:val="00124BA0"/>
    <w:rsid w:val="001252C7"/>
    <w:rsid w:val="00130CC6"/>
    <w:rsid w:val="001313C1"/>
    <w:rsid w:val="001328E9"/>
    <w:rsid w:val="001521AC"/>
    <w:rsid w:val="001558A4"/>
    <w:rsid w:val="00161BF3"/>
    <w:rsid w:val="0016306D"/>
    <w:rsid w:val="0016459F"/>
    <w:rsid w:val="0018109C"/>
    <w:rsid w:val="00182863"/>
    <w:rsid w:val="00184238"/>
    <w:rsid w:val="0018428B"/>
    <w:rsid w:val="0019648E"/>
    <w:rsid w:val="001A140C"/>
    <w:rsid w:val="001A235C"/>
    <w:rsid w:val="001A28AE"/>
    <w:rsid w:val="001A7860"/>
    <w:rsid w:val="001C1882"/>
    <w:rsid w:val="001E1CC1"/>
    <w:rsid w:val="002054A9"/>
    <w:rsid w:val="002145DD"/>
    <w:rsid w:val="00226BE6"/>
    <w:rsid w:val="00233396"/>
    <w:rsid w:val="00242BFB"/>
    <w:rsid w:val="00264890"/>
    <w:rsid w:val="00265DCB"/>
    <w:rsid w:val="0027706D"/>
    <w:rsid w:val="00280A7A"/>
    <w:rsid w:val="002A1005"/>
    <w:rsid w:val="002B54A5"/>
    <w:rsid w:val="002C212F"/>
    <w:rsid w:val="002C3CDD"/>
    <w:rsid w:val="002D5F34"/>
    <w:rsid w:val="002F1EB1"/>
    <w:rsid w:val="00300CD7"/>
    <w:rsid w:val="00301C4E"/>
    <w:rsid w:val="00301DE5"/>
    <w:rsid w:val="00304685"/>
    <w:rsid w:val="00307882"/>
    <w:rsid w:val="00311C37"/>
    <w:rsid w:val="00317272"/>
    <w:rsid w:val="003241C6"/>
    <w:rsid w:val="00324654"/>
    <w:rsid w:val="00331087"/>
    <w:rsid w:val="0033246B"/>
    <w:rsid w:val="00334675"/>
    <w:rsid w:val="00363F03"/>
    <w:rsid w:val="003662B5"/>
    <w:rsid w:val="0037225D"/>
    <w:rsid w:val="00381486"/>
    <w:rsid w:val="003A5436"/>
    <w:rsid w:val="003B620D"/>
    <w:rsid w:val="003B6776"/>
    <w:rsid w:val="003C066C"/>
    <w:rsid w:val="003C7F62"/>
    <w:rsid w:val="003D2B3D"/>
    <w:rsid w:val="003D5B3C"/>
    <w:rsid w:val="003D7FC4"/>
    <w:rsid w:val="003F31BB"/>
    <w:rsid w:val="003F6E24"/>
    <w:rsid w:val="003F7C06"/>
    <w:rsid w:val="00402F0A"/>
    <w:rsid w:val="00405240"/>
    <w:rsid w:val="00411874"/>
    <w:rsid w:val="00422087"/>
    <w:rsid w:val="00425129"/>
    <w:rsid w:val="004340A5"/>
    <w:rsid w:val="00437B96"/>
    <w:rsid w:val="004422B9"/>
    <w:rsid w:val="00446AB6"/>
    <w:rsid w:val="00447086"/>
    <w:rsid w:val="00455C03"/>
    <w:rsid w:val="00461EDA"/>
    <w:rsid w:val="0047391B"/>
    <w:rsid w:val="0047621B"/>
    <w:rsid w:val="004814EC"/>
    <w:rsid w:val="00481BF7"/>
    <w:rsid w:val="00484922"/>
    <w:rsid w:val="00485EAD"/>
    <w:rsid w:val="00492240"/>
    <w:rsid w:val="004A2341"/>
    <w:rsid w:val="004A624E"/>
    <w:rsid w:val="004B77B5"/>
    <w:rsid w:val="004C3E77"/>
    <w:rsid w:val="004D01B4"/>
    <w:rsid w:val="004D0A6A"/>
    <w:rsid w:val="004D287C"/>
    <w:rsid w:val="004F5556"/>
    <w:rsid w:val="004F7154"/>
    <w:rsid w:val="005034C5"/>
    <w:rsid w:val="005256FE"/>
    <w:rsid w:val="00546963"/>
    <w:rsid w:val="005546AD"/>
    <w:rsid w:val="00554843"/>
    <w:rsid w:val="005606DE"/>
    <w:rsid w:val="00564A60"/>
    <w:rsid w:val="00573DD1"/>
    <w:rsid w:val="005819D5"/>
    <w:rsid w:val="00591EF4"/>
    <w:rsid w:val="00592FD2"/>
    <w:rsid w:val="005A065F"/>
    <w:rsid w:val="005A0954"/>
    <w:rsid w:val="005A4A57"/>
    <w:rsid w:val="005B3C9D"/>
    <w:rsid w:val="005C483F"/>
    <w:rsid w:val="005C4B08"/>
    <w:rsid w:val="005F0859"/>
    <w:rsid w:val="00626089"/>
    <w:rsid w:val="00631375"/>
    <w:rsid w:val="00631AEB"/>
    <w:rsid w:val="0064213B"/>
    <w:rsid w:val="00644E36"/>
    <w:rsid w:val="00650A55"/>
    <w:rsid w:val="00660BB3"/>
    <w:rsid w:val="00666368"/>
    <w:rsid w:val="006726A2"/>
    <w:rsid w:val="00683895"/>
    <w:rsid w:val="00695EEA"/>
    <w:rsid w:val="00697D3C"/>
    <w:rsid w:val="006A3E2E"/>
    <w:rsid w:val="006B5AE9"/>
    <w:rsid w:val="006B6D9A"/>
    <w:rsid w:val="006D013F"/>
    <w:rsid w:val="006D0735"/>
    <w:rsid w:val="006D6426"/>
    <w:rsid w:val="006D77CB"/>
    <w:rsid w:val="006F1C27"/>
    <w:rsid w:val="00704680"/>
    <w:rsid w:val="007047B6"/>
    <w:rsid w:val="007104DC"/>
    <w:rsid w:val="00735340"/>
    <w:rsid w:val="007423AD"/>
    <w:rsid w:val="00747B92"/>
    <w:rsid w:val="007825F5"/>
    <w:rsid w:val="00791A88"/>
    <w:rsid w:val="00796691"/>
    <w:rsid w:val="007A69A0"/>
    <w:rsid w:val="007B0A74"/>
    <w:rsid w:val="007C140A"/>
    <w:rsid w:val="007C18FF"/>
    <w:rsid w:val="007C19FC"/>
    <w:rsid w:val="007D13F4"/>
    <w:rsid w:val="007E5807"/>
    <w:rsid w:val="007F0206"/>
    <w:rsid w:val="007F2284"/>
    <w:rsid w:val="007F55E8"/>
    <w:rsid w:val="007F74CD"/>
    <w:rsid w:val="00801BC2"/>
    <w:rsid w:val="0080554A"/>
    <w:rsid w:val="00811EE4"/>
    <w:rsid w:val="008174B5"/>
    <w:rsid w:val="0083126D"/>
    <w:rsid w:val="008350E7"/>
    <w:rsid w:val="00842FBC"/>
    <w:rsid w:val="0084667D"/>
    <w:rsid w:val="00850C72"/>
    <w:rsid w:val="0085191A"/>
    <w:rsid w:val="00864319"/>
    <w:rsid w:val="008860DD"/>
    <w:rsid w:val="008863B2"/>
    <w:rsid w:val="008939E9"/>
    <w:rsid w:val="008A379B"/>
    <w:rsid w:val="008B21D0"/>
    <w:rsid w:val="008D0D11"/>
    <w:rsid w:val="008D3D0E"/>
    <w:rsid w:val="008D5AEF"/>
    <w:rsid w:val="008E501B"/>
    <w:rsid w:val="008E78EF"/>
    <w:rsid w:val="008E7B98"/>
    <w:rsid w:val="009028DA"/>
    <w:rsid w:val="0090584C"/>
    <w:rsid w:val="00921B84"/>
    <w:rsid w:val="00924FCE"/>
    <w:rsid w:val="009330DB"/>
    <w:rsid w:val="0093327D"/>
    <w:rsid w:val="00945D8D"/>
    <w:rsid w:val="009611CD"/>
    <w:rsid w:val="00966FD7"/>
    <w:rsid w:val="00967771"/>
    <w:rsid w:val="009759F2"/>
    <w:rsid w:val="00977000"/>
    <w:rsid w:val="00981369"/>
    <w:rsid w:val="0098479D"/>
    <w:rsid w:val="00986A7C"/>
    <w:rsid w:val="00986F42"/>
    <w:rsid w:val="0099330C"/>
    <w:rsid w:val="009972ED"/>
    <w:rsid w:val="009A4FB3"/>
    <w:rsid w:val="009B65A6"/>
    <w:rsid w:val="009C5D55"/>
    <w:rsid w:val="009C67F1"/>
    <w:rsid w:val="009C7513"/>
    <w:rsid w:val="009D3607"/>
    <w:rsid w:val="009D43EC"/>
    <w:rsid w:val="009D65B6"/>
    <w:rsid w:val="009E3D43"/>
    <w:rsid w:val="009E6DB8"/>
    <w:rsid w:val="009F35A7"/>
    <w:rsid w:val="009F5060"/>
    <w:rsid w:val="00A06486"/>
    <w:rsid w:val="00A07417"/>
    <w:rsid w:val="00A07789"/>
    <w:rsid w:val="00A11F7C"/>
    <w:rsid w:val="00A219C5"/>
    <w:rsid w:val="00A2620B"/>
    <w:rsid w:val="00A40F71"/>
    <w:rsid w:val="00A607C2"/>
    <w:rsid w:val="00A7215D"/>
    <w:rsid w:val="00A76CCB"/>
    <w:rsid w:val="00A82F1F"/>
    <w:rsid w:val="00A9367E"/>
    <w:rsid w:val="00A94AED"/>
    <w:rsid w:val="00AA0423"/>
    <w:rsid w:val="00AA0EA9"/>
    <w:rsid w:val="00AA140B"/>
    <w:rsid w:val="00AA3E96"/>
    <w:rsid w:val="00AB706C"/>
    <w:rsid w:val="00AC481B"/>
    <w:rsid w:val="00AC5C53"/>
    <w:rsid w:val="00AC7A07"/>
    <w:rsid w:val="00AD2BA6"/>
    <w:rsid w:val="00AE2B43"/>
    <w:rsid w:val="00AF0ECD"/>
    <w:rsid w:val="00AF2E71"/>
    <w:rsid w:val="00AF4DF6"/>
    <w:rsid w:val="00AF5C4C"/>
    <w:rsid w:val="00AF772E"/>
    <w:rsid w:val="00B01646"/>
    <w:rsid w:val="00B01A4F"/>
    <w:rsid w:val="00B024A6"/>
    <w:rsid w:val="00B07C98"/>
    <w:rsid w:val="00B22BE3"/>
    <w:rsid w:val="00B2442C"/>
    <w:rsid w:val="00B359BF"/>
    <w:rsid w:val="00B45B35"/>
    <w:rsid w:val="00B47A10"/>
    <w:rsid w:val="00B5192D"/>
    <w:rsid w:val="00B53751"/>
    <w:rsid w:val="00B653CA"/>
    <w:rsid w:val="00B76B16"/>
    <w:rsid w:val="00B77E82"/>
    <w:rsid w:val="00B9270E"/>
    <w:rsid w:val="00B92FC6"/>
    <w:rsid w:val="00BA199F"/>
    <w:rsid w:val="00BA6A85"/>
    <w:rsid w:val="00BB11F3"/>
    <w:rsid w:val="00BB3F61"/>
    <w:rsid w:val="00BC0DC0"/>
    <w:rsid w:val="00BE2C9D"/>
    <w:rsid w:val="00BF6F64"/>
    <w:rsid w:val="00BF792C"/>
    <w:rsid w:val="00C005FC"/>
    <w:rsid w:val="00C01DBF"/>
    <w:rsid w:val="00C171BA"/>
    <w:rsid w:val="00C22B04"/>
    <w:rsid w:val="00C376DE"/>
    <w:rsid w:val="00C4487E"/>
    <w:rsid w:val="00C705B3"/>
    <w:rsid w:val="00CA05D7"/>
    <w:rsid w:val="00CB5899"/>
    <w:rsid w:val="00CC0AC9"/>
    <w:rsid w:val="00CD29B7"/>
    <w:rsid w:val="00CE1E2F"/>
    <w:rsid w:val="00D017F9"/>
    <w:rsid w:val="00D11146"/>
    <w:rsid w:val="00D117DE"/>
    <w:rsid w:val="00D15290"/>
    <w:rsid w:val="00D16D06"/>
    <w:rsid w:val="00D16DA0"/>
    <w:rsid w:val="00D21C71"/>
    <w:rsid w:val="00D36108"/>
    <w:rsid w:val="00D476D7"/>
    <w:rsid w:val="00D64755"/>
    <w:rsid w:val="00D87293"/>
    <w:rsid w:val="00DA5F79"/>
    <w:rsid w:val="00DA6B83"/>
    <w:rsid w:val="00DB2ADE"/>
    <w:rsid w:val="00DC15E6"/>
    <w:rsid w:val="00DE0A37"/>
    <w:rsid w:val="00DF5BA3"/>
    <w:rsid w:val="00E03C2E"/>
    <w:rsid w:val="00E20169"/>
    <w:rsid w:val="00E2608D"/>
    <w:rsid w:val="00E27FC1"/>
    <w:rsid w:val="00E40D8F"/>
    <w:rsid w:val="00E43A34"/>
    <w:rsid w:val="00E62597"/>
    <w:rsid w:val="00E63A87"/>
    <w:rsid w:val="00E67DAA"/>
    <w:rsid w:val="00E701B3"/>
    <w:rsid w:val="00E74C4E"/>
    <w:rsid w:val="00E74CF3"/>
    <w:rsid w:val="00E80A6F"/>
    <w:rsid w:val="00E829AA"/>
    <w:rsid w:val="00E83F5E"/>
    <w:rsid w:val="00E97EFD"/>
    <w:rsid w:val="00EA4191"/>
    <w:rsid w:val="00EB3EE9"/>
    <w:rsid w:val="00ED220A"/>
    <w:rsid w:val="00ED28E2"/>
    <w:rsid w:val="00EE4CC3"/>
    <w:rsid w:val="00EF41BB"/>
    <w:rsid w:val="00F232FA"/>
    <w:rsid w:val="00F429DF"/>
    <w:rsid w:val="00F4377C"/>
    <w:rsid w:val="00F4730A"/>
    <w:rsid w:val="00F72E06"/>
    <w:rsid w:val="00FA3DB4"/>
    <w:rsid w:val="00FB100E"/>
    <w:rsid w:val="00FB3737"/>
    <w:rsid w:val="00FB3D47"/>
    <w:rsid w:val="00FB4A06"/>
    <w:rsid w:val="00FD2900"/>
    <w:rsid w:val="00FD56E1"/>
    <w:rsid w:val="00FE1D7D"/>
    <w:rsid w:val="00FF6EBD"/>
    <w:rsid w:val="00FF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BB442"/>
  <w15:chartTrackingRefBased/>
  <w15:docId w15:val="{66A794CC-ECB9-474D-8482-95FFAFDB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1BA"/>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3327D"/>
    <w:pPr>
      <w:spacing w:after="120" w:line="259" w:lineRule="auto"/>
    </w:pPr>
    <w:rPr>
      <w:rFonts w:asciiTheme="minorHAnsi" w:eastAsiaTheme="minorHAnsi" w:hAnsiTheme="minorHAnsi" w:cstheme="minorBidi"/>
    </w:rPr>
  </w:style>
  <w:style w:type="character" w:customStyle="1" w:styleId="BodyTextChar">
    <w:name w:val="Body Text Char"/>
    <w:basedOn w:val="DefaultParagraphFont"/>
    <w:link w:val="BodyText"/>
    <w:uiPriority w:val="99"/>
    <w:rsid w:val="0093327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1521AC"/>
    <w:pPr>
      <w:spacing w:line="259" w:lineRule="auto"/>
      <w:ind w:left="720"/>
      <w:contextualSpacing/>
    </w:pPr>
    <w:rPr>
      <w:rFonts w:asciiTheme="minorHAnsi" w:eastAsiaTheme="minorHAnsi" w:hAnsiTheme="minorHAnsi" w:cstheme="minorBidi"/>
    </w:rPr>
  </w:style>
  <w:style w:type="paragraph" w:styleId="CommentText">
    <w:name w:val="annotation text"/>
    <w:basedOn w:val="Normal"/>
    <w:link w:val="CommentTextChar"/>
    <w:uiPriority w:val="99"/>
    <w:unhideWhenUsed/>
    <w:rsid w:val="003D5B3C"/>
    <w:pPr>
      <w:spacing w:after="200" w:line="240" w:lineRule="auto"/>
    </w:pPr>
    <w:rPr>
      <w:rFonts w:asciiTheme="minorHAnsi" w:eastAsiaTheme="minorEastAsia" w:hAnsiTheme="minorHAnsi" w:cstheme="minorBidi"/>
      <w:sz w:val="20"/>
      <w:szCs w:val="20"/>
      <w:lang w:val="ru-RU" w:eastAsia="ru-RU"/>
    </w:rPr>
  </w:style>
  <w:style w:type="character" w:customStyle="1" w:styleId="CommentTextChar">
    <w:name w:val="Comment Text Char"/>
    <w:basedOn w:val="DefaultParagraphFont"/>
    <w:link w:val="CommentText"/>
    <w:uiPriority w:val="99"/>
    <w:rsid w:val="003D5B3C"/>
    <w:rPr>
      <w:rFonts w:eastAsiaTheme="minorEastAsia"/>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7621B"/>
  </w:style>
  <w:style w:type="paragraph" w:styleId="BalloonText">
    <w:name w:val="Balloon Text"/>
    <w:basedOn w:val="Normal"/>
    <w:link w:val="BalloonTextChar"/>
    <w:uiPriority w:val="99"/>
    <w:semiHidden/>
    <w:unhideWhenUsed/>
    <w:rsid w:val="008B2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1D0"/>
    <w:rPr>
      <w:rFonts w:ascii="Segoe UI" w:eastAsia="Calibri" w:hAnsi="Segoe UI" w:cs="Segoe UI"/>
      <w:sz w:val="18"/>
      <w:szCs w:val="18"/>
    </w:rPr>
  </w:style>
  <w:style w:type="table" w:customStyle="1" w:styleId="TableGrid1">
    <w:name w:val="Table Grid1"/>
    <w:basedOn w:val="TableNormal"/>
    <w:next w:val="TableGrid"/>
    <w:uiPriority w:val="59"/>
    <w:rsid w:val="008939E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047B6"/>
    <w:rPr>
      <w:b/>
      <w:bCs/>
    </w:rPr>
  </w:style>
  <w:style w:type="table" w:customStyle="1" w:styleId="TableGrid11">
    <w:name w:val="Table Grid11"/>
    <w:basedOn w:val="TableNormal"/>
    <w:next w:val="TableGrid"/>
    <w:uiPriority w:val="59"/>
    <w:rsid w:val="0055484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548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4249">
      <w:bodyDiv w:val="1"/>
      <w:marLeft w:val="0"/>
      <w:marRight w:val="0"/>
      <w:marTop w:val="0"/>
      <w:marBottom w:val="0"/>
      <w:divBdr>
        <w:top w:val="none" w:sz="0" w:space="0" w:color="auto"/>
        <w:left w:val="none" w:sz="0" w:space="0" w:color="auto"/>
        <w:bottom w:val="none" w:sz="0" w:space="0" w:color="auto"/>
        <w:right w:val="none" w:sz="0" w:space="0" w:color="auto"/>
      </w:divBdr>
    </w:div>
    <w:div w:id="52968645">
      <w:bodyDiv w:val="1"/>
      <w:marLeft w:val="0"/>
      <w:marRight w:val="0"/>
      <w:marTop w:val="0"/>
      <w:marBottom w:val="0"/>
      <w:divBdr>
        <w:top w:val="none" w:sz="0" w:space="0" w:color="auto"/>
        <w:left w:val="none" w:sz="0" w:space="0" w:color="auto"/>
        <w:bottom w:val="none" w:sz="0" w:space="0" w:color="auto"/>
        <w:right w:val="none" w:sz="0" w:space="0" w:color="auto"/>
      </w:divBdr>
    </w:div>
    <w:div w:id="143088267">
      <w:bodyDiv w:val="1"/>
      <w:marLeft w:val="0"/>
      <w:marRight w:val="0"/>
      <w:marTop w:val="0"/>
      <w:marBottom w:val="0"/>
      <w:divBdr>
        <w:top w:val="none" w:sz="0" w:space="0" w:color="auto"/>
        <w:left w:val="none" w:sz="0" w:space="0" w:color="auto"/>
        <w:bottom w:val="none" w:sz="0" w:space="0" w:color="auto"/>
        <w:right w:val="none" w:sz="0" w:space="0" w:color="auto"/>
      </w:divBdr>
    </w:div>
    <w:div w:id="188302360">
      <w:bodyDiv w:val="1"/>
      <w:marLeft w:val="0"/>
      <w:marRight w:val="0"/>
      <w:marTop w:val="0"/>
      <w:marBottom w:val="0"/>
      <w:divBdr>
        <w:top w:val="none" w:sz="0" w:space="0" w:color="auto"/>
        <w:left w:val="none" w:sz="0" w:space="0" w:color="auto"/>
        <w:bottom w:val="none" w:sz="0" w:space="0" w:color="auto"/>
        <w:right w:val="none" w:sz="0" w:space="0" w:color="auto"/>
      </w:divBdr>
    </w:div>
    <w:div w:id="211967790">
      <w:bodyDiv w:val="1"/>
      <w:marLeft w:val="0"/>
      <w:marRight w:val="0"/>
      <w:marTop w:val="0"/>
      <w:marBottom w:val="0"/>
      <w:divBdr>
        <w:top w:val="none" w:sz="0" w:space="0" w:color="auto"/>
        <w:left w:val="none" w:sz="0" w:space="0" w:color="auto"/>
        <w:bottom w:val="none" w:sz="0" w:space="0" w:color="auto"/>
        <w:right w:val="none" w:sz="0" w:space="0" w:color="auto"/>
      </w:divBdr>
    </w:div>
    <w:div w:id="273706740">
      <w:bodyDiv w:val="1"/>
      <w:marLeft w:val="0"/>
      <w:marRight w:val="0"/>
      <w:marTop w:val="0"/>
      <w:marBottom w:val="0"/>
      <w:divBdr>
        <w:top w:val="none" w:sz="0" w:space="0" w:color="auto"/>
        <w:left w:val="none" w:sz="0" w:space="0" w:color="auto"/>
        <w:bottom w:val="none" w:sz="0" w:space="0" w:color="auto"/>
        <w:right w:val="none" w:sz="0" w:space="0" w:color="auto"/>
      </w:divBdr>
    </w:div>
    <w:div w:id="341246623">
      <w:bodyDiv w:val="1"/>
      <w:marLeft w:val="0"/>
      <w:marRight w:val="0"/>
      <w:marTop w:val="0"/>
      <w:marBottom w:val="0"/>
      <w:divBdr>
        <w:top w:val="none" w:sz="0" w:space="0" w:color="auto"/>
        <w:left w:val="none" w:sz="0" w:space="0" w:color="auto"/>
        <w:bottom w:val="none" w:sz="0" w:space="0" w:color="auto"/>
        <w:right w:val="none" w:sz="0" w:space="0" w:color="auto"/>
      </w:divBdr>
    </w:div>
    <w:div w:id="446781042">
      <w:bodyDiv w:val="1"/>
      <w:marLeft w:val="0"/>
      <w:marRight w:val="0"/>
      <w:marTop w:val="0"/>
      <w:marBottom w:val="0"/>
      <w:divBdr>
        <w:top w:val="none" w:sz="0" w:space="0" w:color="auto"/>
        <w:left w:val="none" w:sz="0" w:space="0" w:color="auto"/>
        <w:bottom w:val="none" w:sz="0" w:space="0" w:color="auto"/>
        <w:right w:val="none" w:sz="0" w:space="0" w:color="auto"/>
      </w:divBdr>
    </w:div>
    <w:div w:id="465509020">
      <w:bodyDiv w:val="1"/>
      <w:marLeft w:val="0"/>
      <w:marRight w:val="0"/>
      <w:marTop w:val="0"/>
      <w:marBottom w:val="0"/>
      <w:divBdr>
        <w:top w:val="none" w:sz="0" w:space="0" w:color="auto"/>
        <w:left w:val="none" w:sz="0" w:space="0" w:color="auto"/>
        <w:bottom w:val="none" w:sz="0" w:space="0" w:color="auto"/>
        <w:right w:val="none" w:sz="0" w:space="0" w:color="auto"/>
      </w:divBdr>
    </w:div>
    <w:div w:id="555047928">
      <w:bodyDiv w:val="1"/>
      <w:marLeft w:val="0"/>
      <w:marRight w:val="0"/>
      <w:marTop w:val="0"/>
      <w:marBottom w:val="0"/>
      <w:divBdr>
        <w:top w:val="none" w:sz="0" w:space="0" w:color="auto"/>
        <w:left w:val="none" w:sz="0" w:space="0" w:color="auto"/>
        <w:bottom w:val="none" w:sz="0" w:space="0" w:color="auto"/>
        <w:right w:val="none" w:sz="0" w:space="0" w:color="auto"/>
      </w:divBdr>
    </w:div>
    <w:div w:id="627200457">
      <w:bodyDiv w:val="1"/>
      <w:marLeft w:val="0"/>
      <w:marRight w:val="0"/>
      <w:marTop w:val="0"/>
      <w:marBottom w:val="0"/>
      <w:divBdr>
        <w:top w:val="none" w:sz="0" w:space="0" w:color="auto"/>
        <w:left w:val="none" w:sz="0" w:space="0" w:color="auto"/>
        <w:bottom w:val="none" w:sz="0" w:space="0" w:color="auto"/>
        <w:right w:val="none" w:sz="0" w:space="0" w:color="auto"/>
      </w:divBdr>
    </w:div>
    <w:div w:id="667175452">
      <w:bodyDiv w:val="1"/>
      <w:marLeft w:val="0"/>
      <w:marRight w:val="0"/>
      <w:marTop w:val="0"/>
      <w:marBottom w:val="0"/>
      <w:divBdr>
        <w:top w:val="none" w:sz="0" w:space="0" w:color="auto"/>
        <w:left w:val="none" w:sz="0" w:space="0" w:color="auto"/>
        <w:bottom w:val="none" w:sz="0" w:space="0" w:color="auto"/>
        <w:right w:val="none" w:sz="0" w:space="0" w:color="auto"/>
      </w:divBdr>
    </w:div>
    <w:div w:id="796920540">
      <w:bodyDiv w:val="1"/>
      <w:marLeft w:val="0"/>
      <w:marRight w:val="0"/>
      <w:marTop w:val="0"/>
      <w:marBottom w:val="0"/>
      <w:divBdr>
        <w:top w:val="none" w:sz="0" w:space="0" w:color="auto"/>
        <w:left w:val="none" w:sz="0" w:space="0" w:color="auto"/>
        <w:bottom w:val="none" w:sz="0" w:space="0" w:color="auto"/>
        <w:right w:val="none" w:sz="0" w:space="0" w:color="auto"/>
      </w:divBdr>
    </w:div>
    <w:div w:id="819267646">
      <w:bodyDiv w:val="1"/>
      <w:marLeft w:val="0"/>
      <w:marRight w:val="0"/>
      <w:marTop w:val="0"/>
      <w:marBottom w:val="0"/>
      <w:divBdr>
        <w:top w:val="none" w:sz="0" w:space="0" w:color="auto"/>
        <w:left w:val="none" w:sz="0" w:space="0" w:color="auto"/>
        <w:bottom w:val="none" w:sz="0" w:space="0" w:color="auto"/>
        <w:right w:val="none" w:sz="0" w:space="0" w:color="auto"/>
      </w:divBdr>
    </w:div>
    <w:div w:id="835652849">
      <w:bodyDiv w:val="1"/>
      <w:marLeft w:val="0"/>
      <w:marRight w:val="0"/>
      <w:marTop w:val="0"/>
      <w:marBottom w:val="0"/>
      <w:divBdr>
        <w:top w:val="none" w:sz="0" w:space="0" w:color="auto"/>
        <w:left w:val="none" w:sz="0" w:space="0" w:color="auto"/>
        <w:bottom w:val="none" w:sz="0" w:space="0" w:color="auto"/>
        <w:right w:val="none" w:sz="0" w:space="0" w:color="auto"/>
      </w:divBdr>
    </w:div>
    <w:div w:id="851837613">
      <w:bodyDiv w:val="1"/>
      <w:marLeft w:val="0"/>
      <w:marRight w:val="0"/>
      <w:marTop w:val="0"/>
      <w:marBottom w:val="0"/>
      <w:divBdr>
        <w:top w:val="none" w:sz="0" w:space="0" w:color="auto"/>
        <w:left w:val="none" w:sz="0" w:space="0" w:color="auto"/>
        <w:bottom w:val="none" w:sz="0" w:space="0" w:color="auto"/>
        <w:right w:val="none" w:sz="0" w:space="0" w:color="auto"/>
      </w:divBdr>
    </w:div>
    <w:div w:id="886066870">
      <w:bodyDiv w:val="1"/>
      <w:marLeft w:val="0"/>
      <w:marRight w:val="0"/>
      <w:marTop w:val="0"/>
      <w:marBottom w:val="0"/>
      <w:divBdr>
        <w:top w:val="none" w:sz="0" w:space="0" w:color="auto"/>
        <w:left w:val="none" w:sz="0" w:space="0" w:color="auto"/>
        <w:bottom w:val="none" w:sz="0" w:space="0" w:color="auto"/>
        <w:right w:val="none" w:sz="0" w:space="0" w:color="auto"/>
      </w:divBdr>
    </w:div>
    <w:div w:id="918906999">
      <w:bodyDiv w:val="1"/>
      <w:marLeft w:val="0"/>
      <w:marRight w:val="0"/>
      <w:marTop w:val="0"/>
      <w:marBottom w:val="0"/>
      <w:divBdr>
        <w:top w:val="none" w:sz="0" w:space="0" w:color="auto"/>
        <w:left w:val="none" w:sz="0" w:space="0" w:color="auto"/>
        <w:bottom w:val="none" w:sz="0" w:space="0" w:color="auto"/>
        <w:right w:val="none" w:sz="0" w:space="0" w:color="auto"/>
      </w:divBdr>
    </w:div>
    <w:div w:id="936671304">
      <w:bodyDiv w:val="1"/>
      <w:marLeft w:val="0"/>
      <w:marRight w:val="0"/>
      <w:marTop w:val="0"/>
      <w:marBottom w:val="0"/>
      <w:divBdr>
        <w:top w:val="none" w:sz="0" w:space="0" w:color="auto"/>
        <w:left w:val="none" w:sz="0" w:space="0" w:color="auto"/>
        <w:bottom w:val="none" w:sz="0" w:space="0" w:color="auto"/>
        <w:right w:val="none" w:sz="0" w:space="0" w:color="auto"/>
      </w:divBdr>
    </w:div>
    <w:div w:id="955217731">
      <w:bodyDiv w:val="1"/>
      <w:marLeft w:val="0"/>
      <w:marRight w:val="0"/>
      <w:marTop w:val="0"/>
      <w:marBottom w:val="0"/>
      <w:divBdr>
        <w:top w:val="none" w:sz="0" w:space="0" w:color="auto"/>
        <w:left w:val="none" w:sz="0" w:space="0" w:color="auto"/>
        <w:bottom w:val="none" w:sz="0" w:space="0" w:color="auto"/>
        <w:right w:val="none" w:sz="0" w:space="0" w:color="auto"/>
      </w:divBdr>
    </w:div>
    <w:div w:id="1079907641">
      <w:bodyDiv w:val="1"/>
      <w:marLeft w:val="0"/>
      <w:marRight w:val="0"/>
      <w:marTop w:val="0"/>
      <w:marBottom w:val="0"/>
      <w:divBdr>
        <w:top w:val="none" w:sz="0" w:space="0" w:color="auto"/>
        <w:left w:val="none" w:sz="0" w:space="0" w:color="auto"/>
        <w:bottom w:val="none" w:sz="0" w:space="0" w:color="auto"/>
        <w:right w:val="none" w:sz="0" w:space="0" w:color="auto"/>
      </w:divBdr>
    </w:div>
    <w:div w:id="1083528829">
      <w:bodyDiv w:val="1"/>
      <w:marLeft w:val="0"/>
      <w:marRight w:val="0"/>
      <w:marTop w:val="0"/>
      <w:marBottom w:val="0"/>
      <w:divBdr>
        <w:top w:val="none" w:sz="0" w:space="0" w:color="auto"/>
        <w:left w:val="none" w:sz="0" w:space="0" w:color="auto"/>
        <w:bottom w:val="none" w:sz="0" w:space="0" w:color="auto"/>
        <w:right w:val="none" w:sz="0" w:space="0" w:color="auto"/>
      </w:divBdr>
    </w:div>
    <w:div w:id="1085495164">
      <w:bodyDiv w:val="1"/>
      <w:marLeft w:val="0"/>
      <w:marRight w:val="0"/>
      <w:marTop w:val="0"/>
      <w:marBottom w:val="0"/>
      <w:divBdr>
        <w:top w:val="none" w:sz="0" w:space="0" w:color="auto"/>
        <w:left w:val="none" w:sz="0" w:space="0" w:color="auto"/>
        <w:bottom w:val="none" w:sz="0" w:space="0" w:color="auto"/>
        <w:right w:val="none" w:sz="0" w:space="0" w:color="auto"/>
      </w:divBdr>
    </w:div>
    <w:div w:id="1142968660">
      <w:bodyDiv w:val="1"/>
      <w:marLeft w:val="0"/>
      <w:marRight w:val="0"/>
      <w:marTop w:val="0"/>
      <w:marBottom w:val="0"/>
      <w:divBdr>
        <w:top w:val="none" w:sz="0" w:space="0" w:color="auto"/>
        <w:left w:val="none" w:sz="0" w:space="0" w:color="auto"/>
        <w:bottom w:val="none" w:sz="0" w:space="0" w:color="auto"/>
        <w:right w:val="none" w:sz="0" w:space="0" w:color="auto"/>
      </w:divBdr>
    </w:div>
    <w:div w:id="1173640667">
      <w:bodyDiv w:val="1"/>
      <w:marLeft w:val="0"/>
      <w:marRight w:val="0"/>
      <w:marTop w:val="0"/>
      <w:marBottom w:val="0"/>
      <w:divBdr>
        <w:top w:val="none" w:sz="0" w:space="0" w:color="auto"/>
        <w:left w:val="none" w:sz="0" w:space="0" w:color="auto"/>
        <w:bottom w:val="none" w:sz="0" w:space="0" w:color="auto"/>
        <w:right w:val="none" w:sz="0" w:space="0" w:color="auto"/>
      </w:divBdr>
    </w:div>
    <w:div w:id="1294364180">
      <w:bodyDiv w:val="1"/>
      <w:marLeft w:val="0"/>
      <w:marRight w:val="0"/>
      <w:marTop w:val="0"/>
      <w:marBottom w:val="0"/>
      <w:divBdr>
        <w:top w:val="none" w:sz="0" w:space="0" w:color="auto"/>
        <w:left w:val="none" w:sz="0" w:space="0" w:color="auto"/>
        <w:bottom w:val="none" w:sz="0" w:space="0" w:color="auto"/>
        <w:right w:val="none" w:sz="0" w:space="0" w:color="auto"/>
      </w:divBdr>
    </w:div>
    <w:div w:id="1298608021">
      <w:bodyDiv w:val="1"/>
      <w:marLeft w:val="0"/>
      <w:marRight w:val="0"/>
      <w:marTop w:val="0"/>
      <w:marBottom w:val="0"/>
      <w:divBdr>
        <w:top w:val="none" w:sz="0" w:space="0" w:color="auto"/>
        <w:left w:val="none" w:sz="0" w:space="0" w:color="auto"/>
        <w:bottom w:val="none" w:sz="0" w:space="0" w:color="auto"/>
        <w:right w:val="none" w:sz="0" w:space="0" w:color="auto"/>
      </w:divBdr>
    </w:div>
    <w:div w:id="1307318695">
      <w:bodyDiv w:val="1"/>
      <w:marLeft w:val="0"/>
      <w:marRight w:val="0"/>
      <w:marTop w:val="0"/>
      <w:marBottom w:val="0"/>
      <w:divBdr>
        <w:top w:val="none" w:sz="0" w:space="0" w:color="auto"/>
        <w:left w:val="none" w:sz="0" w:space="0" w:color="auto"/>
        <w:bottom w:val="none" w:sz="0" w:space="0" w:color="auto"/>
        <w:right w:val="none" w:sz="0" w:space="0" w:color="auto"/>
      </w:divBdr>
    </w:div>
    <w:div w:id="1364208672">
      <w:bodyDiv w:val="1"/>
      <w:marLeft w:val="0"/>
      <w:marRight w:val="0"/>
      <w:marTop w:val="0"/>
      <w:marBottom w:val="0"/>
      <w:divBdr>
        <w:top w:val="none" w:sz="0" w:space="0" w:color="auto"/>
        <w:left w:val="none" w:sz="0" w:space="0" w:color="auto"/>
        <w:bottom w:val="none" w:sz="0" w:space="0" w:color="auto"/>
        <w:right w:val="none" w:sz="0" w:space="0" w:color="auto"/>
      </w:divBdr>
    </w:div>
    <w:div w:id="1377242909">
      <w:bodyDiv w:val="1"/>
      <w:marLeft w:val="0"/>
      <w:marRight w:val="0"/>
      <w:marTop w:val="0"/>
      <w:marBottom w:val="0"/>
      <w:divBdr>
        <w:top w:val="none" w:sz="0" w:space="0" w:color="auto"/>
        <w:left w:val="none" w:sz="0" w:space="0" w:color="auto"/>
        <w:bottom w:val="none" w:sz="0" w:space="0" w:color="auto"/>
        <w:right w:val="none" w:sz="0" w:space="0" w:color="auto"/>
      </w:divBdr>
    </w:div>
    <w:div w:id="1406878762">
      <w:bodyDiv w:val="1"/>
      <w:marLeft w:val="0"/>
      <w:marRight w:val="0"/>
      <w:marTop w:val="0"/>
      <w:marBottom w:val="0"/>
      <w:divBdr>
        <w:top w:val="none" w:sz="0" w:space="0" w:color="auto"/>
        <w:left w:val="none" w:sz="0" w:space="0" w:color="auto"/>
        <w:bottom w:val="none" w:sz="0" w:space="0" w:color="auto"/>
        <w:right w:val="none" w:sz="0" w:space="0" w:color="auto"/>
      </w:divBdr>
    </w:div>
    <w:div w:id="1472289460">
      <w:bodyDiv w:val="1"/>
      <w:marLeft w:val="0"/>
      <w:marRight w:val="0"/>
      <w:marTop w:val="0"/>
      <w:marBottom w:val="0"/>
      <w:divBdr>
        <w:top w:val="none" w:sz="0" w:space="0" w:color="auto"/>
        <w:left w:val="none" w:sz="0" w:space="0" w:color="auto"/>
        <w:bottom w:val="none" w:sz="0" w:space="0" w:color="auto"/>
        <w:right w:val="none" w:sz="0" w:space="0" w:color="auto"/>
      </w:divBdr>
    </w:div>
    <w:div w:id="1502163625">
      <w:bodyDiv w:val="1"/>
      <w:marLeft w:val="0"/>
      <w:marRight w:val="0"/>
      <w:marTop w:val="0"/>
      <w:marBottom w:val="0"/>
      <w:divBdr>
        <w:top w:val="none" w:sz="0" w:space="0" w:color="auto"/>
        <w:left w:val="none" w:sz="0" w:space="0" w:color="auto"/>
        <w:bottom w:val="none" w:sz="0" w:space="0" w:color="auto"/>
        <w:right w:val="none" w:sz="0" w:space="0" w:color="auto"/>
      </w:divBdr>
    </w:div>
    <w:div w:id="1537817106">
      <w:bodyDiv w:val="1"/>
      <w:marLeft w:val="0"/>
      <w:marRight w:val="0"/>
      <w:marTop w:val="0"/>
      <w:marBottom w:val="0"/>
      <w:divBdr>
        <w:top w:val="none" w:sz="0" w:space="0" w:color="auto"/>
        <w:left w:val="none" w:sz="0" w:space="0" w:color="auto"/>
        <w:bottom w:val="none" w:sz="0" w:space="0" w:color="auto"/>
        <w:right w:val="none" w:sz="0" w:space="0" w:color="auto"/>
      </w:divBdr>
    </w:div>
    <w:div w:id="1547059072">
      <w:bodyDiv w:val="1"/>
      <w:marLeft w:val="0"/>
      <w:marRight w:val="0"/>
      <w:marTop w:val="0"/>
      <w:marBottom w:val="0"/>
      <w:divBdr>
        <w:top w:val="none" w:sz="0" w:space="0" w:color="auto"/>
        <w:left w:val="none" w:sz="0" w:space="0" w:color="auto"/>
        <w:bottom w:val="none" w:sz="0" w:space="0" w:color="auto"/>
        <w:right w:val="none" w:sz="0" w:space="0" w:color="auto"/>
      </w:divBdr>
    </w:div>
    <w:div w:id="1578125351">
      <w:bodyDiv w:val="1"/>
      <w:marLeft w:val="0"/>
      <w:marRight w:val="0"/>
      <w:marTop w:val="0"/>
      <w:marBottom w:val="0"/>
      <w:divBdr>
        <w:top w:val="none" w:sz="0" w:space="0" w:color="auto"/>
        <w:left w:val="none" w:sz="0" w:space="0" w:color="auto"/>
        <w:bottom w:val="none" w:sz="0" w:space="0" w:color="auto"/>
        <w:right w:val="none" w:sz="0" w:space="0" w:color="auto"/>
      </w:divBdr>
    </w:div>
    <w:div w:id="1636568147">
      <w:bodyDiv w:val="1"/>
      <w:marLeft w:val="0"/>
      <w:marRight w:val="0"/>
      <w:marTop w:val="0"/>
      <w:marBottom w:val="0"/>
      <w:divBdr>
        <w:top w:val="none" w:sz="0" w:space="0" w:color="auto"/>
        <w:left w:val="none" w:sz="0" w:space="0" w:color="auto"/>
        <w:bottom w:val="none" w:sz="0" w:space="0" w:color="auto"/>
        <w:right w:val="none" w:sz="0" w:space="0" w:color="auto"/>
      </w:divBdr>
    </w:div>
    <w:div w:id="1705911170">
      <w:bodyDiv w:val="1"/>
      <w:marLeft w:val="0"/>
      <w:marRight w:val="0"/>
      <w:marTop w:val="0"/>
      <w:marBottom w:val="0"/>
      <w:divBdr>
        <w:top w:val="none" w:sz="0" w:space="0" w:color="auto"/>
        <w:left w:val="none" w:sz="0" w:space="0" w:color="auto"/>
        <w:bottom w:val="none" w:sz="0" w:space="0" w:color="auto"/>
        <w:right w:val="none" w:sz="0" w:space="0" w:color="auto"/>
      </w:divBdr>
    </w:div>
    <w:div w:id="1757358484">
      <w:bodyDiv w:val="1"/>
      <w:marLeft w:val="0"/>
      <w:marRight w:val="0"/>
      <w:marTop w:val="0"/>
      <w:marBottom w:val="0"/>
      <w:divBdr>
        <w:top w:val="none" w:sz="0" w:space="0" w:color="auto"/>
        <w:left w:val="none" w:sz="0" w:space="0" w:color="auto"/>
        <w:bottom w:val="none" w:sz="0" w:space="0" w:color="auto"/>
        <w:right w:val="none" w:sz="0" w:space="0" w:color="auto"/>
      </w:divBdr>
    </w:div>
    <w:div w:id="1764455981">
      <w:bodyDiv w:val="1"/>
      <w:marLeft w:val="0"/>
      <w:marRight w:val="0"/>
      <w:marTop w:val="0"/>
      <w:marBottom w:val="0"/>
      <w:divBdr>
        <w:top w:val="none" w:sz="0" w:space="0" w:color="auto"/>
        <w:left w:val="none" w:sz="0" w:space="0" w:color="auto"/>
        <w:bottom w:val="none" w:sz="0" w:space="0" w:color="auto"/>
        <w:right w:val="none" w:sz="0" w:space="0" w:color="auto"/>
      </w:divBdr>
    </w:div>
    <w:div w:id="1774590637">
      <w:bodyDiv w:val="1"/>
      <w:marLeft w:val="0"/>
      <w:marRight w:val="0"/>
      <w:marTop w:val="0"/>
      <w:marBottom w:val="0"/>
      <w:divBdr>
        <w:top w:val="none" w:sz="0" w:space="0" w:color="auto"/>
        <w:left w:val="none" w:sz="0" w:space="0" w:color="auto"/>
        <w:bottom w:val="none" w:sz="0" w:space="0" w:color="auto"/>
        <w:right w:val="none" w:sz="0" w:space="0" w:color="auto"/>
      </w:divBdr>
    </w:div>
    <w:div w:id="1873227716">
      <w:bodyDiv w:val="1"/>
      <w:marLeft w:val="0"/>
      <w:marRight w:val="0"/>
      <w:marTop w:val="0"/>
      <w:marBottom w:val="0"/>
      <w:divBdr>
        <w:top w:val="none" w:sz="0" w:space="0" w:color="auto"/>
        <w:left w:val="none" w:sz="0" w:space="0" w:color="auto"/>
        <w:bottom w:val="none" w:sz="0" w:space="0" w:color="auto"/>
        <w:right w:val="none" w:sz="0" w:space="0" w:color="auto"/>
      </w:divBdr>
    </w:div>
    <w:div w:id="1892231853">
      <w:bodyDiv w:val="1"/>
      <w:marLeft w:val="0"/>
      <w:marRight w:val="0"/>
      <w:marTop w:val="0"/>
      <w:marBottom w:val="0"/>
      <w:divBdr>
        <w:top w:val="none" w:sz="0" w:space="0" w:color="auto"/>
        <w:left w:val="none" w:sz="0" w:space="0" w:color="auto"/>
        <w:bottom w:val="none" w:sz="0" w:space="0" w:color="auto"/>
        <w:right w:val="none" w:sz="0" w:space="0" w:color="auto"/>
      </w:divBdr>
    </w:div>
    <w:div w:id="1901017210">
      <w:bodyDiv w:val="1"/>
      <w:marLeft w:val="0"/>
      <w:marRight w:val="0"/>
      <w:marTop w:val="0"/>
      <w:marBottom w:val="0"/>
      <w:divBdr>
        <w:top w:val="none" w:sz="0" w:space="0" w:color="auto"/>
        <w:left w:val="none" w:sz="0" w:space="0" w:color="auto"/>
        <w:bottom w:val="none" w:sz="0" w:space="0" w:color="auto"/>
        <w:right w:val="none" w:sz="0" w:space="0" w:color="auto"/>
      </w:divBdr>
    </w:div>
    <w:div w:id="1904244950">
      <w:bodyDiv w:val="1"/>
      <w:marLeft w:val="0"/>
      <w:marRight w:val="0"/>
      <w:marTop w:val="0"/>
      <w:marBottom w:val="0"/>
      <w:divBdr>
        <w:top w:val="none" w:sz="0" w:space="0" w:color="auto"/>
        <w:left w:val="none" w:sz="0" w:space="0" w:color="auto"/>
        <w:bottom w:val="none" w:sz="0" w:space="0" w:color="auto"/>
        <w:right w:val="none" w:sz="0" w:space="0" w:color="auto"/>
      </w:divBdr>
    </w:div>
    <w:div w:id="1944023442">
      <w:bodyDiv w:val="1"/>
      <w:marLeft w:val="0"/>
      <w:marRight w:val="0"/>
      <w:marTop w:val="0"/>
      <w:marBottom w:val="0"/>
      <w:divBdr>
        <w:top w:val="none" w:sz="0" w:space="0" w:color="auto"/>
        <w:left w:val="none" w:sz="0" w:space="0" w:color="auto"/>
        <w:bottom w:val="none" w:sz="0" w:space="0" w:color="auto"/>
        <w:right w:val="none" w:sz="0" w:space="0" w:color="auto"/>
      </w:divBdr>
    </w:div>
    <w:div w:id="1964581649">
      <w:bodyDiv w:val="1"/>
      <w:marLeft w:val="0"/>
      <w:marRight w:val="0"/>
      <w:marTop w:val="0"/>
      <w:marBottom w:val="0"/>
      <w:divBdr>
        <w:top w:val="none" w:sz="0" w:space="0" w:color="auto"/>
        <w:left w:val="none" w:sz="0" w:space="0" w:color="auto"/>
        <w:bottom w:val="none" w:sz="0" w:space="0" w:color="auto"/>
        <w:right w:val="none" w:sz="0" w:space="0" w:color="auto"/>
      </w:divBdr>
    </w:div>
    <w:div w:id="1999188821">
      <w:bodyDiv w:val="1"/>
      <w:marLeft w:val="0"/>
      <w:marRight w:val="0"/>
      <w:marTop w:val="0"/>
      <w:marBottom w:val="0"/>
      <w:divBdr>
        <w:top w:val="none" w:sz="0" w:space="0" w:color="auto"/>
        <w:left w:val="none" w:sz="0" w:space="0" w:color="auto"/>
        <w:bottom w:val="none" w:sz="0" w:space="0" w:color="auto"/>
        <w:right w:val="none" w:sz="0" w:space="0" w:color="auto"/>
      </w:divBdr>
    </w:div>
    <w:div w:id="2045860808">
      <w:bodyDiv w:val="1"/>
      <w:marLeft w:val="0"/>
      <w:marRight w:val="0"/>
      <w:marTop w:val="0"/>
      <w:marBottom w:val="0"/>
      <w:divBdr>
        <w:top w:val="none" w:sz="0" w:space="0" w:color="auto"/>
        <w:left w:val="none" w:sz="0" w:space="0" w:color="auto"/>
        <w:bottom w:val="none" w:sz="0" w:space="0" w:color="auto"/>
        <w:right w:val="none" w:sz="0" w:space="0" w:color="auto"/>
      </w:divBdr>
    </w:div>
    <w:div w:id="2110464048">
      <w:bodyDiv w:val="1"/>
      <w:marLeft w:val="0"/>
      <w:marRight w:val="0"/>
      <w:marTop w:val="0"/>
      <w:marBottom w:val="0"/>
      <w:divBdr>
        <w:top w:val="none" w:sz="0" w:space="0" w:color="auto"/>
        <w:left w:val="none" w:sz="0" w:space="0" w:color="auto"/>
        <w:bottom w:val="none" w:sz="0" w:space="0" w:color="auto"/>
        <w:right w:val="none" w:sz="0" w:space="0" w:color="auto"/>
      </w:divBdr>
    </w:div>
    <w:div w:id="21407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03A41-2ACF-4FFF-AF17-C72D944CF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23</Pages>
  <Words>3836</Words>
  <Characters>21867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https://mul2-mss.gov.am/tasks/1965898/oneclick?token=b3649f221636dfb8fb7d5c5189b953aa</cp:keywords>
  <dc:description/>
  <cp:lastModifiedBy>Ruzanna.Pepanyan</cp:lastModifiedBy>
  <cp:revision>245</cp:revision>
  <cp:lastPrinted>2023-02-03T06:56:00Z</cp:lastPrinted>
  <dcterms:created xsi:type="dcterms:W3CDTF">2024-01-10T16:58:00Z</dcterms:created>
  <dcterms:modified xsi:type="dcterms:W3CDTF">2025-05-08T07:40:00Z</dcterms:modified>
</cp:coreProperties>
</file>