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D6C" w:rsidRPr="00BC7AC0" w:rsidRDefault="00066D6C" w:rsidP="00066D6C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BC7A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066D6C" w:rsidRPr="00BC7AC0" w:rsidRDefault="00066D6C" w:rsidP="00066D6C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BC7AC0">
        <w:rPr>
          <w:rFonts w:ascii="GHEA Grapalat" w:hAnsi="GHEA Grapalat"/>
          <w:b/>
          <w:sz w:val="24"/>
          <w:szCs w:val="24"/>
          <w:lang w:val="hy-AM"/>
        </w:rPr>
        <w:t>«</w:t>
      </w:r>
      <w:r w:rsidRPr="00BC7AC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ԶԱՐԳԱՑՄԱՆ ԸՆԿԵՐԱԿՑՈՒԹՅԱՆ ՌեսուրսՆԵՐԻ </w:t>
      </w:r>
      <w:r w:rsidRPr="00BC7AC0">
        <w:rPr>
          <w:rFonts w:ascii="GHEA Grapalat" w:hAnsi="GHEA Grapalat"/>
          <w:b/>
          <w:caps/>
          <w:sz w:val="24"/>
          <w:lang w:val="hy-AM"/>
        </w:rPr>
        <w:t>ՔՍԱՆԵՐՈՐԴ համալրման</w:t>
      </w:r>
      <w:r w:rsidRPr="00BC7AC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Շրջանակներում Հայաստանի Հանրապետության ՀԱՆՁՆԱՌՈՒԹՅԱՆ գործիքին</w:t>
      </w:r>
      <w:r w:rsidRPr="00BC7AC0">
        <w:rPr>
          <w:rFonts w:ascii="GHEA Grapalat" w:hAnsi="GHEA Grapalat"/>
          <w:b/>
          <w:sz w:val="24"/>
          <w:szCs w:val="24"/>
          <w:lang w:val="hy-AM"/>
        </w:rPr>
        <w:t>»</w:t>
      </w:r>
      <w:r w:rsidRPr="00BC7AC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7AC0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 ՏԱԼՈՒ ՄԱՍԻՆ»</w:t>
      </w:r>
    </w:p>
    <w:p w:rsidR="00066D6C" w:rsidRPr="00BC7AC0" w:rsidRDefault="00066D6C" w:rsidP="00066D6C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066D6C" w:rsidRPr="00BC7AC0" w:rsidRDefault="00066D6C" w:rsidP="00066D6C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5"/>
        <w:gridCol w:w="4230"/>
      </w:tblGrid>
      <w:tr w:rsidR="00066D6C" w:rsidRPr="00BC7AC0" w:rsidTr="00066D6C">
        <w:trPr>
          <w:trHeight w:val="767"/>
          <w:jc w:val="center"/>
        </w:trPr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66D6C" w:rsidRPr="00BC7AC0" w:rsidRDefault="00066D6C" w:rsidP="00B3497A">
            <w:pPr>
              <w:spacing w:after="0"/>
              <w:contextualSpacing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ar-SA"/>
              </w:rPr>
              <w:t>1.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Արտաքին գործերի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 թ</w:t>
            </w:r>
            <w:r w:rsidRPr="00BC7AC0"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C" w:rsidRPr="00BC7AC0" w:rsidRDefault="00066D6C" w:rsidP="00B3497A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1111/13591-25</w:t>
            </w:r>
          </w:p>
        </w:tc>
      </w:tr>
      <w:tr w:rsidR="00066D6C" w:rsidRPr="00BC7AC0" w:rsidTr="00066D6C">
        <w:trPr>
          <w:trHeight w:val="451"/>
          <w:jc w:val="center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պատասխան Ձեր՝ </w:t>
            </w:r>
            <w:proofErr w:type="spellStart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ս.թ</w:t>
            </w:r>
            <w:proofErr w:type="spellEnd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. մարտի 5-ի թիվ 01/5-2/4210-2025 գրության՝ «Միջազգային զարգացման ընկերակցության ռեսուրսների </w:t>
            </w:r>
            <w:proofErr w:type="spellStart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քսանմեկերորդ</w:t>
            </w:r>
            <w:proofErr w:type="spellEnd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համալրման շրջանակներում Հայաստանի Հանրապետության հանձնառության </w:t>
            </w:r>
            <w:proofErr w:type="spellStart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գործիքին</w:t>
            </w:r>
            <w:proofErr w:type="spellEnd"/>
            <w:r w:rsidRPr="00BC7A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հավանություն տալու մասին» ՀՀ կառավարության որոշման նախագծի վերաբերյալ՝ հայտնում ենք, որ  արտաքին գործերի նախարարությունը դիտողություններ և առաջարկություններ չունի: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2.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 թ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C" w:rsidRPr="00BC7AC0" w:rsidRDefault="00066D6C" w:rsidP="00B3497A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//10493-2025</w:t>
            </w:r>
          </w:p>
        </w:tc>
      </w:tr>
      <w:tr w:rsidR="00066D6C" w:rsidRPr="00A41975" w:rsidTr="00066D6C">
        <w:trPr>
          <w:trHeight w:val="885"/>
          <w:jc w:val="center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Ի պատասխան Ձեր ՝ 2025 թ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ar-SA"/>
              </w:rPr>
              <w:t>․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մարտի 5-ի 01/5-2/4210-2025 թվակիր գրության՝  Միջազգային զարգացման ընկերակցության ռեսուրսների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քսանմեկերորդ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համալրման շրջանակներում Հայաստանի Հանրապետության հանձնառության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հավանություն տալու մասին» ՀՀ կառավարության որոշման նախագծի (այսուհետ՝ Նախագիծ) վերաբերյալ հայտնում ենք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հետևյալը</w:t>
            </w:r>
            <w:proofErr w:type="spellEnd"/>
            <w:r w:rsidRPr="00BC7AC0"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 w:eastAsia="ar-SA"/>
              </w:rPr>
              <w:t>․</w:t>
            </w:r>
          </w:p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Նախագծի հավելվածում առկա են «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Footnote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»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ձևաչափով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հղումներ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։ Այս կապակցությամբ անհրաժեշտ է նշել, որ «Նորմատիվ իրավական ակտերի մասին» 2018 թ</w:t>
            </w:r>
            <w:r w:rsidRPr="00BC7AC0"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 w:eastAsia="ar-SA"/>
              </w:rPr>
              <w:t>․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ar-SA"/>
              </w:rPr>
              <w:t>մարտի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21-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ar-SA"/>
              </w:rPr>
              <w:t>ի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ar-SA"/>
              </w:rPr>
              <w:t>ՀՕ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-180-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ar-SA"/>
              </w:rPr>
              <w:t>Ն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օրենքի 21-րդ հոդվածի 1-ին մասի համաձայն՝ տեքստը տրվում է առանձին հոդվածների, մասերի, կետերի, ենթակետերի կամ պարբերությունների տեսքով»։ Այսինքն որ «Նորմատիվ իրավական ակտերի մասին» </w:t>
            </w:r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lastRenderedPageBreak/>
              <w:t>օրենքի տեսանկյունից «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Footnote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»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ձևաչափով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հղումներն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ընդունելի չեն։</w:t>
            </w:r>
          </w:p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</w:pP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Վերոգրյալի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 հաշվառմամբ՝ առաջարկում ենք խմբագրել «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Footnote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» </w:t>
            </w:r>
            <w:proofErr w:type="spellStart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>ձևաչափը</w:t>
            </w:r>
            <w:proofErr w:type="spellEnd"/>
            <w:r w:rsidRPr="00BC7AC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ar-SA"/>
              </w:rPr>
              <w:t xml:space="preserve">՝ անհրաժեշտության դեպքում համապատասխան ծանոթագրություններ նախատեսելով նախագծի տեքստում՝ հիմք ընդունելով Նորմատիվ իրավական ակտերի մասին» 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ar-SA"/>
              </w:rPr>
              <w:t>օրենքի 1-ին հոդվածի 2-րդ մասը և 21-րդ հոդվածի 1-ին մասը։</w:t>
            </w:r>
          </w:p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ar-SA"/>
              </w:rPr>
            </w:pPr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Դիտարկումը չի ընդունվել,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քանի որ Հանձնառության գործիքի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ձ</w:t>
            </w:r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ևաչափը</w:t>
            </w:r>
            <w:proofErr w:type="spellEnd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ներկայացված է Համաշխարհային բանկի կողմից և փոփոխման ենթակա չէ, ինչպես նաև առկա է Հայաստանի Հանրապետության կառավարության 2023 թվականի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մարտի 9-ի N 283-Ա  «Միջազգային զարգացման ը</w:t>
            </w:r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նկերակցության ռեսուրսների քսաներորդ համալրման շրջանակներում Հայաստանի Հանրապետության հանձնառության </w:t>
            </w:r>
            <w:proofErr w:type="spellStart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գործիքին</w:t>
            </w:r>
            <w:proofErr w:type="spellEnd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հավանություն տալու մասին» որոշումը, որտեղ </w:t>
            </w:r>
            <w:proofErr w:type="spellStart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առկա են նույն </w:t>
            </w:r>
            <w:proofErr w:type="spellStart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ձևաչափով</w:t>
            </w:r>
            <w:proofErr w:type="spellEnd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հղումներ</w:t>
            </w:r>
            <w:proofErr w:type="spellEnd"/>
            <w:r w:rsidRPr="00D033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որոնք ընդունելի են եղել։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BC7AC0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 թ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C" w:rsidRPr="00BC7AC0" w:rsidRDefault="00066D6C" w:rsidP="00B3497A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№ 09/5181-2025</w:t>
            </w:r>
          </w:p>
        </w:tc>
      </w:tr>
      <w:tr w:rsidR="00066D6C" w:rsidRPr="00BC7AC0" w:rsidTr="00066D6C">
        <w:trPr>
          <w:trHeight w:val="782"/>
          <w:jc w:val="center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Ի պատասխան Ձեր՝ №01/5-2/4210-2025 գրության՝ «Միջազգային զարգացման ընկերակցության ռեսուրսների </w:t>
            </w:r>
            <w:proofErr w:type="spellStart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քսանմեկերորդ</w:t>
            </w:r>
            <w:proofErr w:type="spellEnd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համալրման շրջանակներում Հայաստանի Հանրապետության հանձնառության </w:t>
            </w:r>
            <w:proofErr w:type="spellStart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հավանություն տալու մասին» ՀՀ կառավարության որոշման նախագծի վերաբերյալ հայտնում ենք, որ ՀՀ էկոնոմիկայի նախարարությունն իր իրավասության շրջանակներում առաջարկություններ և դիտողություններ չունի։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6D6C" w:rsidRPr="00BC7AC0" w:rsidRDefault="00066D6C" w:rsidP="00B3497A">
            <w:pPr>
              <w:spacing w:after="0"/>
              <w:contextualSpacing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Կենտրոնական բանկ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  <w:r w:rsidRPr="00BC7A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BC7AC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66D6C" w:rsidRPr="00BC7AC0" w:rsidTr="00066D6C">
        <w:trPr>
          <w:trHeight w:val="404"/>
          <w:jc w:val="center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C" w:rsidRPr="00BC7AC0" w:rsidRDefault="00066D6C" w:rsidP="00B3497A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15.4-07/208-25</w:t>
            </w:r>
          </w:p>
        </w:tc>
      </w:tr>
      <w:tr w:rsidR="00066D6C" w:rsidRPr="00BC7AC0" w:rsidTr="00066D6C">
        <w:trPr>
          <w:jc w:val="center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Ուսումնասիրելով Ձեր կողմից ներկայացված «Միջազգային զարգացման ընկերակցության ռեսուրսների </w:t>
            </w:r>
            <w:proofErr w:type="spellStart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քսանմեկերորդ</w:t>
            </w:r>
            <w:proofErr w:type="spellEnd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համալրման շրջանակում Հայաստանի Հանրապետության հանձնառության </w:t>
            </w:r>
            <w:proofErr w:type="spellStart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BC7A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հավանություն տալու մասին» Հայաստանի Հանրապետության կառավարության որոշման նախագիծը (այսուհետ՝ Նախագիծ)՝ Հայաստանի Հանրապետության կենտրոնական բանկը հայտնում է, որ Նախագծի վերաբերյալ առաջարկություններ և դիտողություններ չունի: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C" w:rsidRPr="00BC7AC0" w:rsidRDefault="00066D6C" w:rsidP="00B3497A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C7AC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066D6C" w:rsidRPr="00BC7AC0" w:rsidRDefault="00066D6C" w:rsidP="00066D6C">
      <w:pPr>
        <w:shd w:val="clear" w:color="auto" w:fill="FFFFFF"/>
        <w:spacing w:after="0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066D6C" w:rsidRPr="00BC7AC0" w:rsidRDefault="00066D6C" w:rsidP="00066D6C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066D6C" w:rsidRPr="00BC7AC0" w:rsidRDefault="00066D6C" w:rsidP="00066D6C">
      <w:pPr>
        <w:rPr>
          <w:lang w:val="hy-AM"/>
        </w:rPr>
      </w:pPr>
    </w:p>
    <w:p w:rsidR="00066D6C" w:rsidRPr="00BC7AC0" w:rsidRDefault="00066D6C" w:rsidP="00066D6C">
      <w:pPr>
        <w:spacing w:after="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CB55FB" w:rsidRPr="00066D6C" w:rsidRDefault="00CB55FB">
      <w:pPr>
        <w:rPr>
          <w:lang w:val="en-US"/>
        </w:rPr>
      </w:pPr>
      <w:bookmarkStart w:id="0" w:name="_GoBack"/>
      <w:bookmarkEnd w:id="0"/>
    </w:p>
    <w:sectPr w:rsidR="00CB55FB" w:rsidRPr="00066D6C" w:rsidSect="00066D6C">
      <w:headerReference w:type="default" r:id="rId6"/>
      <w:footnotePr>
        <w:numRestart w:val="eachPage"/>
      </w:footnotePr>
      <w:pgSz w:w="12240" w:h="15840"/>
      <w:pgMar w:top="720" w:right="630" w:bottom="900" w:left="1134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B1F" w:rsidRDefault="00A21B1F" w:rsidP="00066D6C">
      <w:pPr>
        <w:spacing w:after="0" w:line="240" w:lineRule="auto"/>
      </w:pPr>
      <w:r>
        <w:separator/>
      </w:r>
    </w:p>
  </w:endnote>
  <w:endnote w:type="continuationSeparator" w:id="0">
    <w:p w:rsidR="00A21B1F" w:rsidRDefault="00A21B1F" w:rsidP="00066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B1F" w:rsidRDefault="00A21B1F" w:rsidP="00066D6C">
      <w:pPr>
        <w:spacing w:after="0" w:line="240" w:lineRule="auto"/>
      </w:pPr>
      <w:r>
        <w:separator/>
      </w:r>
    </w:p>
  </w:footnote>
  <w:footnote w:type="continuationSeparator" w:id="0">
    <w:p w:rsidR="00A21B1F" w:rsidRDefault="00A21B1F" w:rsidP="00066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A21B1F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6C"/>
    <w:rsid w:val="00066D6C"/>
    <w:rsid w:val="00A21B1F"/>
    <w:rsid w:val="00CB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EC7C4"/>
  <w15:chartTrackingRefBased/>
  <w15:docId w15:val="{B2A28FF2-67ED-412A-882C-83F55896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D6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6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D6C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66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D6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2025-05-22T06:35:00Z</dcterms:created>
  <dcterms:modified xsi:type="dcterms:W3CDTF">2025-05-22T06:39:00Z</dcterms:modified>
</cp:coreProperties>
</file>