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C6D50">
        <w:rPr>
          <w:rFonts w:ascii="GHEA Grapalat" w:hAnsi="GHEA Grapalat"/>
          <w:b/>
          <w:sz w:val="24"/>
          <w:szCs w:val="24"/>
        </w:rPr>
        <w:t>ՀԻՄՆԱՎՈՐՈՒՄ</w:t>
      </w:r>
    </w:p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E157A" w:rsidRDefault="00BB42A5" w:rsidP="00CE157A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BB42A5">
        <w:rPr>
          <w:rFonts w:ascii="GHEA Grapalat" w:hAnsi="GHEA Grapalat"/>
          <w:b/>
          <w:sz w:val="24"/>
          <w:szCs w:val="24"/>
        </w:rPr>
        <w:t>«</w:t>
      </w:r>
      <w:r w:rsidR="00757C9C">
        <w:rPr>
          <w:rFonts w:ascii="GHEA Grapalat" w:hAnsi="GHEA Grapalat"/>
          <w:b/>
          <w:sz w:val="24"/>
          <w:szCs w:val="24"/>
        </w:rPr>
        <w:t xml:space="preserve">ԲԱՀՐԵՅՆԻ ԹԱԳԱՎՈՐՈՒԹՅԱՆ, </w:t>
      </w:r>
      <w:r w:rsidR="00AB1627" w:rsidRPr="00AB1627">
        <w:rPr>
          <w:rFonts w:ascii="GHEA Grapalat" w:hAnsi="GHEA Grapalat"/>
          <w:b/>
          <w:sz w:val="24"/>
          <w:szCs w:val="24"/>
          <w:lang w:val="en-US"/>
        </w:rPr>
        <w:t xml:space="preserve">ՍԱՈՒԴՅԱՆ ԱՐԱԲԻԱՅԻ ԹԱԳԱՎՈՐՈՒԹՅԱՆ ԵՎ ՕՄԱՆԻ ՍՈՒԼԹԱՆՈՒԹՅԱՆ ՔԱՂԱՔԱՑԻՆԵՐԻ, ԻՆՉՊԵՍ ՆԱԵՎ ԱՄԵՐԻԿԱՅԻ ՄԻԱՑՅԱԼ ՆԱՀԱՆԳՆԵՐԻ, ԵՎՐՈՊԱԿԱՆ ՄԻՈՒԹՅԱՆ ԵՐԿՐՆԵՐԻ, ՇԵՆԳԵՆՅԱՆ ՀԱՄԱՁԱՅՆԱԳՐԻ ԵՐԿՐՆԵՐԻ, ԱՐԱԲԱԿԱՆ ՄԻԱՑՅԱԼ ԷՄԻՐՈՒԹՅՈՒՆՆԵՐԻ, </w:t>
      </w:r>
      <w:r w:rsidR="00757C9C">
        <w:rPr>
          <w:rFonts w:ascii="GHEA Grapalat" w:hAnsi="GHEA Grapalat"/>
          <w:b/>
          <w:sz w:val="24"/>
          <w:szCs w:val="24"/>
        </w:rPr>
        <w:t>ԲԱՀՐԵՅՆԻ ԹԱԳԱՎՈՐՈՒԹՅԱՆ,</w:t>
      </w:r>
      <w:r w:rsidR="00757C9C" w:rsidRPr="00AB162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87BB3">
        <w:rPr>
          <w:rFonts w:ascii="GHEA Grapalat" w:hAnsi="GHEA Grapalat"/>
          <w:b/>
          <w:sz w:val="24"/>
          <w:szCs w:val="24"/>
          <w:lang w:val="en-US"/>
        </w:rPr>
        <w:t>ԿԱՏԱՐ</w:t>
      </w:r>
      <w:r w:rsidR="00F87BB3" w:rsidRPr="00AB1627">
        <w:rPr>
          <w:rFonts w:ascii="GHEA Grapalat" w:hAnsi="GHEA Grapalat"/>
          <w:b/>
          <w:sz w:val="24"/>
          <w:szCs w:val="24"/>
          <w:lang w:val="en-US"/>
        </w:rPr>
        <w:t>Ի ՊԵՏՈՒԹՅԱՆ,</w:t>
      </w:r>
      <w:r w:rsidR="00F87BB3">
        <w:rPr>
          <w:rFonts w:ascii="GHEA Grapalat" w:hAnsi="GHEA Grapalat"/>
          <w:b/>
          <w:sz w:val="24"/>
          <w:szCs w:val="24"/>
        </w:rPr>
        <w:t xml:space="preserve"> </w:t>
      </w:r>
      <w:r w:rsidR="00AB1627" w:rsidRPr="00AB1627">
        <w:rPr>
          <w:rFonts w:ascii="GHEA Grapalat" w:hAnsi="GHEA Grapalat"/>
          <w:b/>
          <w:sz w:val="24"/>
          <w:szCs w:val="24"/>
          <w:lang w:val="en-US"/>
        </w:rPr>
        <w:t xml:space="preserve">ՍԱՈՒԴՅԱՆ ԱՐԱԲԻԱՅԻ ԹԱԳԱՎՈՐՈՒԹՅԱՆ, ՔՈՒՎԵՅԹԻ ՊԵՏՈՒԹՅԱՆ </w:t>
      </w:r>
      <w:r w:rsidR="00757C9C">
        <w:rPr>
          <w:rFonts w:ascii="GHEA Grapalat" w:hAnsi="GHEA Grapalat"/>
          <w:b/>
          <w:sz w:val="24"/>
          <w:szCs w:val="24"/>
        </w:rPr>
        <w:t>ԿԱՄ</w:t>
      </w:r>
      <w:r w:rsidR="00AB1627" w:rsidRPr="00AB1627">
        <w:rPr>
          <w:rFonts w:ascii="GHEA Grapalat" w:hAnsi="GHEA Grapalat"/>
          <w:b/>
          <w:sz w:val="24"/>
          <w:szCs w:val="24"/>
          <w:lang w:val="en-US"/>
        </w:rPr>
        <w:t xml:space="preserve"> ՕՄԱՆԻ ՍՈՒԼԹԱՆՈՒԹՅԱՆ ՏԱՐԱԾՔՈՒՄ ԿԱՑՈՒԹՅԱՆ ԿԱՐԳԱՎԻՃԱԿ ՈՒՆԵՑՈՂ ՕՏԱՐԵՐԿՐԱՑԻՆԵՐԻ ՀԱՄԱՐ ՀԱՅԱՍՏԱՆԻ ՀԱՆՐԱՊԵՏՈՒԹՅՈՒՆ ԱՌԱՆՑ ՄՈՒՏՔԻ ՎԻԶԱՅԻ ԱՅՑԵԼՈՒԹՅՈՒՆՆԵՐԻ ՌԵԺԻՄ ՍԱՀՄԱՆԵԼՈՒ ՄԱՍԻՆ</w:t>
      </w:r>
      <w:r w:rsidR="00CE157A" w:rsidRPr="00BB42A5">
        <w:rPr>
          <w:rFonts w:ascii="GHEA Grapalat" w:hAnsi="GHEA Grapalat"/>
          <w:b/>
          <w:sz w:val="24"/>
          <w:szCs w:val="24"/>
        </w:rPr>
        <w:t>»</w:t>
      </w:r>
      <w:r w:rsidR="00CE157A" w:rsidRPr="00D052F9">
        <w:rPr>
          <w:rFonts w:ascii="GHEA Grapalat" w:hAnsi="GHEA Grapalat"/>
          <w:b/>
          <w:sz w:val="24"/>
          <w:szCs w:val="24"/>
        </w:rPr>
        <w:t xml:space="preserve"> </w:t>
      </w:r>
      <w:r w:rsidR="00CE157A" w:rsidRPr="00EC6D50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="00CE157A" w:rsidRPr="00EC6D50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EE130C" w:rsidRPr="00EC6D50" w:rsidRDefault="00EE130C" w:rsidP="00BB42A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CE574F" w:rsidRDefault="00CE574F" w:rsidP="00AF0CE1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EE130C" w:rsidRPr="00EC6D50" w:rsidRDefault="00EE130C" w:rsidP="00AF0CE1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EC6D50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  <w:r w:rsidR="00AF0CE1">
        <w:rPr>
          <w:rFonts w:ascii="GHEA Grapalat" w:hAnsi="GHEA Grapalat"/>
          <w:b/>
          <w:color w:val="000000"/>
          <w:lang w:val="hy-AM"/>
        </w:rPr>
        <w:t>.</w:t>
      </w:r>
    </w:p>
    <w:p w:rsidR="00E56231" w:rsidRDefault="00E56231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Ներկայումս Հայաստանի Հանրապետություն</w:t>
      </w:r>
      <w:r w:rsidRPr="00D052F9"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առանց մուտքի վիզայի այցելությունների ռեժիմ </w:t>
      </w:r>
      <w:r>
        <w:rPr>
          <w:rFonts w:ascii="GHEA Grapalat" w:hAnsi="GHEA Grapalat"/>
          <w:sz w:val="24"/>
          <w:szCs w:val="24"/>
        </w:rPr>
        <w:t>է սահմանված</w:t>
      </w:r>
      <w:r w:rsidRPr="00D052F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նախագծով նախատեսվող </w:t>
      </w:r>
      <w:r w:rsidR="00AB1627">
        <w:rPr>
          <w:rFonts w:ascii="GHEA Grapalat" w:hAnsi="GHEA Grapalat"/>
          <w:sz w:val="24"/>
          <w:szCs w:val="24"/>
        </w:rPr>
        <w:t>երկրներից</w:t>
      </w:r>
      <w:r>
        <w:rPr>
          <w:rFonts w:ascii="GHEA Grapalat" w:hAnsi="GHEA Grapalat"/>
          <w:sz w:val="24"/>
          <w:szCs w:val="24"/>
        </w:rPr>
        <w:t xml:space="preserve">՝ </w:t>
      </w:r>
      <w:r w:rsidR="00AB1627">
        <w:rPr>
          <w:rFonts w:ascii="GHEA Grapalat" w:hAnsi="GHEA Grapalat"/>
          <w:sz w:val="24"/>
          <w:szCs w:val="24"/>
        </w:rPr>
        <w:t xml:space="preserve">Ամերիկայի Միացյալ Նահանգների, </w:t>
      </w:r>
      <w:proofErr w:type="spellStart"/>
      <w:r w:rsidR="00AB1627" w:rsidRPr="00AB1627">
        <w:rPr>
          <w:rFonts w:ascii="GHEA Grapalat" w:hAnsi="GHEA Grapalat"/>
          <w:sz w:val="24"/>
          <w:szCs w:val="24"/>
        </w:rPr>
        <w:t>Եվրոպական</w:t>
      </w:r>
      <w:proofErr w:type="spellEnd"/>
      <w:r w:rsidR="00AB1627" w:rsidRPr="00AB1627">
        <w:rPr>
          <w:rFonts w:ascii="GHEA Grapalat" w:hAnsi="GHEA Grapalat"/>
          <w:sz w:val="24"/>
          <w:szCs w:val="24"/>
        </w:rPr>
        <w:t xml:space="preserve"> Միության երկրների, </w:t>
      </w:r>
      <w:proofErr w:type="spellStart"/>
      <w:r w:rsidR="004216C0" w:rsidRPr="004216C0">
        <w:rPr>
          <w:rFonts w:ascii="GHEA Grapalat" w:hAnsi="GHEA Grapalat"/>
          <w:sz w:val="24"/>
          <w:szCs w:val="24"/>
        </w:rPr>
        <w:t>Շենգենյան</w:t>
      </w:r>
      <w:proofErr w:type="spellEnd"/>
      <w:r w:rsidR="004216C0" w:rsidRPr="004216C0">
        <w:rPr>
          <w:rFonts w:ascii="GHEA Grapalat" w:hAnsi="GHEA Grapalat"/>
          <w:sz w:val="24"/>
          <w:szCs w:val="24"/>
        </w:rPr>
        <w:t xml:space="preserve"> համաձայնագրի երկրների</w:t>
      </w:r>
      <w:r w:rsidR="004216C0">
        <w:rPr>
          <w:rFonts w:ascii="GHEA Grapalat" w:hAnsi="GHEA Grapalat"/>
          <w:sz w:val="24"/>
          <w:szCs w:val="24"/>
        </w:rPr>
        <w:t>,</w:t>
      </w:r>
      <w:r w:rsidR="004216C0" w:rsidRPr="004216C0">
        <w:rPr>
          <w:rFonts w:ascii="GHEA Grapalat" w:hAnsi="GHEA Grapalat"/>
          <w:sz w:val="24"/>
          <w:szCs w:val="24"/>
        </w:rPr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Արաբական Միացյալ </w:t>
      </w:r>
      <w:proofErr w:type="spellStart"/>
      <w:r w:rsidRPr="00D052F9">
        <w:rPr>
          <w:rFonts w:ascii="GHEA Grapalat" w:hAnsi="GHEA Grapalat"/>
          <w:sz w:val="24"/>
          <w:szCs w:val="24"/>
        </w:rPr>
        <w:t>Էմիրությունների</w:t>
      </w:r>
      <w:proofErr w:type="spellEnd"/>
      <w:r w:rsidRPr="00D052F9">
        <w:rPr>
          <w:rFonts w:ascii="GHEA Grapalat" w:hAnsi="GHEA Grapalat"/>
          <w:sz w:val="24"/>
          <w:szCs w:val="24"/>
        </w:rPr>
        <w:t>, Կատարի Պետության</w:t>
      </w:r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052F9">
        <w:rPr>
          <w:rFonts w:ascii="GHEA Grapalat" w:hAnsi="GHEA Grapalat"/>
          <w:sz w:val="24"/>
          <w:szCs w:val="24"/>
        </w:rPr>
        <w:t>Քուվեյթի</w:t>
      </w:r>
      <w:proofErr w:type="spellEnd"/>
      <w:r w:rsidRPr="00D052F9">
        <w:rPr>
          <w:rFonts w:ascii="GHEA Grapalat" w:hAnsi="GHEA Grapalat"/>
          <w:sz w:val="24"/>
          <w:szCs w:val="24"/>
        </w:rPr>
        <w:t xml:space="preserve"> Պետության քաղաքացիների համար</w:t>
      </w:r>
      <w:r>
        <w:rPr>
          <w:rFonts w:ascii="GHEA Grapalat" w:hAnsi="GHEA Grapalat"/>
          <w:sz w:val="24"/>
          <w:szCs w:val="24"/>
        </w:rPr>
        <w:t xml:space="preserve">, սակայն </w:t>
      </w:r>
      <w:r w:rsidRPr="00D052F9">
        <w:rPr>
          <w:rFonts w:ascii="GHEA Grapalat" w:hAnsi="GHEA Grapalat"/>
          <w:sz w:val="24"/>
          <w:szCs w:val="24"/>
        </w:rPr>
        <w:t xml:space="preserve">Հայաստանի Հանրապետության արտաքին քաղաքականության տնտեսական </w:t>
      </w:r>
      <w:proofErr w:type="spellStart"/>
      <w:r w:rsidRPr="00D052F9">
        <w:rPr>
          <w:rFonts w:ascii="GHEA Grapalat" w:hAnsi="GHEA Grapalat"/>
          <w:sz w:val="24"/>
          <w:szCs w:val="24"/>
        </w:rPr>
        <w:t>բաղադրիչի</w:t>
      </w:r>
      <w:proofErr w:type="spellEnd"/>
      <w:r w:rsidRPr="00D052F9">
        <w:rPr>
          <w:rFonts w:ascii="GHEA Grapalat" w:hAnsi="GHEA Grapalat"/>
          <w:sz w:val="24"/>
          <w:szCs w:val="24"/>
        </w:rPr>
        <w:t xml:space="preserve"> ակտիվացման ու տուրիզմի խթանման ռազմավարական նպատակները</w:t>
      </w:r>
      <w:r>
        <w:rPr>
          <w:rFonts w:ascii="GHEA Grapalat" w:hAnsi="GHEA Grapalat"/>
          <w:sz w:val="24"/>
          <w:szCs w:val="24"/>
        </w:rPr>
        <w:t xml:space="preserve"> հաշվի առնելով՝ </w:t>
      </w:r>
      <w:r w:rsidR="00264901">
        <w:rPr>
          <w:rFonts w:ascii="GHEA Grapalat" w:hAnsi="GHEA Grapalat"/>
          <w:sz w:val="24"/>
          <w:szCs w:val="24"/>
        </w:rPr>
        <w:t xml:space="preserve">նպատակահարմար ենք գտնում </w:t>
      </w:r>
      <w:r>
        <w:rPr>
          <w:rFonts w:ascii="GHEA Grapalat" w:hAnsi="GHEA Grapalat"/>
          <w:sz w:val="24"/>
          <w:szCs w:val="24"/>
        </w:rPr>
        <w:t>Հայաստանի Հանրապետություն</w:t>
      </w:r>
      <w:r w:rsidRPr="00D052F9"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առանց մուտքի վիզայի այցելությունների ռեժիմ </w:t>
      </w:r>
      <w:r>
        <w:rPr>
          <w:rFonts w:ascii="GHEA Grapalat" w:hAnsi="GHEA Grapalat"/>
          <w:sz w:val="24"/>
          <w:szCs w:val="24"/>
        </w:rPr>
        <w:t>սահմանել նաև</w:t>
      </w:r>
      <w:r w:rsidRPr="001235A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57C9C">
        <w:rPr>
          <w:rFonts w:ascii="GHEA Grapalat" w:hAnsi="GHEA Grapalat" w:cs="Arial"/>
          <w:sz w:val="24"/>
          <w:szCs w:val="24"/>
        </w:rPr>
        <w:t>Բահրեյնի</w:t>
      </w:r>
      <w:proofErr w:type="spellEnd"/>
      <w:r w:rsidR="00757C9C">
        <w:rPr>
          <w:rFonts w:ascii="GHEA Grapalat" w:hAnsi="GHEA Grapalat" w:cs="Arial"/>
          <w:sz w:val="24"/>
          <w:szCs w:val="24"/>
        </w:rPr>
        <w:t xml:space="preserve"> Թագավորության, </w:t>
      </w:r>
      <w:r w:rsidRPr="001235A2">
        <w:rPr>
          <w:rFonts w:ascii="GHEA Grapalat" w:hAnsi="GHEA Grapalat" w:cs="Arial"/>
          <w:sz w:val="24"/>
          <w:szCs w:val="24"/>
        </w:rPr>
        <w:t xml:space="preserve">Սաուդյան Արաբիայի Թագավորության և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Օմանի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 Սուլթանության քաղաքացիների</w:t>
      </w:r>
      <w:r>
        <w:rPr>
          <w:rFonts w:ascii="GHEA Grapalat" w:hAnsi="GHEA Grapalat" w:cs="Arial"/>
          <w:sz w:val="24"/>
          <w:szCs w:val="24"/>
        </w:rPr>
        <w:t xml:space="preserve"> համար:</w:t>
      </w:r>
      <w:r>
        <w:rPr>
          <w:rFonts w:ascii="GHEA Grapalat" w:hAnsi="GHEA Grapalat"/>
          <w:sz w:val="24"/>
          <w:szCs w:val="24"/>
        </w:rPr>
        <w:t xml:space="preserve">  </w:t>
      </w:r>
    </w:p>
    <w:p w:rsidR="00E56231" w:rsidRDefault="00E56231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617C07">
        <w:rPr>
          <w:rFonts w:ascii="GHEA Grapalat" w:hAnsi="GHEA Grapalat"/>
          <w:sz w:val="24"/>
          <w:szCs w:val="24"/>
        </w:rPr>
        <w:t>Վերոհիշյալ պետությունները</w:t>
      </w:r>
      <w:r>
        <w:rPr>
          <w:rFonts w:ascii="GHEA Grapalat" w:hAnsi="GHEA Grapalat"/>
          <w:sz w:val="24"/>
          <w:szCs w:val="24"/>
        </w:rPr>
        <w:t xml:space="preserve"> ունեն զարգացած</w:t>
      </w:r>
      <w:r w:rsidRPr="00617C0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տնտեսություն</w:t>
      </w:r>
      <w:r w:rsidRPr="00617C07">
        <w:rPr>
          <w:rFonts w:ascii="GHEA Grapalat" w:hAnsi="GHEA Grapalat"/>
          <w:sz w:val="24"/>
          <w:szCs w:val="24"/>
        </w:rPr>
        <w:t>՝ բարձր եկամուտ ունեցող բնակչությամբ։</w:t>
      </w:r>
      <w:r>
        <w:rPr>
          <w:rFonts w:ascii="GHEA Grapalat" w:hAnsi="GHEA Grapalat"/>
          <w:sz w:val="24"/>
          <w:szCs w:val="24"/>
        </w:rPr>
        <w:t xml:space="preserve"> Իրենց տարածքում </w:t>
      </w:r>
      <w:r w:rsidRPr="00617C07">
        <w:rPr>
          <w:rFonts w:ascii="GHEA Grapalat" w:hAnsi="GHEA Grapalat"/>
          <w:sz w:val="24"/>
          <w:szCs w:val="24"/>
        </w:rPr>
        <w:t xml:space="preserve">կացության </w:t>
      </w:r>
      <w:r>
        <w:rPr>
          <w:rFonts w:ascii="GHEA Grapalat" w:hAnsi="GHEA Grapalat"/>
          <w:sz w:val="24"/>
          <w:szCs w:val="24"/>
        </w:rPr>
        <w:t>կարգավիճակ</w:t>
      </w:r>
      <w:r w:rsidRPr="00617C07">
        <w:rPr>
          <w:rFonts w:ascii="GHEA Grapalat" w:hAnsi="GHEA Grapalat"/>
          <w:sz w:val="24"/>
          <w:szCs w:val="24"/>
        </w:rPr>
        <w:t xml:space="preserve"> ունեցող </w:t>
      </w:r>
      <w:r w:rsidR="00264901">
        <w:rPr>
          <w:rFonts w:ascii="GHEA Grapalat" w:hAnsi="GHEA Grapalat"/>
          <w:sz w:val="24"/>
          <w:szCs w:val="24"/>
        </w:rPr>
        <w:t xml:space="preserve">օտարերկրացիները </w:t>
      </w:r>
      <w:proofErr w:type="spellStart"/>
      <w:r w:rsidR="00264901">
        <w:rPr>
          <w:rFonts w:ascii="GHEA Grapalat" w:hAnsi="GHEA Grapalat"/>
          <w:sz w:val="24"/>
          <w:szCs w:val="24"/>
        </w:rPr>
        <w:t>ևս</w:t>
      </w:r>
      <w:proofErr w:type="spellEnd"/>
      <w:r w:rsidR="00264901">
        <w:rPr>
          <w:rFonts w:ascii="GHEA Grapalat" w:hAnsi="GHEA Grapalat"/>
          <w:sz w:val="24"/>
          <w:szCs w:val="24"/>
        </w:rPr>
        <w:t xml:space="preserve"> </w:t>
      </w:r>
      <w:r w:rsidRPr="00617C07">
        <w:rPr>
          <w:rFonts w:ascii="GHEA Grapalat" w:hAnsi="GHEA Grapalat"/>
          <w:sz w:val="24"/>
          <w:szCs w:val="24"/>
        </w:rPr>
        <w:t xml:space="preserve">ունեն տնտեսական ակտիվություն, բիզնես շահեր և ֆինանսական կարողություններ։ </w:t>
      </w:r>
      <w:r>
        <w:rPr>
          <w:rFonts w:ascii="GHEA Grapalat" w:hAnsi="GHEA Grapalat"/>
          <w:sz w:val="24"/>
          <w:szCs w:val="24"/>
        </w:rPr>
        <w:t>Տվյալ համատեքստում մուտքի վ</w:t>
      </w:r>
      <w:r w:rsidRPr="00617C07">
        <w:rPr>
          <w:rFonts w:ascii="GHEA Grapalat" w:hAnsi="GHEA Grapalat"/>
          <w:sz w:val="24"/>
          <w:szCs w:val="24"/>
        </w:rPr>
        <w:t xml:space="preserve">իզայի ռեժիմի </w:t>
      </w:r>
      <w:proofErr w:type="spellStart"/>
      <w:r>
        <w:rPr>
          <w:rFonts w:ascii="GHEA Grapalat" w:hAnsi="GHEA Grapalat"/>
          <w:sz w:val="24"/>
          <w:szCs w:val="24"/>
        </w:rPr>
        <w:t>ազատականացումը</w:t>
      </w:r>
      <w:proofErr w:type="spellEnd"/>
      <w:r w:rsidRPr="00617C07">
        <w:rPr>
          <w:rFonts w:ascii="GHEA Grapalat" w:hAnsi="GHEA Grapalat"/>
          <w:sz w:val="24"/>
          <w:szCs w:val="24"/>
        </w:rPr>
        <w:t xml:space="preserve"> կնպաստի Հայաստանի </w:t>
      </w:r>
      <w:r>
        <w:rPr>
          <w:rFonts w:ascii="GHEA Grapalat" w:hAnsi="GHEA Grapalat"/>
          <w:sz w:val="24"/>
          <w:szCs w:val="24"/>
        </w:rPr>
        <w:t xml:space="preserve">Հանրապետության </w:t>
      </w:r>
      <w:r w:rsidRPr="00617C07">
        <w:rPr>
          <w:rFonts w:ascii="GHEA Grapalat" w:hAnsi="GHEA Grapalat"/>
          <w:sz w:val="24"/>
          <w:szCs w:val="24"/>
        </w:rPr>
        <w:t xml:space="preserve">ներդրումային </w:t>
      </w:r>
      <w:r w:rsidRPr="00617C07">
        <w:rPr>
          <w:rFonts w:ascii="GHEA Grapalat" w:hAnsi="GHEA Grapalat"/>
          <w:sz w:val="24"/>
          <w:szCs w:val="24"/>
        </w:rPr>
        <w:lastRenderedPageBreak/>
        <w:t xml:space="preserve">գրավչության բարձրացմանը՝ այս խմբից ավելի շատ ներդրողների, գործարարների և գործնական այցերի </w:t>
      </w:r>
      <w:proofErr w:type="spellStart"/>
      <w:r w:rsidRPr="00617C07">
        <w:rPr>
          <w:rFonts w:ascii="GHEA Grapalat" w:hAnsi="GHEA Grapalat"/>
          <w:sz w:val="24"/>
          <w:szCs w:val="24"/>
        </w:rPr>
        <w:t>խրախուսմամբ</w:t>
      </w:r>
      <w:proofErr w:type="spellEnd"/>
      <w:r w:rsidRPr="00617C07"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/>
          <w:sz w:val="24"/>
          <w:szCs w:val="24"/>
        </w:rPr>
        <w:t xml:space="preserve"> Բացի այդ</w:t>
      </w:r>
      <w:r w:rsidR="0077585F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նախագծով նախատեսվող անձանց Հայաստանի Հանրապետություն մուտքի վիզայի </w:t>
      </w:r>
      <w:proofErr w:type="spellStart"/>
      <w:r>
        <w:rPr>
          <w:rFonts w:ascii="GHEA Grapalat" w:hAnsi="GHEA Grapalat"/>
          <w:sz w:val="24"/>
          <w:szCs w:val="24"/>
        </w:rPr>
        <w:t>ազատական</w:t>
      </w:r>
      <w:r w:rsidR="0077585F"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</w:rPr>
        <w:t>ցումը</w:t>
      </w:r>
      <w:proofErr w:type="spellEnd"/>
      <w:r w:rsidRPr="00617C07">
        <w:rPr>
          <w:rFonts w:ascii="GHEA Grapalat" w:hAnsi="GHEA Grapalat"/>
          <w:sz w:val="24"/>
          <w:szCs w:val="24"/>
        </w:rPr>
        <w:t xml:space="preserve"> կարող է խթանել զբոսաշրջային </w:t>
      </w:r>
      <w:r>
        <w:rPr>
          <w:rFonts w:ascii="GHEA Grapalat" w:hAnsi="GHEA Grapalat"/>
          <w:sz w:val="24"/>
          <w:szCs w:val="24"/>
        </w:rPr>
        <w:t>հոսքերի ավելաց</w:t>
      </w:r>
      <w:r w:rsidR="0077585F"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</w:rPr>
        <w:t>մը</w:t>
      </w:r>
      <w:r w:rsidRPr="00617C07">
        <w:rPr>
          <w:rFonts w:ascii="GHEA Grapalat" w:hAnsi="GHEA Grapalat"/>
          <w:sz w:val="24"/>
          <w:szCs w:val="24"/>
        </w:rPr>
        <w:t>, ինչ</w:t>
      </w:r>
      <w:r>
        <w:rPr>
          <w:rFonts w:ascii="GHEA Grapalat" w:hAnsi="GHEA Grapalat"/>
          <w:sz w:val="24"/>
          <w:szCs w:val="24"/>
        </w:rPr>
        <w:t xml:space="preserve">ն </w:t>
      </w:r>
      <w:r w:rsidRPr="00617C07">
        <w:rPr>
          <w:rFonts w:ascii="GHEA Grapalat" w:hAnsi="GHEA Grapalat"/>
          <w:sz w:val="24"/>
          <w:szCs w:val="24"/>
        </w:rPr>
        <w:t xml:space="preserve">իր հերթին </w:t>
      </w:r>
      <w:r>
        <w:rPr>
          <w:rFonts w:ascii="GHEA Grapalat" w:hAnsi="GHEA Grapalat"/>
          <w:sz w:val="24"/>
          <w:szCs w:val="24"/>
        </w:rPr>
        <w:t>կհանդիսանա լրացուցիչ խթան</w:t>
      </w:r>
      <w:r w:rsidRPr="00617C07">
        <w:rPr>
          <w:rFonts w:ascii="GHEA Grapalat" w:hAnsi="GHEA Grapalat"/>
          <w:sz w:val="24"/>
          <w:szCs w:val="24"/>
        </w:rPr>
        <w:t xml:space="preserve"> տեղական </w:t>
      </w:r>
      <w:r w:rsidR="0077585F">
        <w:rPr>
          <w:rFonts w:ascii="GHEA Grapalat" w:hAnsi="GHEA Grapalat"/>
          <w:sz w:val="24"/>
          <w:szCs w:val="24"/>
        </w:rPr>
        <w:t>տնտեսությա</w:t>
      </w:r>
      <w:r w:rsidRPr="00617C07">
        <w:rPr>
          <w:rFonts w:ascii="GHEA Grapalat" w:hAnsi="GHEA Grapalat"/>
          <w:sz w:val="24"/>
          <w:szCs w:val="24"/>
        </w:rPr>
        <w:t>ն</w:t>
      </w:r>
      <w:r w:rsidR="0077585F">
        <w:rPr>
          <w:rFonts w:ascii="GHEA Grapalat" w:hAnsi="GHEA Grapalat"/>
          <w:sz w:val="24"/>
          <w:szCs w:val="24"/>
        </w:rPr>
        <w:t xml:space="preserve"> համար</w:t>
      </w:r>
      <w:r w:rsidRPr="00617C07">
        <w:rPr>
          <w:rFonts w:ascii="GHEA Grapalat" w:hAnsi="GHEA Grapalat"/>
          <w:sz w:val="24"/>
          <w:szCs w:val="24"/>
        </w:rPr>
        <w:t xml:space="preserve">՝ հատկապես </w:t>
      </w:r>
      <w:r w:rsidR="00264901" w:rsidRPr="00617C07">
        <w:rPr>
          <w:rFonts w:ascii="GHEA Grapalat" w:hAnsi="GHEA Grapalat"/>
          <w:sz w:val="24"/>
          <w:szCs w:val="24"/>
        </w:rPr>
        <w:t>զբոսաշրջային</w:t>
      </w:r>
      <w:r w:rsidR="00264901">
        <w:rPr>
          <w:rFonts w:ascii="GHEA Grapalat" w:hAnsi="GHEA Grapalat"/>
          <w:sz w:val="24"/>
          <w:szCs w:val="24"/>
        </w:rPr>
        <w:t>,</w:t>
      </w:r>
      <w:r w:rsidR="00264901" w:rsidRPr="00617C07">
        <w:rPr>
          <w:rFonts w:ascii="GHEA Grapalat" w:hAnsi="GHEA Grapalat"/>
          <w:sz w:val="24"/>
          <w:szCs w:val="24"/>
        </w:rPr>
        <w:t xml:space="preserve"> </w:t>
      </w:r>
      <w:r w:rsidRPr="00617C07">
        <w:rPr>
          <w:rFonts w:ascii="GHEA Grapalat" w:hAnsi="GHEA Grapalat"/>
          <w:sz w:val="24"/>
          <w:szCs w:val="24"/>
        </w:rPr>
        <w:t>հյուրանոցային, սպասարկման</w:t>
      </w:r>
      <w:r w:rsidR="00264901">
        <w:rPr>
          <w:rFonts w:ascii="GHEA Grapalat" w:hAnsi="GHEA Grapalat"/>
          <w:sz w:val="24"/>
          <w:szCs w:val="24"/>
        </w:rPr>
        <w:t xml:space="preserve"> և</w:t>
      </w:r>
      <w:r w:rsidRPr="00617C07">
        <w:rPr>
          <w:rFonts w:ascii="GHEA Grapalat" w:hAnsi="GHEA Grapalat"/>
          <w:sz w:val="24"/>
          <w:szCs w:val="24"/>
        </w:rPr>
        <w:t xml:space="preserve"> ռեստորանային ոլորտներում։</w:t>
      </w:r>
    </w:p>
    <w:p w:rsidR="004216C0" w:rsidRDefault="004216C0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45005" w:rsidRDefault="00236792" w:rsidP="00CE157A">
      <w:pPr>
        <w:spacing w:after="0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  <w:r w:rsidRPr="00236792">
        <w:rPr>
          <w:rFonts w:ascii="GHEA Grapalat" w:eastAsiaTheme="minorHAnsi" w:hAnsi="GHEA Grapalat" w:cs="Sylfaen"/>
          <w:sz w:val="24"/>
        </w:rPr>
        <w:t xml:space="preserve"> </w:t>
      </w:r>
      <w:r w:rsidR="00245005" w:rsidRPr="00245005">
        <w:rPr>
          <w:rFonts w:ascii="GHEA Grapalat" w:hAnsi="GHEA Grapalat"/>
          <w:b/>
          <w:sz w:val="24"/>
          <w:szCs w:val="24"/>
        </w:rPr>
        <w:t>2. Կարգավորման</w:t>
      </w:r>
      <w:r w:rsidR="00245005"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245005" w:rsidRPr="00245005">
        <w:rPr>
          <w:rFonts w:ascii="GHEA Grapalat" w:hAnsi="GHEA Grapalat"/>
          <w:b/>
          <w:sz w:val="24"/>
          <w:szCs w:val="24"/>
        </w:rPr>
        <w:t>նպատակը</w:t>
      </w:r>
      <w:r w:rsidR="00CE574F">
        <w:rPr>
          <w:rFonts w:ascii="GHEA Grapalat" w:hAnsi="GHEA Grapalat" w:cs="Arial Armenian"/>
          <w:b/>
          <w:sz w:val="24"/>
          <w:szCs w:val="24"/>
        </w:rPr>
        <w:t>.</w:t>
      </w:r>
    </w:p>
    <w:p w:rsidR="004216C0" w:rsidRPr="00245005" w:rsidRDefault="004216C0" w:rsidP="00CE157A">
      <w:pPr>
        <w:spacing w:after="0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E56231" w:rsidRPr="00245005" w:rsidRDefault="00E56231" w:rsidP="00E56231">
      <w:pPr>
        <w:spacing w:after="100" w:afterAutospacing="1"/>
        <w:ind w:firstLine="567"/>
        <w:jc w:val="both"/>
        <w:rPr>
          <w:rFonts w:ascii="GHEA Grapalat" w:hAnsi="GHEA Grapalat" w:cs="Arial Armenian"/>
          <w:b/>
          <w:i/>
          <w:sz w:val="24"/>
          <w:szCs w:val="24"/>
        </w:rPr>
      </w:pPr>
      <w:r w:rsidRPr="00245005">
        <w:rPr>
          <w:rFonts w:ascii="GHEA Grapalat" w:hAnsi="GHEA Grapalat" w:cs="Sylfaen"/>
          <w:sz w:val="24"/>
        </w:rPr>
        <w:t>Որոշման ընդունումը</w:t>
      </w:r>
      <w:r w:rsidRPr="00245005">
        <w:rPr>
          <w:rFonts w:ascii="GHEA Grapalat" w:hAnsi="GHEA Grapalat" w:cs="Sylfaen"/>
          <w:bCs/>
          <w:i/>
          <w:sz w:val="24"/>
          <w:szCs w:val="24"/>
        </w:rPr>
        <w:t xml:space="preserve"> </w:t>
      </w:r>
      <w:r w:rsidRPr="00245005">
        <w:rPr>
          <w:rFonts w:ascii="GHEA Grapalat" w:hAnsi="GHEA Grapalat" w:cs="Sylfaen"/>
          <w:bCs/>
          <w:sz w:val="24"/>
          <w:szCs w:val="24"/>
        </w:rPr>
        <w:t xml:space="preserve">թույլ կտա </w:t>
      </w:r>
      <w:proofErr w:type="spellStart"/>
      <w:r w:rsidR="00757C9C">
        <w:rPr>
          <w:rFonts w:ascii="GHEA Grapalat" w:hAnsi="GHEA Grapalat" w:cs="Sylfaen"/>
          <w:bCs/>
          <w:sz w:val="24"/>
          <w:szCs w:val="24"/>
        </w:rPr>
        <w:t>Բահրեյնի</w:t>
      </w:r>
      <w:proofErr w:type="spellEnd"/>
      <w:r w:rsidR="00757C9C">
        <w:rPr>
          <w:rFonts w:ascii="GHEA Grapalat" w:hAnsi="GHEA Grapalat" w:cs="Sylfaen"/>
          <w:bCs/>
          <w:sz w:val="24"/>
          <w:szCs w:val="24"/>
        </w:rPr>
        <w:t xml:space="preserve"> Թագավորության, </w:t>
      </w:r>
      <w:r w:rsidRPr="001235A2">
        <w:rPr>
          <w:rFonts w:ascii="GHEA Grapalat" w:hAnsi="GHEA Grapalat" w:cs="Arial"/>
          <w:sz w:val="24"/>
          <w:szCs w:val="24"/>
        </w:rPr>
        <w:t xml:space="preserve">Սաուդյան Արաբիայի Թագավորության և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Օմանի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 Սուլթանության քաղաքացիների</w:t>
      </w:r>
      <w:r>
        <w:rPr>
          <w:rFonts w:ascii="GHEA Grapalat" w:hAnsi="GHEA Grapalat" w:cs="Arial"/>
          <w:sz w:val="24"/>
          <w:szCs w:val="24"/>
        </w:rPr>
        <w:t>ն</w:t>
      </w:r>
      <w:r w:rsidR="00424DA6" w:rsidRPr="00424DA6">
        <w:rPr>
          <w:rFonts w:ascii="GHEA Grapalat" w:hAnsi="GHEA Grapalat" w:cs="Sylfaen"/>
          <w:bCs/>
          <w:sz w:val="24"/>
          <w:szCs w:val="24"/>
        </w:rPr>
        <w:t xml:space="preserve"> </w:t>
      </w:r>
      <w:r w:rsidR="00424DA6" w:rsidRPr="00245005">
        <w:rPr>
          <w:rFonts w:ascii="GHEA Grapalat" w:hAnsi="GHEA Grapalat" w:cs="Sylfaen"/>
          <w:bCs/>
          <w:sz w:val="24"/>
          <w:szCs w:val="24"/>
        </w:rPr>
        <w:t>այցելել և մնալ Հայաստանի Հանրապետության տարածքում առավելագույնը 180 օր ժամկետով` մեկ տարվա ընթացքում</w:t>
      </w:r>
      <w:r w:rsidR="00424DA6" w:rsidRPr="00245005">
        <w:rPr>
          <w:rFonts w:ascii="GHEA Grapalat" w:hAnsi="GHEA Grapalat"/>
          <w:sz w:val="24"/>
          <w:szCs w:val="24"/>
        </w:rPr>
        <w:t>` ազատելով նրանց մուտքի վիզա ձեռք բերելու պահանջից</w:t>
      </w:r>
      <w:r w:rsidR="00424DA6">
        <w:rPr>
          <w:rFonts w:ascii="GHEA Grapalat" w:hAnsi="GHEA Grapalat"/>
          <w:sz w:val="24"/>
          <w:szCs w:val="24"/>
        </w:rPr>
        <w:t>, իսկ</w:t>
      </w:r>
      <w:r w:rsidRPr="001235A2">
        <w:rPr>
          <w:rFonts w:ascii="GHEA Grapalat" w:hAnsi="GHEA Grapalat" w:cs="Arial"/>
          <w:sz w:val="24"/>
          <w:szCs w:val="24"/>
        </w:rPr>
        <w:t xml:space="preserve"> </w:t>
      </w:r>
      <w:r w:rsidR="004216C0">
        <w:rPr>
          <w:rFonts w:ascii="GHEA Grapalat" w:hAnsi="GHEA Grapalat" w:cs="Arial"/>
          <w:sz w:val="24"/>
          <w:szCs w:val="24"/>
        </w:rPr>
        <w:t xml:space="preserve">Ամերիկայի Միացյալ Նահանգների, </w:t>
      </w:r>
      <w:proofErr w:type="spellStart"/>
      <w:r w:rsidR="0077585F">
        <w:rPr>
          <w:rFonts w:ascii="GHEA Grapalat" w:hAnsi="GHEA Grapalat" w:cs="Arial"/>
          <w:sz w:val="24"/>
          <w:szCs w:val="24"/>
        </w:rPr>
        <w:t>Եվ</w:t>
      </w:r>
      <w:r w:rsidR="004216C0">
        <w:rPr>
          <w:rFonts w:ascii="GHEA Grapalat" w:hAnsi="GHEA Grapalat" w:cs="Arial"/>
          <w:sz w:val="24"/>
          <w:szCs w:val="24"/>
        </w:rPr>
        <w:t>ր</w:t>
      </w:r>
      <w:r w:rsidR="0077585F">
        <w:rPr>
          <w:rFonts w:ascii="GHEA Grapalat" w:hAnsi="GHEA Grapalat" w:cs="Arial"/>
          <w:sz w:val="24"/>
          <w:szCs w:val="24"/>
        </w:rPr>
        <w:t>ո</w:t>
      </w:r>
      <w:r w:rsidR="004216C0">
        <w:rPr>
          <w:rFonts w:ascii="GHEA Grapalat" w:hAnsi="GHEA Grapalat" w:cs="Arial"/>
          <w:sz w:val="24"/>
          <w:szCs w:val="24"/>
        </w:rPr>
        <w:t>պական</w:t>
      </w:r>
      <w:proofErr w:type="spellEnd"/>
      <w:r w:rsidR="004216C0">
        <w:rPr>
          <w:rFonts w:ascii="GHEA Grapalat" w:hAnsi="GHEA Grapalat" w:cs="Arial"/>
          <w:sz w:val="24"/>
          <w:szCs w:val="24"/>
        </w:rPr>
        <w:t xml:space="preserve"> Միության երկրների, </w:t>
      </w:r>
      <w:proofErr w:type="spellStart"/>
      <w:r w:rsidR="004216C0" w:rsidRPr="004216C0">
        <w:rPr>
          <w:rFonts w:ascii="GHEA Grapalat" w:hAnsi="GHEA Grapalat"/>
          <w:sz w:val="24"/>
          <w:szCs w:val="24"/>
        </w:rPr>
        <w:t>Շենգենյան</w:t>
      </w:r>
      <w:proofErr w:type="spellEnd"/>
      <w:r w:rsidR="004216C0" w:rsidRPr="004216C0">
        <w:rPr>
          <w:rFonts w:ascii="GHEA Grapalat" w:hAnsi="GHEA Grapalat"/>
          <w:sz w:val="24"/>
          <w:szCs w:val="24"/>
        </w:rPr>
        <w:t xml:space="preserve"> համաձայնագրի երկրների</w:t>
      </w:r>
      <w:r w:rsidR="004216C0">
        <w:rPr>
          <w:rFonts w:ascii="GHEA Grapalat" w:hAnsi="GHEA Grapalat"/>
          <w:sz w:val="24"/>
          <w:szCs w:val="24"/>
        </w:rPr>
        <w:t>,</w:t>
      </w:r>
      <w:r w:rsidR="004216C0" w:rsidRPr="001235A2">
        <w:rPr>
          <w:rFonts w:ascii="GHEA Grapalat" w:hAnsi="GHEA Grapalat" w:cs="Arial"/>
          <w:sz w:val="24"/>
          <w:szCs w:val="24"/>
        </w:rPr>
        <w:t xml:space="preserve"> </w:t>
      </w:r>
      <w:r w:rsidRPr="001235A2">
        <w:rPr>
          <w:rFonts w:ascii="GHEA Grapalat" w:hAnsi="GHEA Grapalat" w:cs="Arial"/>
          <w:sz w:val="24"/>
          <w:szCs w:val="24"/>
        </w:rPr>
        <w:t xml:space="preserve">Արաբական Միացյալ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Էմիրությունների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1B60A3">
        <w:rPr>
          <w:rFonts w:ascii="GHEA Grapalat" w:hAnsi="GHEA Grapalat"/>
          <w:sz w:val="24"/>
          <w:szCs w:val="24"/>
        </w:rPr>
        <w:t>Բահրեյնի</w:t>
      </w:r>
      <w:proofErr w:type="spellEnd"/>
      <w:r w:rsidR="001B60A3">
        <w:rPr>
          <w:rFonts w:ascii="GHEA Grapalat" w:hAnsi="GHEA Grapalat"/>
          <w:sz w:val="24"/>
          <w:szCs w:val="24"/>
        </w:rPr>
        <w:t xml:space="preserve"> Թագավորության,</w:t>
      </w:r>
      <w:r w:rsidR="001B60A3" w:rsidRPr="001235A2">
        <w:rPr>
          <w:rFonts w:ascii="GHEA Grapalat" w:hAnsi="GHEA Grapalat" w:cs="Arial"/>
          <w:sz w:val="24"/>
          <w:szCs w:val="24"/>
        </w:rPr>
        <w:t xml:space="preserve"> </w:t>
      </w:r>
      <w:r w:rsidR="00F87BB3" w:rsidRPr="001235A2">
        <w:rPr>
          <w:rFonts w:ascii="GHEA Grapalat" w:hAnsi="GHEA Grapalat" w:cs="Arial"/>
          <w:sz w:val="24"/>
          <w:szCs w:val="24"/>
        </w:rPr>
        <w:t xml:space="preserve">Կատարի Պետության, </w:t>
      </w:r>
      <w:r w:rsidRPr="001235A2">
        <w:rPr>
          <w:rFonts w:ascii="GHEA Grapalat" w:hAnsi="GHEA Grapalat" w:cs="Arial"/>
          <w:sz w:val="24"/>
          <w:szCs w:val="24"/>
        </w:rPr>
        <w:t xml:space="preserve">Սաուդյան Արաբիայի Թագավորության,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Քուվեյթի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 Պետության </w:t>
      </w:r>
      <w:r w:rsidR="00757C9C">
        <w:rPr>
          <w:rFonts w:ascii="GHEA Grapalat" w:hAnsi="GHEA Grapalat" w:cs="Arial"/>
          <w:sz w:val="24"/>
          <w:szCs w:val="24"/>
        </w:rPr>
        <w:t>կամ</w:t>
      </w:r>
      <w:r w:rsidRPr="001235A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Օմանի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 Սուլթանության տարածքում</w:t>
      </w:r>
      <w:r w:rsidR="0077585F">
        <w:rPr>
          <w:rFonts w:ascii="GHEA Grapalat" w:hAnsi="GHEA Grapalat" w:cs="Arial"/>
          <w:sz w:val="24"/>
          <w:szCs w:val="24"/>
        </w:rPr>
        <w:t>՝</w:t>
      </w:r>
      <w:r w:rsidRPr="001235A2">
        <w:rPr>
          <w:rFonts w:ascii="GHEA Grapalat" w:hAnsi="GHEA Grapalat" w:cs="Arial"/>
          <w:sz w:val="24"/>
          <w:szCs w:val="24"/>
        </w:rPr>
        <w:t xml:space="preserve"> </w:t>
      </w:r>
      <w:r w:rsidR="001C0D2C" w:rsidRPr="00CB7E2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Հայաստանի Հանրապետ</w:t>
      </w:r>
      <w:r w:rsidR="0077585F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ություն մուտք գործելու օրվանից </w:t>
      </w:r>
      <w:r w:rsidR="001C0D2C" w:rsidRPr="00CB7E2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6 ամիս վավերականությամբ</w:t>
      </w:r>
      <w:r w:rsidR="001C0D2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Pr="001235A2">
        <w:rPr>
          <w:rFonts w:ascii="GHEA Grapalat" w:hAnsi="GHEA Grapalat" w:cs="Arial"/>
          <w:sz w:val="24"/>
          <w:szCs w:val="24"/>
        </w:rPr>
        <w:t xml:space="preserve">կացության կարգավիճակ ունեցող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օտարերկրացիների</w:t>
      </w:r>
      <w:r>
        <w:rPr>
          <w:rFonts w:ascii="GHEA Grapalat" w:hAnsi="GHEA Grapalat" w:cs="Arial"/>
          <w:sz w:val="24"/>
          <w:szCs w:val="24"/>
        </w:rPr>
        <w:t>ն</w:t>
      </w:r>
      <w:proofErr w:type="spellEnd"/>
      <w:r w:rsidR="0077585F">
        <w:rPr>
          <w:rFonts w:ascii="GHEA Grapalat" w:hAnsi="GHEA Grapalat" w:cs="Arial"/>
          <w:sz w:val="24"/>
          <w:szCs w:val="24"/>
        </w:rPr>
        <w:t>,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245005">
        <w:rPr>
          <w:rFonts w:ascii="GHEA Grapalat" w:hAnsi="GHEA Grapalat" w:cs="Sylfaen"/>
          <w:bCs/>
          <w:sz w:val="24"/>
          <w:szCs w:val="24"/>
        </w:rPr>
        <w:t>այցելել և մնալ Հայաստանի Հանրապետության տարածքում առավելագույնը 180 օր ժամկետով` մեկ տարվա ընթացքում</w:t>
      </w:r>
      <w:r w:rsidRPr="00245005">
        <w:rPr>
          <w:rFonts w:ascii="GHEA Grapalat" w:hAnsi="GHEA Grapalat"/>
          <w:sz w:val="24"/>
          <w:szCs w:val="24"/>
        </w:rPr>
        <w:t>` ազատելով նրանց մուտքի վիզա ձեռք բերելու պահանջից</w:t>
      </w:r>
      <w:r w:rsidR="00424D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24DA6">
        <w:rPr>
          <w:rFonts w:ascii="GHEA Grapalat" w:hAnsi="GHEA Grapalat"/>
          <w:sz w:val="24"/>
          <w:szCs w:val="24"/>
        </w:rPr>
        <w:t>մինչև</w:t>
      </w:r>
      <w:proofErr w:type="spellEnd"/>
      <w:r w:rsidR="00424DA6">
        <w:rPr>
          <w:rFonts w:ascii="GHEA Grapalat" w:hAnsi="GHEA Grapalat"/>
          <w:sz w:val="24"/>
          <w:szCs w:val="24"/>
        </w:rPr>
        <w:t xml:space="preserve"> 2025 թվականի դեկտեմբերի 31-ը՝ մոնիտորինգ իրականացնելու նպատակով</w:t>
      </w:r>
      <w:r>
        <w:rPr>
          <w:rFonts w:ascii="GHEA Grapalat" w:hAnsi="GHEA Grapalat"/>
          <w:sz w:val="24"/>
          <w:szCs w:val="24"/>
        </w:rPr>
        <w:t>:</w:t>
      </w:r>
    </w:p>
    <w:p w:rsidR="00245005" w:rsidRPr="00CE574F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"/>
          <w:b/>
          <w:kern w:val="16"/>
          <w:sz w:val="24"/>
          <w:szCs w:val="24"/>
        </w:rPr>
      </w:pPr>
      <w:r w:rsidRPr="00245005">
        <w:rPr>
          <w:rFonts w:ascii="GHEA Grapalat" w:hAnsi="GHEA Grapalat" w:cs="Arial"/>
          <w:b/>
          <w:kern w:val="16"/>
          <w:sz w:val="24"/>
          <w:szCs w:val="24"/>
        </w:rPr>
        <w:t xml:space="preserve">3. </w:t>
      </w:r>
      <w:r w:rsidRPr="00245005">
        <w:rPr>
          <w:rFonts w:ascii="GHEA Grapalat" w:hAnsi="GHEA Grapalat"/>
          <w:b/>
          <w:sz w:val="24"/>
          <w:szCs w:val="24"/>
        </w:rPr>
        <w:t>Նախագծի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մշակման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գործընթացում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ներգրավված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ինստիտուտները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և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անձինք</w:t>
      </w:r>
      <w:r w:rsidR="00CE574F" w:rsidRPr="00CE574F">
        <w:rPr>
          <w:rFonts w:ascii="GHEA Grapalat" w:hAnsi="GHEA Grapalat"/>
          <w:b/>
          <w:sz w:val="24"/>
          <w:szCs w:val="24"/>
        </w:rPr>
        <w:t>.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sz w:val="24"/>
          <w:szCs w:val="24"/>
        </w:rPr>
      </w:pPr>
      <w:r w:rsidRPr="00245005">
        <w:rPr>
          <w:rFonts w:ascii="GHEA Grapalat" w:hAnsi="GHEA Grapalat"/>
          <w:sz w:val="24"/>
          <w:szCs w:val="24"/>
        </w:rPr>
        <w:t>Նախագիծը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մշակվել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է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ՀՀ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արտաքին գործերի նախարարության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կողմից</w:t>
      </w:r>
      <w:r w:rsidRPr="00245005">
        <w:rPr>
          <w:rFonts w:ascii="GHEA Grapalat" w:hAnsi="GHEA Grapalat" w:cs="Arial Armenian"/>
          <w:sz w:val="24"/>
          <w:szCs w:val="24"/>
        </w:rPr>
        <w:t xml:space="preserve">: 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sz w:val="24"/>
          <w:szCs w:val="24"/>
        </w:rPr>
      </w:pPr>
    </w:p>
    <w:p w:rsidR="00245005" w:rsidRPr="0063772D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  <w:r w:rsidRPr="00245005">
        <w:rPr>
          <w:rFonts w:ascii="GHEA Grapalat" w:hAnsi="GHEA Grapalat" w:cs="Arial Armenian"/>
          <w:b/>
          <w:sz w:val="24"/>
          <w:szCs w:val="24"/>
        </w:rPr>
        <w:t>4. Ակնկալվող արդյունք</w:t>
      </w:r>
      <w:r w:rsidR="00CE574F" w:rsidRPr="0063772D">
        <w:rPr>
          <w:rFonts w:ascii="GHEA Grapalat" w:hAnsi="GHEA Grapalat" w:cs="Arial Armenian"/>
          <w:b/>
          <w:sz w:val="24"/>
          <w:szCs w:val="24"/>
        </w:rPr>
        <w:t>.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245005" w:rsidRPr="00245005" w:rsidRDefault="00E56231" w:rsidP="00AF0CE1">
      <w:pPr>
        <w:spacing w:after="0"/>
        <w:ind w:firstLine="567"/>
        <w:jc w:val="both"/>
        <w:rPr>
          <w:rFonts w:ascii="GHEA Grapalat" w:hAnsi="GHEA Grapalat" w:cs="Sylfaen"/>
          <w:sz w:val="24"/>
        </w:rPr>
      </w:pPr>
      <w:r w:rsidRPr="00E56231">
        <w:rPr>
          <w:rFonts w:ascii="GHEA Grapalat" w:hAnsi="GHEA Grapalat"/>
          <w:sz w:val="24"/>
          <w:szCs w:val="24"/>
        </w:rPr>
        <w:t xml:space="preserve">Հայաստանի Հանրապետության և վերոնշյալ պետությունների միջև քաղաքական ու միջպետական վստահության խորացման տեսանկյունից </w:t>
      </w:r>
      <w:proofErr w:type="spellStart"/>
      <w:r w:rsidRPr="00E56231">
        <w:rPr>
          <w:rFonts w:ascii="GHEA Grapalat" w:hAnsi="GHEA Grapalat"/>
          <w:sz w:val="24"/>
          <w:szCs w:val="24"/>
        </w:rPr>
        <w:t>վիզային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ռեժիմի վերացումը կարող է դիտվել որպես հաջորդական և կարևոր քայլ՝ նպաստելու բարենպաստ միջավայրի </w:t>
      </w:r>
      <w:proofErr w:type="spellStart"/>
      <w:r w:rsidRPr="00E56231">
        <w:rPr>
          <w:rFonts w:ascii="GHEA Grapalat" w:hAnsi="GHEA Grapalat"/>
          <w:sz w:val="24"/>
          <w:szCs w:val="24"/>
        </w:rPr>
        <w:t>ձևավորմանը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57C9C">
        <w:rPr>
          <w:rFonts w:ascii="GHEA Grapalat" w:hAnsi="GHEA Grapalat"/>
          <w:sz w:val="24"/>
          <w:szCs w:val="24"/>
        </w:rPr>
        <w:t>Բահրեյնի</w:t>
      </w:r>
      <w:proofErr w:type="spellEnd"/>
      <w:r w:rsidR="00757C9C">
        <w:rPr>
          <w:rFonts w:ascii="GHEA Grapalat" w:hAnsi="GHEA Grapalat"/>
          <w:sz w:val="24"/>
          <w:szCs w:val="24"/>
        </w:rPr>
        <w:t xml:space="preserve"> Թագավորության, </w:t>
      </w:r>
      <w:r w:rsidRPr="00E56231">
        <w:rPr>
          <w:rFonts w:ascii="GHEA Grapalat" w:hAnsi="GHEA Grapalat"/>
          <w:sz w:val="24"/>
          <w:szCs w:val="24"/>
        </w:rPr>
        <w:t xml:space="preserve">Սաուդյան Արաբիայի Թագավորության, </w:t>
      </w:r>
      <w:proofErr w:type="spellStart"/>
      <w:r w:rsidRPr="00E56231">
        <w:rPr>
          <w:rFonts w:ascii="GHEA Grapalat" w:hAnsi="GHEA Grapalat"/>
          <w:sz w:val="24"/>
          <w:szCs w:val="24"/>
        </w:rPr>
        <w:t>Օմանի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Սուլթանության և </w:t>
      </w:r>
      <w:proofErr w:type="spellStart"/>
      <w:r w:rsidRPr="00E56231">
        <w:rPr>
          <w:rFonts w:ascii="GHEA Grapalat" w:hAnsi="GHEA Grapalat"/>
          <w:sz w:val="24"/>
          <w:szCs w:val="24"/>
        </w:rPr>
        <w:t>Քուվեյթի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Պետության հետ </w:t>
      </w:r>
      <w:r w:rsidRPr="00E56231">
        <w:rPr>
          <w:rFonts w:ascii="GHEA Grapalat" w:hAnsi="GHEA Grapalat"/>
          <w:sz w:val="24"/>
          <w:szCs w:val="24"/>
        </w:rPr>
        <w:lastRenderedPageBreak/>
        <w:t xml:space="preserve">հնարավոր երկկողմ </w:t>
      </w:r>
      <w:proofErr w:type="spellStart"/>
      <w:r w:rsidRPr="00E56231">
        <w:rPr>
          <w:rFonts w:ascii="GHEA Grapalat" w:hAnsi="GHEA Grapalat"/>
          <w:sz w:val="24"/>
          <w:szCs w:val="24"/>
        </w:rPr>
        <w:t>վիզային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ռեժիմի </w:t>
      </w:r>
      <w:proofErr w:type="spellStart"/>
      <w:r w:rsidRPr="00E56231">
        <w:rPr>
          <w:rFonts w:ascii="GHEA Grapalat" w:hAnsi="GHEA Grapalat"/>
          <w:sz w:val="24"/>
          <w:szCs w:val="24"/>
        </w:rPr>
        <w:t>ազատականացման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, տուրիստական հոսքերի ավելացման, ինչպես նաև այլ փոխշահավետ </w:t>
      </w:r>
      <w:proofErr w:type="spellStart"/>
      <w:r w:rsidRPr="00E56231">
        <w:rPr>
          <w:rFonts w:ascii="GHEA Grapalat" w:hAnsi="GHEA Grapalat"/>
          <w:sz w:val="24"/>
          <w:szCs w:val="24"/>
        </w:rPr>
        <w:t>համագործակցային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նախաձեռնությունների իրականացման համար</w:t>
      </w:r>
      <w:r w:rsidR="00AF0CE1">
        <w:rPr>
          <w:rFonts w:ascii="GHEA Grapalat" w:hAnsi="GHEA Grapalat"/>
          <w:sz w:val="24"/>
          <w:szCs w:val="24"/>
        </w:rPr>
        <w:t>: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72475" w:rsidRPr="0063772D" w:rsidRDefault="00072475" w:rsidP="00AF0CE1">
      <w:pPr>
        <w:spacing w:after="0"/>
        <w:ind w:firstLine="567"/>
        <w:jc w:val="both"/>
        <w:rPr>
          <w:rFonts w:ascii="GHEA Grapalat" w:hAnsi="GHEA Grapalat" w:cs="Courier New"/>
          <w:sz w:val="24"/>
          <w:szCs w:val="24"/>
          <w:shd w:val="clear" w:color="auto" w:fill="FFFFFF"/>
        </w:rPr>
      </w:pPr>
      <w:r w:rsidRPr="00072475">
        <w:rPr>
          <w:rFonts w:ascii="GHEA Grapalat" w:hAnsi="GHEA Grapalat" w:cs="Sylfaen"/>
          <w:b/>
          <w:sz w:val="24"/>
          <w:szCs w:val="24"/>
        </w:rPr>
        <w:t xml:space="preserve">5. </w:t>
      </w:r>
      <w:r w:rsidRPr="00072475">
        <w:rPr>
          <w:rFonts w:ascii="GHEA Grapalat" w:hAnsi="GHEA Grapalat" w:cs="Courier New"/>
          <w:b/>
          <w:sz w:val="24"/>
          <w:szCs w:val="24"/>
          <w:shd w:val="clear" w:color="auto" w:fill="FFFFFF"/>
        </w:rPr>
        <w:t>Կապը ռազմավարական փաստաթղթերի հետ</w:t>
      </w:r>
      <w:r w:rsidR="00CE574F" w:rsidRPr="0063772D">
        <w:rPr>
          <w:rFonts w:ascii="GHEA Grapalat" w:hAnsi="GHEA Grapalat" w:cs="Courier New"/>
          <w:b/>
          <w:sz w:val="24"/>
          <w:szCs w:val="24"/>
          <w:shd w:val="clear" w:color="auto" w:fill="FFFFFF"/>
        </w:rPr>
        <w:t>.</w:t>
      </w:r>
    </w:p>
    <w:p w:rsidR="00CE574F" w:rsidRDefault="00CE574F" w:rsidP="009A225B">
      <w:pPr>
        <w:spacing w:after="0" w:line="276" w:lineRule="auto"/>
        <w:ind w:firstLine="567"/>
        <w:jc w:val="both"/>
        <w:rPr>
          <w:rFonts w:ascii="GHEA Grapalat" w:hAnsi="GHEA Grapalat" w:cs="Courier New"/>
          <w:color w:val="333333"/>
          <w:sz w:val="24"/>
          <w:szCs w:val="24"/>
        </w:rPr>
      </w:pPr>
    </w:p>
    <w:p w:rsidR="00072475" w:rsidRPr="00072475" w:rsidRDefault="00072475" w:rsidP="009A225B">
      <w:pPr>
        <w:spacing w:after="0" w:line="276" w:lineRule="auto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  <w:r w:rsidRPr="0007247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ընդունումը բխում է </w:t>
      </w:r>
      <w:r w:rsidRPr="00072475">
        <w:rPr>
          <w:rFonts w:ascii="GHEA Grapalat" w:eastAsia="Times New Roman" w:hAnsi="GHEA Grapalat"/>
          <w:sz w:val="24"/>
          <w:szCs w:val="24"/>
        </w:rPr>
        <w:t xml:space="preserve"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«Արտաքին գործերի նախարարություն» բաժնի </w:t>
      </w:r>
      <w:r w:rsidR="001C0D2C">
        <w:rPr>
          <w:rFonts w:ascii="GHEA Grapalat" w:hAnsi="GHEA Grapalat"/>
          <w:sz w:val="24"/>
          <w:szCs w:val="24"/>
        </w:rPr>
        <w:t xml:space="preserve">5, 7 և 11-րդ </w:t>
      </w:r>
      <w:r w:rsidRPr="00072475">
        <w:rPr>
          <w:rFonts w:ascii="GHEA Grapalat" w:hAnsi="GHEA Grapalat"/>
          <w:sz w:val="24"/>
          <w:szCs w:val="24"/>
        </w:rPr>
        <w:t>կետ</w:t>
      </w:r>
      <w:r w:rsidR="001C0D2C">
        <w:rPr>
          <w:rFonts w:ascii="GHEA Grapalat" w:hAnsi="GHEA Grapalat"/>
          <w:sz w:val="24"/>
          <w:szCs w:val="24"/>
        </w:rPr>
        <w:t>եր</w:t>
      </w:r>
      <w:r w:rsidRPr="00072475">
        <w:rPr>
          <w:rFonts w:ascii="GHEA Grapalat" w:hAnsi="GHEA Grapalat"/>
          <w:sz w:val="24"/>
          <w:szCs w:val="24"/>
        </w:rPr>
        <w:t>ից:</w:t>
      </w:r>
    </w:p>
    <w:p w:rsidR="00072475" w:rsidRPr="00CE574F" w:rsidRDefault="00072475" w:rsidP="00072475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072475" w:rsidRPr="00072475" w:rsidRDefault="00072475" w:rsidP="00072475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7B54CB" w:rsidRPr="00072475" w:rsidRDefault="007B54CB">
      <w:pPr>
        <w:rPr>
          <w:lang w:val="af-ZA"/>
        </w:rPr>
      </w:pPr>
      <w:bookmarkStart w:id="0" w:name="_GoBack"/>
      <w:bookmarkEnd w:id="0"/>
    </w:p>
    <w:sectPr w:rsidR="007B54CB" w:rsidRPr="00072475" w:rsidSect="00663F68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31"/>
    <w:rsid w:val="00072475"/>
    <w:rsid w:val="001B60A3"/>
    <w:rsid w:val="001C0D2C"/>
    <w:rsid w:val="00236792"/>
    <w:rsid w:val="00245005"/>
    <w:rsid w:val="00264901"/>
    <w:rsid w:val="004216C0"/>
    <w:rsid w:val="00424DA6"/>
    <w:rsid w:val="00443CA2"/>
    <w:rsid w:val="0063772D"/>
    <w:rsid w:val="00652A31"/>
    <w:rsid w:val="00663F68"/>
    <w:rsid w:val="00757C9C"/>
    <w:rsid w:val="0077585F"/>
    <w:rsid w:val="007B54CB"/>
    <w:rsid w:val="008A1534"/>
    <w:rsid w:val="009A225B"/>
    <w:rsid w:val="00AB1627"/>
    <w:rsid w:val="00AF0CE1"/>
    <w:rsid w:val="00BB42A5"/>
    <w:rsid w:val="00C36390"/>
    <w:rsid w:val="00CE157A"/>
    <w:rsid w:val="00CE574F"/>
    <w:rsid w:val="00E56231"/>
    <w:rsid w:val="00E844CE"/>
    <w:rsid w:val="00EE130C"/>
    <w:rsid w:val="00F31267"/>
    <w:rsid w:val="00F8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B4413"/>
  <w15:chartTrackingRefBased/>
  <w15:docId w15:val="{74B67222-BBD5-4F4C-A833-0C188A7C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A5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1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5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424</Words>
  <Characters>3436</Characters>
  <Application>Microsoft Office Word</Application>
  <DocSecurity>0</DocSecurity>
  <Lines>81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https://mul2.gov.am/tasks/1156887/oneclick?token=c21a91c3efdf327a53a38c3f81d16a4e</cp:keywords>
  <dc:description/>
  <cp:lastModifiedBy>Qristine Grigoryan</cp:lastModifiedBy>
  <cp:revision>12</cp:revision>
  <dcterms:created xsi:type="dcterms:W3CDTF">2025-05-19T12:25:00Z</dcterms:created>
  <dcterms:modified xsi:type="dcterms:W3CDTF">2025-05-21T15:14:00Z</dcterms:modified>
</cp:coreProperties>
</file>