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28827" w14:textId="77777777" w:rsidR="00F23C78" w:rsidRPr="00C36763" w:rsidRDefault="00F23C78" w:rsidP="00F23C78">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62DE0699" w14:textId="77777777" w:rsidR="00F23C78" w:rsidRPr="003F69EA" w:rsidRDefault="00F23C78" w:rsidP="00F23C78">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14:paraId="7AB011E4" w14:textId="77777777" w:rsidR="00F23C78" w:rsidRPr="005624EF" w:rsidRDefault="00F23C78" w:rsidP="00F23C78">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55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0"/>
        <w:gridCol w:w="90"/>
        <w:gridCol w:w="4612"/>
        <w:gridCol w:w="90"/>
      </w:tblGrid>
      <w:tr w:rsidR="00F23C78" w:rsidRPr="00CE2937" w14:paraId="4C86A405" w14:textId="77777777" w:rsidTr="00D95385">
        <w:trPr>
          <w:trHeight w:val="497"/>
          <w:tblCellSpacing w:w="0" w:type="dxa"/>
        </w:trPr>
        <w:tc>
          <w:tcPr>
            <w:tcW w:w="5850" w:type="dxa"/>
            <w:gridSpan w:val="2"/>
            <w:vMerge w:val="restart"/>
            <w:shd w:val="clear" w:color="auto" w:fill="D0D0D0"/>
            <w:hideMark/>
          </w:tcPr>
          <w:p w14:paraId="4FAB50C3" w14:textId="77777777" w:rsidR="00F23C78" w:rsidRPr="00B2349E" w:rsidRDefault="00F23C78" w:rsidP="00D95385">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14:paraId="7A462945" w14:textId="77777777" w:rsidR="00F23C78" w:rsidRPr="001B2036" w:rsidRDefault="00F23C78" w:rsidP="00D95385">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702" w:type="dxa"/>
            <w:gridSpan w:val="2"/>
            <w:tcBorders>
              <w:bottom w:val="single" w:sz="4" w:space="0" w:color="auto"/>
            </w:tcBorders>
            <w:shd w:val="clear" w:color="auto" w:fill="D0D0D0"/>
            <w:hideMark/>
          </w:tcPr>
          <w:p w14:paraId="70AA3380" w14:textId="77777777" w:rsidR="00F23C78" w:rsidRPr="00554D25"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17.04.2025թ.</w:t>
            </w:r>
          </w:p>
        </w:tc>
      </w:tr>
      <w:tr w:rsidR="00F23C78" w:rsidRPr="00CE2937" w14:paraId="2A0BE228" w14:textId="77777777" w:rsidTr="00D95385">
        <w:trPr>
          <w:trHeight w:val="570"/>
          <w:tblCellSpacing w:w="0" w:type="dxa"/>
        </w:trPr>
        <w:tc>
          <w:tcPr>
            <w:tcW w:w="5850" w:type="dxa"/>
            <w:gridSpan w:val="2"/>
            <w:vMerge/>
            <w:shd w:val="clear" w:color="auto" w:fill="D0D0D0"/>
          </w:tcPr>
          <w:p w14:paraId="644F2AA8" w14:textId="77777777" w:rsidR="00F23C78" w:rsidRPr="00F86B22" w:rsidRDefault="00F23C78" w:rsidP="00D95385">
            <w:pPr>
              <w:widowControl w:val="0"/>
              <w:spacing w:after="0" w:line="240" w:lineRule="auto"/>
              <w:ind w:right="158"/>
              <w:jc w:val="center"/>
              <w:rPr>
                <w:rFonts w:ascii="GHEA Grapalat" w:hAnsi="GHEA Grapalat" w:cs="GHEA Grapalat"/>
                <w:b/>
                <w:sz w:val="24"/>
                <w:szCs w:val="24"/>
                <w:lang w:val="hy-AM"/>
              </w:rPr>
            </w:pPr>
          </w:p>
        </w:tc>
        <w:tc>
          <w:tcPr>
            <w:tcW w:w="4702" w:type="dxa"/>
            <w:gridSpan w:val="2"/>
            <w:tcBorders>
              <w:top w:val="single" w:sz="4" w:space="0" w:color="auto"/>
            </w:tcBorders>
            <w:shd w:val="clear" w:color="auto" w:fill="D9D9D9" w:themeFill="background1" w:themeFillShade="D9"/>
          </w:tcPr>
          <w:p w14:paraId="4C245CE0" w14:textId="77777777" w:rsidR="00F23C78" w:rsidRPr="00270B31" w:rsidRDefault="00F23C78" w:rsidP="00D95385">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sidRPr="00777038">
              <w:rPr>
                <w:rFonts w:ascii="GHEA Grapalat" w:eastAsia="Times New Roman" w:hAnsi="GHEA Grapalat" w:cs="Times New Roman"/>
                <w:color w:val="000000"/>
                <w:sz w:val="24"/>
                <w:szCs w:val="24"/>
                <w:lang w:val="hy-AM" w:eastAsia="ru-RU"/>
              </w:rPr>
              <w:t xml:space="preserve"> </w:t>
            </w:r>
            <w:r w:rsidRPr="003A1F1D">
              <w:rPr>
                <w:rFonts w:ascii="GHEA Grapalat" w:eastAsia="Times New Roman" w:hAnsi="GHEA Grapalat" w:cs="Times New Roman"/>
                <w:color w:val="000000"/>
                <w:sz w:val="24"/>
                <w:szCs w:val="24"/>
                <w:lang w:val="hy-AM" w:eastAsia="ru-RU"/>
              </w:rPr>
              <w:t>Մ֊27157-2025</w:t>
            </w:r>
          </w:p>
        </w:tc>
      </w:tr>
      <w:tr w:rsidR="00F23C78" w:rsidRPr="00AD5024" w14:paraId="29B0F77A" w14:textId="77777777" w:rsidTr="00D95385">
        <w:trPr>
          <w:gridAfter w:val="1"/>
          <w:wAfter w:w="90" w:type="dxa"/>
          <w:trHeight w:val="416"/>
          <w:tblCellSpacing w:w="0" w:type="dxa"/>
        </w:trPr>
        <w:tc>
          <w:tcPr>
            <w:tcW w:w="5760" w:type="dxa"/>
            <w:shd w:val="clear" w:color="auto" w:fill="FFFFFF"/>
            <w:hideMark/>
          </w:tcPr>
          <w:p w14:paraId="24EFD7C6" w14:textId="77777777" w:rsidR="00F23C78" w:rsidRPr="003A1F1D" w:rsidRDefault="00F23C78" w:rsidP="00D95385">
            <w:pPr>
              <w:spacing w:before="240" w:line="240" w:lineRule="auto"/>
              <w:ind w:left="165" w:right="165" w:firstLine="165"/>
              <w:contextualSpacing/>
              <w:jc w:val="both"/>
              <w:rPr>
                <w:rFonts w:ascii="GHEA Grapalat" w:hAnsi="GHEA Grapalat"/>
                <w:bCs/>
                <w:color w:val="000000"/>
                <w:szCs w:val="24"/>
              </w:rPr>
            </w:pPr>
            <w:r w:rsidRPr="003A1F1D">
              <w:rPr>
                <w:rFonts w:ascii="GHEA Grapalat" w:hAnsi="GHEA Grapalat" w:cs="Times New Roman"/>
                <w:lang w:val="hy-AM"/>
              </w:rPr>
              <w:t>Քաղաքաշինության</w:t>
            </w:r>
            <w:r>
              <w:rPr>
                <w:rFonts w:ascii="GHEA Grapalat" w:hAnsi="GHEA Grapalat" w:cs="Times New Roman"/>
                <w:lang w:val="hy-AM"/>
              </w:rPr>
              <w:t xml:space="preserve"> </w:t>
            </w:r>
            <w:r w:rsidRPr="003A1F1D">
              <w:rPr>
                <w:rFonts w:ascii="GHEA Grapalat" w:hAnsi="GHEA Grapalat" w:cs="Times New Roman"/>
                <w:lang w:val="hy-AM"/>
              </w:rPr>
              <w:t>կոմիտեն «Հայաստանի Հանրապետության կառավարության 2023 թվականի նոյեմբերի 30-ի N 2093-Ն որոշման մեջ փոփոխություններ և լրացումներ կատարելու մասին» Կառավարության որոշման նախագծի վերաբերյալ դիտողություններ և առաջարկություններ չունի։</w:t>
            </w:r>
          </w:p>
        </w:tc>
        <w:tc>
          <w:tcPr>
            <w:tcW w:w="4702" w:type="dxa"/>
            <w:gridSpan w:val="2"/>
            <w:shd w:val="clear" w:color="auto" w:fill="FFFFFF"/>
          </w:tcPr>
          <w:p w14:paraId="20358619" w14:textId="77777777" w:rsidR="00F23C78" w:rsidRPr="00863446" w:rsidRDefault="00F23C78" w:rsidP="00D95385">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40662547" w14:textId="77777777" w:rsidR="00F23C78" w:rsidRPr="00AA54BA"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62304" w14:paraId="18A6AFF2" w14:textId="77777777" w:rsidTr="00D95385">
        <w:trPr>
          <w:gridAfter w:val="1"/>
          <w:wAfter w:w="90" w:type="dxa"/>
          <w:trHeight w:val="551"/>
          <w:tblCellSpacing w:w="0" w:type="dxa"/>
        </w:trPr>
        <w:tc>
          <w:tcPr>
            <w:tcW w:w="5760" w:type="dxa"/>
            <w:vMerge w:val="restart"/>
            <w:shd w:val="clear" w:color="auto" w:fill="D9D9D9" w:themeFill="background1" w:themeFillShade="D9"/>
          </w:tcPr>
          <w:p w14:paraId="0512BF44" w14:textId="77777777" w:rsidR="00F23C78" w:rsidRPr="00BD64D6" w:rsidRDefault="00F23C78" w:rsidP="00D95385">
            <w:pPr>
              <w:widowControl w:val="0"/>
              <w:spacing w:after="0" w:line="240" w:lineRule="auto"/>
              <w:ind w:left="165" w:right="165"/>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14:paraId="3B40532B" w14:textId="77777777" w:rsidR="00F23C78" w:rsidRPr="00101E02" w:rsidRDefault="00F23C78" w:rsidP="00D95385">
            <w:pPr>
              <w:widowControl w:val="0"/>
              <w:spacing w:after="0" w:line="240" w:lineRule="auto"/>
              <w:ind w:left="165" w:right="165"/>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101E02">
              <w:rPr>
                <w:rFonts w:ascii="GHEA Grapalat" w:hAnsi="GHEA Grapalat" w:cs="GHEA Grapalat"/>
                <w:b/>
                <w:caps/>
                <w:sz w:val="24"/>
                <w:szCs w:val="24"/>
                <w:lang w:val="hy-AM"/>
              </w:rPr>
              <w:t>ՈՒԹՅՈՒՆ</w:t>
            </w:r>
          </w:p>
          <w:p w14:paraId="2DC36CB1" w14:textId="77777777" w:rsidR="00F23C78" w:rsidRPr="009C3661" w:rsidRDefault="00F23C78" w:rsidP="00D95385">
            <w:pPr>
              <w:spacing w:after="0" w:line="360" w:lineRule="auto"/>
              <w:ind w:left="165" w:right="165"/>
              <w:jc w:val="center"/>
              <w:rPr>
                <w:rFonts w:ascii="GHEA Grapalat" w:eastAsia="Times New Roman" w:hAnsi="GHEA Grapalat" w:cs="Times New Roman"/>
                <w:color w:val="595959" w:themeColor="text1" w:themeTint="A6"/>
                <w:sz w:val="24"/>
                <w:szCs w:val="24"/>
                <w:lang w:val="hy-AM" w:eastAsia="ru-RU"/>
              </w:rPr>
            </w:pPr>
          </w:p>
        </w:tc>
        <w:tc>
          <w:tcPr>
            <w:tcW w:w="4702" w:type="dxa"/>
            <w:gridSpan w:val="2"/>
            <w:tcBorders>
              <w:bottom w:val="single" w:sz="4" w:space="0" w:color="auto"/>
            </w:tcBorders>
            <w:shd w:val="clear" w:color="auto" w:fill="D9D9D9" w:themeFill="background1" w:themeFillShade="D9"/>
          </w:tcPr>
          <w:p w14:paraId="3D2D947F" w14:textId="77777777" w:rsidR="00F23C78" w:rsidRPr="00101E02"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15.04.2025թ.</w:t>
            </w:r>
          </w:p>
        </w:tc>
      </w:tr>
      <w:tr w:rsidR="00F23C78" w:rsidRPr="00F62304" w14:paraId="3ECD7474" w14:textId="77777777" w:rsidTr="00D95385">
        <w:trPr>
          <w:gridAfter w:val="1"/>
          <w:wAfter w:w="90" w:type="dxa"/>
          <w:trHeight w:val="555"/>
          <w:tblCellSpacing w:w="0" w:type="dxa"/>
        </w:trPr>
        <w:tc>
          <w:tcPr>
            <w:tcW w:w="5760" w:type="dxa"/>
            <w:vMerge/>
            <w:shd w:val="clear" w:color="auto" w:fill="D9D9D9" w:themeFill="background1" w:themeFillShade="D9"/>
          </w:tcPr>
          <w:p w14:paraId="4DB8884B" w14:textId="77777777" w:rsidR="00F23C78" w:rsidRPr="00BD64D6" w:rsidRDefault="00F23C78" w:rsidP="00D95385">
            <w:pPr>
              <w:widowControl w:val="0"/>
              <w:spacing w:after="0" w:line="240" w:lineRule="auto"/>
              <w:ind w:left="165" w:right="165"/>
              <w:jc w:val="center"/>
              <w:rPr>
                <w:rFonts w:ascii="GHEA Grapalat" w:hAnsi="GHEA Grapalat" w:cs="GHEA Grapalat"/>
                <w:b/>
                <w:caps/>
                <w:sz w:val="24"/>
                <w:szCs w:val="24"/>
                <w:lang w:val="hy-AM"/>
              </w:rPr>
            </w:pPr>
          </w:p>
        </w:tc>
        <w:tc>
          <w:tcPr>
            <w:tcW w:w="4702" w:type="dxa"/>
            <w:gridSpan w:val="2"/>
            <w:tcBorders>
              <w:top w:val="single" w:sz="4" w:space="0" w:color="auto"/>
            </w:tcBorders>
            <w:shd w:val="clear" w:color="auto" w:fill="D9D9D9" w:themeFill="background1" w:themeFillShade="D9"/>
          </w:tcPr>
          <w:p w14:paraId="3B51739F" w14:textId="77777777" w:rsidR="00F23C78" w:rsidRPr="00555DA6" w:rsidRDefault="00F23C78" w:rsidP="00D95385">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xml:space="preserve">№ </w:t>
            </w:r>
            <w:r w:rsidRPr="00AC0985">
              <w:rPr>
                <w:rFonts w:ascii="GHEA Grapalat" w:eastAsia="Times New Roman" w:hAnsi="GHEA Grapalat" w:cs="Times New Roman"/>
                <w:color w:val="000000"/>
                <w:sz w:val="24"/>
                <w:szCs w:val="24"/>
                <w:lang w:val="hy-AM" w:eastAsia="ru-RU"/>
              </w:rPr>
              <w:t>Մ֊26633-2025</w:t>
            </w:r>
          </w:p>
        </w:tc>
      </w:tr>
      <w:tr w:rsidR="00F23C78" w:rsidRPr="00F62304" w14:paraId="5F9E3247" w14:textId="77777777" w:rsidTr="00D95385">
        <w:trPr>
          <w:gridAfter w:val="1"/>
          <w:wAfter w:w="90" w:type="dxa"/>
          <w:trHeight w:val="555"/>
          <w:tblCellSpacing w:w="0" w:type="dxa"/>
        </w:trPr>
        <w:tc>
          <w:tcPr>
            <w:tcW w:w="5760" w:type="dxa"/>
            <w:shd w:val="clear" w:color="auto" w:fill="D9D9D9" w:themeFill="background1" w:themeFillShade="D9"/>
          </w:tcPr>
          <w:p w14:paraId="6AF949E0" w14:textId="77777777" w:rsidR="00F23C78" w:rsidRPr="00BD64D6" w:rsidRDefault="00F23C78" w:rsidP="00D95385">
            <w:pPr>
              <w:widowControl w:val="0"/>
              <w:spacing w:after="0" w:line="240" w:lineRule="auto"/>
              <w:ind w:left="165" w:right="165"/>
              <w:jc w:val="center"/>
              <w:rPr>
                <w:rFonts w:ascii="GHEA Grapalat" w:hAnsi="GHEA Grapalat" w:cs="GHEA Grapalat"/>
                <w:b/>
                <w:caps/>
                <w:sz w:val="24"/>
                <w:szCs w:val="24"/>
                <w:lang w:val="hy-AM"/>
              </w:rPr>
            </w:pPr>
            <w:r>
              <w:rPr>
                <w:rFonts w:ascii="GHEA Grapalat" w:hAnsi="GHEA Grapalat" w:cs="GHEA Grapalat"/>
                <w:b/>
                <w:caps/>
                <w:sz w:val="24"/>
                <w:szCs w:val="24"/>
                <w:lang w:val="hy-AM"/>
              </w:rPr>
              <w:t>ՀՀ ԱՐՄԱՎԻՐԻ ՄԱՐԶՊԵՏԻ ԱՇԽԱՏԱԿԱԶՄ</w:t>
            </w:r>
          </w:p>
        </w:tc>
        <w:tc>
          <w:tcPr>
            <w:tcW w:w="4702" w:type="dxa"/>
            <w:gridSpan w:val="2"/>
            <w:tcBorders>
              <w:top w:val="single" w:sz="4" w:space="0" w:color="auto"/>
            </w:tcBorders>
            <w:shd w:val="clear" w:color="auto" w:fill="D9D9D9" w:themeFill="background1" w:themeFillShade="D9"/>
          </w:tcPr>
          <w:p w14:paraId="7893F801"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4437A" w14:paraId="529411C3" w14:textId="77777777" w:rsidTr="00D95385">
        <w:trPr>
          <w:gridAfter w:val="1"/>
          <w:wAfter w:w="90" w:type="dxa"/>
          <w:trHeight w:val="555"/>
          <w:tblCellSpacing w:w="0" w:type="dxa"/>
        </w:trPr>
        <w:tc>
          <w:tcPr>
            <w:tcW w:w="5760" w:type="dxa"/>
            <w:shd w:val="clear" w:color="auto" w:fill="auto"/>
          </w:tcPr>
          <w:p w14:paraId="52FBA7A2" w14:textId="77777777" w:rsidR="00F23C78" w:rsidRPr="00BD64D6" w:rsidRDefault="00F23C78" w:rsidP="00D95385">
            <w:pPr>
              <w:widowControl w:val="0"/>
              <w:spacing w:after="0" w:line="240" w:lineRule="auto"/>
              <w:ind w:left="165" w:right="165" w:firstLine="95"/>
              <w:jc w:val="both"/>
              <w:rPr>
                <w:rFonts w:ascii="GHEA Grapalat" w:hAnsi="GHEA Grapalat" w:cs="GHEA Grapalat"/>
                <w:b/>
                <w:caps/>
                <w:sz w:val="24"/>
                <w:szCs w:val="24"/>
                <w:lang w:val="hy-AM"/>
              </w:rPr>
            </w:pPr>
            <w:r w:rsidRPr="00263A16">
              <w:rPr>
                <w:rFonts w:ascii="GHEA Grapalat" w:hAnsi="GHEA Grapalat" w:cs="Times New Roman"/>
                <w:lang w:val="hy-AM"/>
              </w:rPr>
              <w:t>«</w:t>
            </w:r>
            <w:r w:rsidRPr="00F4437A">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չկան:</w:t>
            </w:r>
          </w:p>
        </w:tc>
        <w:tc>
          <w:tcPr>
            <w:tcW w:w="4702" w:type="dxa"/>
            <w:gridSpan w:val="2"/>
            <w:tcBorders>
              <w:top w:val="single" w:sz="4" w:space="0" w:color="auto"/>
            </w:tcBorders>
            <w:shd w:val="clear" w:color="auto" w:fill="auto"/>
          </w:tcPr>
          <w:p w14:paraId="1B5AC387" w14:textId="77777777" w:rsidR="00F23C78" w:rsidRPr="00863446" w:rsidRDefault="00F23C78" w:rsidP="00D95385">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040BC513"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62304" w14:paraId="6DC40710" w14:textId="77777777" w:rsidTr="00D95385">
        <w:trPr>
          <w:gridAfter w:val="1"/>
          <w:wAfter w:w="90" w:type="dxa"/>
          <w:trHeight w:val="555"/>
          <w:tblCellSpacing w:w="0" w:type="dxa"/>
        </w:trPr>
        <w:tc>
          <w:tcPr>
            <w:tcW w:w="5760" w:type="dxa"/>
            <w:shd w:val="clear" w:color="auto" w:fill="D9D9D9" w:themeFill="background1" w:themeFillShade="D9"/>
          </w:tcPr>
          <w:p w14:paraId="157A57F5" w14:textId="77777777" w:rsidR="00F23C78" w:rsidRPr="00BD64D6" w:rsidRDefault="00F23C78" w:rsidP="00D95385">
            <w:pPr>
              <w:widowControl w:val="0"/>
              <w:spacing w:after="0" w:line="240" w:lineRule="auto"/>
              <w:ind w:left="165" w:right="165"/>
              <w:jc w:val="center"/>
              <w:rPr>
                <w:rFonts w:ascii="GHEA Grapalat" w:hAnsi="GHEA Grapalat" w:cs="GHEA Grapalat"/>
                <w:b/>
                <w:caps/>
                <w:sz w:val="24"/>
                <w:szCs w:val="24"/>
                <w:lang w:val="hy-AM"/>
              </w:rPr>
            </w:pPr>
            <w:r>
              <w:rPr>
                <w:rFonts w:ascii="GHEA Grapalat" w:hAnsi="GHEA Grapalat" w:cs="GHEA Grapalat"/>
                <w:b/>
                <w:caps/>
                <w:sz w:val="24"/>
                <w:szCs w:val="24"/>
                <w:lang w:val="hy-AM"/>
              </w:rPr>
              <w:t>ՀՀ ՇԻՐԱԿԻ ՄԱՐԶՊԵՏԻ ԱՇԽԱՏԱԿԱԶՄ</w:t>
            </w:r>
          </w:p>
        </w:tc>
        <w:tc>
          <w:tcPr>
            <w:tcW w:w="4702" w:type="dxa"/>
            <w:gridSpan w:val="2"/>
            <w:tcBorders>
              <w:top w:val="single" w:sz="4" w:space="0" w:color="auto"/>
            </w:tcBorders>
            <w:shd w:val="clear" w:color="auto" w:fill="D9D9D9" w:themeFill="background1" w:themeFillShade="D9"/>
          </w:tcPr>
          <w:p w14:paraId="118D1DFC"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7A6F2B" w14:paraId="0B74F3C5" w14:textId="77777777" w:rsidTr="00D95385">
        <w:trPr>
          <w:gridAfter w:val="1"/>
          <w:wAfter w:w="90" w:type="dxa"/>
          <w:trHeight w:val="896"/>
          <w:tblCellSpacing w:w="0" w:type="dxa"/>
        </w:trPr>
        <w:tc>
          <w:tcPr>
            <w:tcW w:w="5760" w:type="dxa"/>
            <w:shd w:val="clear" w:color="auto" w:fill="auto"/>
          </w:tcPr>
          <w:p w14:paraId="144FEBB3" w14:textId="77777777" w:rsidR="00F23C78" w:rsidRDefault="00F23C78" w:rsidP="00D95385">
            <w:pPr>
              <w:shd w:val="clear" w:color="auto" w:fill="FFFFFF"/>
              <w:spacing w:after="0" w:line="240" w:lineRule="auto"/>
              <w:ind w:left="165" w:right="165" w:firstLine="165"/>
              <w:jc w:val="both"/>
              <w:rPr>
                <w:rFonts w:ascii="GHEA Grapalat" w:hAnsi="GHEA Grapalat"/>
                <w:bCs/>
                <w:color w:val="000000"/>
                <w:lang w:val="hy-AM"/>
              </w:rPr>
            </w:pPr>
            <w:r w:rsidRPr="000644B7">
              <w:rPr>
                <w:rFonts w:ascii="GHEA Grapalat" w:hAnsi="GHEA Grapalat"/>
                <w:color w:val="000000"/>
                <w:shd w:val="clear" w:color="auto" w:fill="FFFFFF"/>
                <w:lang w:val="hy-AM"/>
              </w:rPr>
              <w:t>«</w:t>
            </w:r>
            <w:r w:rsidRPr="000644B7">
              <w:rPr>
                <w:rFonts w:ascii="GHEA Grapalat" w:hAnsi="GHEA Grapalat"/>
                <w:bCs/>
                <w:color w:val="000000"/>
                <w:lang w:val="hy-AM"/>
              </w:rPr>
              <w:t>Հայաստանի Հանրապետության կառավարության 2023 թվականի նոյեմբերի 30-ի № 2093-Ն որոշման մեջ փոփոխություններ և լրացումներ կատարելու մասին» ՀՀ կառավարության որոշման նախագիծը քննարկվել է ՀՀ Շիրակի մարզպետի աշխատակազմում։</w:t>
            </w:r>
          </w:p>
          <w:p w14:paraId="5911E14E" w14:textId="77777777" w:rsidR="00F23C78" w:rsidRPr="00D050A3" w:rsidRDefault="00F23C78" w:rsidP="00D95385">
            <w:pPr>
              <w:shd w:val="clear" w:color="auto" w:fill="FFFFFF"/>
              <w:spacing w:after="0" w:line="240" w:lineRule="auto"/>
              <w:ind w:left="165" w:right="165" w:firstLine="165"/>
              <w:jc w:val="both"/>
              <w:rPr>
                <w:rFonts w:ascii="GHEA Grapalat" w:hAnsi="GHEA Grapalat"/>
                <w:color w:val="000000"/>
                <w:lang w:val="hy-AM"/>
              </w:rPr>
            </w:pPr>
            <w:r>
              <w:rPr>
                <w:rFonts w:ascii="GHEA Grapalat" w:hAnsi="GHEA Grapalat"/>
                <w:bCs/>
                <w:color w:val="000000"/>
                <w:lang w:val="hy-AM"/>
              </w:rPr>
              <w:t xml:space="preserve">Առաջարկում ենք </w:t>
            </w:r>
            <w:r w:rsidRPr="004525DB">
              <w:rPr>
                <w:rFonts w:ascii="GHEA Grapalat" w:hAnsi="GHEA Grapalat"/>
                <w:color w:val="000000"/>
                <w:lang w:val="hy-AM"/>
              </w:rPr>
              <w:t>Հայաստանի Հանրապետության կառավարության «</w:t>
            </w:r>
            <w:proofErr w:type="spellStart"/>
            <w:r w:rsidRPr="004525DB">
              <w:rPr>
                <w:rFonts w:ascii="GHEA Grapalat" w:hAnsi="GHEA Grapalat"/>
                <w:color w:val="000000"/>
                <w:lang w:val="hy-AM"/>
              </w:rPr>
              <w:t>Մինչև</w:t>
            </w:r>
            <w:proofErr w:type="spellEnd"/>
            <w:r w:rsidRPr="004525DB">
              <w:rPr>
                <w:rFonts w:ascii="GHEA Grapalat" w:hAnsi="GHEA Grapalat"/>
                <w:color w:val="000000"/>
                <w:lang w:val="hy-AM"/>
              </w:rPr>
              <w:t xml:space="preserve"> 2026 թվականը կառուցվող, </w:t>
            </w:r>
            <w:proofErr w:type="spellStart"/>
            <w:r w:rsidRPr="004525DB">
              <w:rPr>
                <w:rFonts w:ascii="GHEA Grapalat" w:hAnsi="GHEA Grapalat"/>
                <w:color w:val="000000"/>
                <w:lang w:val="hy-AM"/>
              </w:rPr>
              <w:t>հիմնանորոգվող</w:t>
            </w:r>
            <w:proofErr w:type="spellEnd"/>
            <w:r w:rsidRPr="004525DB">
              <w:rPr>
                <w:rFonts w:ascii="GHEA Grapalat" w:hAnsi="GHEA Grapalat"/>
                <w:color w:val="000000"/>
                <w:lang w:val="hy-AM"/>
              </w:rPr>
              <w:t xml:space="preserve"> կամ վերակառուցվող </w:t>
            </w:r>
            <w:r w:rsidRPr="000B3623">
              <w:rPr>
                <w:rFonts w:ascii="GHEA Grapalat" w:hAnsi="GHEA Grapalat"/>
                <w:color w:val="000000"/>
                <w:lang w:val="hy-AM"/>
              </w:rPr>
              <w:t>300 դպրոցներ»-ի ծրագրում ընդգրկված դպրոցների ցանկ</w:t>
            </w:r>
            <w:r>
              <w:rPr>
                <w:rFonts w:ascii="GHEA Grapalat" w:hAnsi="GHEA Grapalat"/>
                <w:color w:val="000000"/>
                <w:lang w:val="hy-AM"/>
              </w:rPr>
              <w:t xml:space="preserve">ի մեջ ներառել նաև Անի համայնքի </w:t>
            </w:r>
            <w:proofErr w:type="spellStart"/>
            <w:r>
              <w:rPr>
                <w:rFonts w:ascii="GHEA Grapalat" w:hAnsi="GHEA Grapalat"/>
                <w:color w:val="000000"/>
                <w:lang w:val="hy-AM"/>
              </w:rPr>
              <w:t>Քարաբերդի</w:t>
            </w:r>
            <w:proofErr w:type="spellEnd"/>
            <w:r>
              <w:rPr>
                <w:rFonts w:ascii="GHEA Grapalat" w:hAnsi="GHEA Grapalat"/>
                <w:color w:val="000000"/>
                <w:lang w:val="hy-AM"/>
              </w:rPr>
              <w:t xml:space="preserve">, Աշոցք համայնքի </w:t>
            </w:r>
            <w:proofErr w:type="spellStart"/>
            <w:r>
              <w:rPr>
                <w:rFonts w:ascii="GHEA Grapalat" w:hAnsi="GHEA Grapalat"/>
                <w:color w:val="000000"/>
                <w:lang w:val="hy-AM"/>
              </w:rPr>
              <w:t>Թավշուտի</w:t>
            </w:r>
            <w:proofErr w:type="spellEnd"/>
            <w:r>
              <w:rPr>
                <w:rFonts w:ascii="GHEA Grapalat" w:hAnsi="GHEA Grapalat"/>
                <w:color w:val="000000"/>
                <w:lang w:val="hy-AM"/>
              </w:rPr>
              <w:t xml:space="preserve">, Ախուրյան համայնքի Ղարիբջանյանի, Ախուրյան համայնքի </w:t>
            </w:r>
            <w:proofErr w:type="spellStart"/>
            <w:r>
              <w:rPr>
                <w:rFonts w:ascii="GHEA Grapalat" w:hAnsi="GHEA Grapalat"/>
                <w:color w:val="000000"/>
                <w:lang w:val="hy-AM"/>
              </w:rPr>
              <w:t>Առափիի</w:t>
            </w:r>
            <w:proofErr w:type="spellEnd"/>
            <w:r>
              <w:rPr>
                <w:rFonts w:ascii="GHEA Grapalat" w:hAnsi="GHEA Grapalat"/>
                <w:color w:val="000000"/>
                <w:lang w:val="hy-AM"/>
              </w:rPr>
              <w:t xml:space="preserve">, Ախուրյան համայնքի </w:t>
            </w:r>
            <w:proofErr w:type="spellStart"/>
            <w:r>
              <w:rPr>
                <w:rFonts w:ascii="GHEA Grapalat" w:hAnsi="GHEA Grapalat"/>
                <w:color w:val="000000"/>
                <w:lang w:val="hy-AM"/>
              </w:rPr>
              <w:t>Մարմաշենի</w:t>
            </w:r>
            <w:proofErr w:type="spellEnd"/>
            <w:r>
              <w:rPr>
                <w:rFonts w:ascii="GHEA Grapalat" w:hAnsi="GHEA Grapalat"/>
                <w:color w:val="000000"/>
                <w:lang w:val="hy-AM"/>
              </w:rPr>
              <w:t xml:space="preserve">, Ախուրյան համայնքի </w:t>
            </w:r>
            <w:proofErr w:type="spellStart"/>
            <w:r>
              <w:rPr>
                <w:rFonts w:ascii="GHEA Grapalat" w:hAnsi="GHEA Grapalat"/>
                <w:color w:val="000000"/>
                <w:lang w:val="hy-AM"/>
              </w:rPr>
              <w:t>Ջրառատի</w:t>
            </w:r>
            <w:proofErr w:type="spellEnd"/>
            <w:r>
              <w:rPr>
                <w:rFonts w:ascii="GHEA Grapalat" w:hAnsi="GHEA Grapalat"/>
                <w:color w:val="000000"/>
                <w:lang w:val="hy-AM"/>
              </w:rPr>
              <w:t xml:space="preserve">, Արթիկ համայնքի </w:t>
            </w:r>
            <w:proofErr w:type="spellStart"/>
            <w:r>
              <w:rPr>
                <w:rFonts w:ascii="GHEA Grapalat" w:hAnsi="GHEA Grapalat"/>
                <w:color w:val="000000"/>
                <w:lang w:val="hy-AM"/>
              </w:rPr>
              <w:t>Գեղանիստի</w:t>
            </w:r>
            <w:proofErr w:type="spellEnd"/>
            <w:r>
              <w:rPr>
                <w:rFonts w:ascii="GHEA Grapalat" w:hAnsi="GHEA Grapalat"/>
                <w:color w:val="000000"/>
                <w:lang w:val="hy-AM"/>
              </w:rPr>
              <w:t xml:space="preserve"> դպրոցները։</w:t>
            </w:r>
          </w:p>
        </w:tc>
        <w:tc>
          <w:tcPr>
            <w:tcW w:w="4702" w:type="dxa"/>
            <w:gridSpan w:val="2"/>
            <w:tcBorders>
              <w:top w:val="single" w:sz="4" w:space="0" w:color="auto"/>
            </w:tcBorders>
            <w:shd w:val="clear" w:color="auto" w:fill="auto"/>
          </w:tcPr>
          <w:p w14:paraId="1DFD5EC8" w14:textId="77777777" w:rsidR="00F23C78" w:rsidRDefault="00F23C78" w:rsidP="00D95385">
            <w:pPr>
              <w:spacing w:after="0" w:line="360" w:lineRule="auto"/>
              <w:ind w:left="132" w:right="214"/>
              <w:jc w:val="center"/>
              <w:rPr>
                <w:rFonts w:ascii="GHEA Grapalat" w:eastAsia="Times New Roman" w:hAnsi="GHEA Grapalat" w:cs="Times New Roman"/>
                <w:b/>
                <w:bCs/>
                <w:i/>
                <w:iCs/>
                <w:color w:val="000000"/>
                <w:sz w:val="24"/>
                <w:szCs w:val="24"/>
                <w:lang w:val="hy-AM" w:eastAsia="ru-RU"/>
              </w:rPr>
            </w:pPr>
            <w:r w:rsidRPr="00610A58">
              <w:rPr>
                <w:rFonts w:ascii="GHEA Grapalat" w:eastAsia="Times New Roman" w:hAnsi="GHEA Grapalat" w:cs="Times New Roman"/>
                <w:b/>
                <w:bCs/>
                <w:i/>
                <w:iCs/>
                <w:color w:val="000000"/>
                <w:sz w:val="24"/>
                <w:szCs w:val="24"/>
                <w:lang w:val="hy-AM" w:eastAsia="ru-RU"/>
              </w:rPr>
              <w:t>Չի ընդունվել</w:t>
            </w:r>
            <w:r>
              <w:rPr>
                <w:rFonts w:ascii="GHEA Grapalat" w:eastAsia="Times New Roman" w:hAnsi="GHEA Grapalat" w:cs="Times New Roman"/>
                <w:b/>
                <w:bCs/>
                <w:i/>
                <w:iCs/>
                <w:color w:val="000000"/>
                <w:sz w:val="24"/>
                <w:szCs w:val="24"/>
                <w:lang w:val="hy-AM" w:eastAsia="ru-RU"/>
              </w:rPr>
              <w:t>:</w:t>
            </w:r>
          </w:p>
          <w:p w14:paraId="1C29D249"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62304" w14:paraId="04863933" w14:textId="77777777" w:rsidTr="00D95385">
        <w:trPr>
          <w:gridAfter w:val="1"/>
          <w:wAfter w:w="90" w:type="dxa"/>
          <w:trHeight w:val="555"/>
          <w:tblCellSpacing w:w="0" w:type="dxa"/>
        </w:trPr>
        <w:tc>
          <w:tcPr>
            <w:tcW w:w="5760" w:type="dxa"/>
            <w:shd w:val="clear" w:color="auto" w:fill="D9D9D9" w:themeFill="background1" w:themeFillShade="D9"/>
          </w:tcPr>
          <w:p w14:paraId="20B8775A" w14:textId="77777777" w:rsidR="00F23C78" w:rsidRDefault="00F23C78" w:rsidP="00D95385">
            <w:pPr>
              <w:widowControl w:val="0"/>
              <w:spacing w:after="0" w:line="240" w:lineRule="auto"/>
              <w:ind w:left="165" w:right="165"/>
              <w:jc w:val="center"/>
              <w:rPr>
                <w:rFonts w:ascii="GHEA Grapalat" w:hAnsi="GHEA Grapalat" w:cs="GHEA Grapalat"/>
                <w:b/>
                <w:caps/>
                <w:sz w:val="24"/>
                <w:szCs w:val="24"/>
                <w:lang w:val="hy-AM"/>
              </w:rPr>
            </w:pPr>
            <w:r>
              <w:rPr>
                <w:rFonts w:ascii="GHEA Grapalat" w:hAnsi="GHEA Grapalat" w:cs="GHEA Grapalat"/>
                <w:b/>
                <w:caps/>
                <w:sz w:val="24"/>
                <w:szCs w:val="24"/>
                <w:lang w:val="hy-AM"/>
              </w:rPr>
              <w:t>ՀՀ տԱՎՈՒՇԻ ՄԱՐԶՊԵՏԻ ԱՇԽԱՏԱԿԱԶՄ</w:t>
            </w:r>
          </w:p>
        </w:tc>
        <w:tc>
          <w:tcPr>
            <w:tcW w:w="4702" w:type="dxa"/>
            <w:gridSpan w:val="2"/>
            <w:tcBorders>
              <w:top w:val="single" w:sz="4" w:space="0" w:color="auto"/>
            </w:tcBorders>
            <w:shd w:val="clear" w:color="auto" w:fill="D9D9D9" w:themeFill="background1" w:themeFillShade="D9"/>
          </w:tcPr>
          <w:p w14:paraId="5FC786AB"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62304" w14:paraId="4A306767" w14:textId="77777777" w:rsidTr="00D95385">
        <w:trPr>
          <w:gridAfter w:val="1"/>
          <w:wAfter w:w="90" w:type="dxa"/>
          <w:trHeight w:val="2084"/>
          <w:tblCellSpacing w:w="0" w:type="dxa"/>
        </w:trPr>
        <w:tc>
          <w:tcPr>
            <w:tcW w:w="5760" w:type="dxa"/>
            <w:shd w:val="clear" w:color="auto" w:fill="auto"/>
          </w:tcPr>
          <w:p w14:paraId="2C4CFC4C" w14:textId="77777777" w:rsidR="00F23C78" w:rsidRPr="007431E5" w:rsidRDefault="00F23C78" w:rsidP="00D95385">
            <w:pPr>
              <w:spacing w:after="0"/>
              <w:ind w:left="165" w:right="165"/>
              <w:jc w:val="both"/>
              <w:rPr>
                <w:rFonts w:ascii="GHEA Grapalat" w:hAnsi="GHEA Grapalat" w:cs="Arial"/>
                <w:sz w:val="24"/>
                <w:szCs w:val="24"/>
                <w:lang w:val="hy-AM"/>
              </w:rPr>
            </w:pPr>
            <w:r w:rsidRPr="00263A16">
              <w:rPr>
                <w:rFonts w:ascii="GHEA Grapalat" w:hAnsi="GHEA Grapalat" w:cs="Times New Roman"/>
                <w:lang w:val="hy-AM"/>
              </w:rPr>
              <w:lastRenderedPageBreak/>
              <w:t>«</w:t>
            </w:r>
            <w:r w:rsidRPr="00F4437A">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չկան:</w:t>
            </w:r>
          </w:p>
        </w:tc>
        <w:tc>
          <w:tcPr>
            <w:tcW w:w="4702" w:type="dxa"/>
            <w:gridSpan w:val="2"/>
            <w:tcBorders>
              <w:top w:val="single" w:sz="4" w:space="0" w:color="auto"/>
            </w:tcBorders>
            <w:shd w:val="clear" w:color="auto" w:fill="auto"/>
          </w:tcPr>
          <w:p w14:paraId="2077ADE1" w14:textId="77777777" w:rsidR="00F23C78" w:rsidRPr="00863446" w:rsidRDefault="00F23C78" w:rsidP="00D95385">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2A56420B" w14:textId="77777777" w:rsidR="00F23C78" w:rsidRPr="00BB20ED"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F23C78" w:rsidRPr="00F62304" w14:paraId="705BBAE6" w14:textId="77777777" w:rsidTr="00D95385">
        <w:trPr>
          <w:gridAfter w:val="1"/>
          <w:wAfter w:w="90" w:type="dxa"/>
          <w:trHeight w:val="262"/>
          <w:tblCellSpacing w:w="0" w:type="dxa"/>
        </w:trPr>
        <w:tc>
          <w:tcPr>
            <w:tcW w:w="5760" w:type="dxa"/>
            <w:vMerge w:val="restart"/>
            <w:shd w:val="clear" w:color="auto" w:fill="D9D9D9" w:themeFill="background1" w:themeFillShade="D9"/>
          </w:tcPr>
          <w:p w14:paraId="3DFBB83B" w14:textId="77777777" w:rsidR="00F23C78" w:rsidRPr="00F208BF" w:rsidRDefault="00F23C78" w:rsidP="00D95385">
            <w:pPr>
              <w:spacing w:after="0" w:line="240" w:lineRule="auto"/>
              <w:ind w:left="165" w:right="165"/>
              <w:jc w:val="center"/>
              <w:rPr>
                <w:rFonts w:ascii="GHEA Grapalat" w:eastAsia="Times New Roman" w:hAnsi="GHEA Grapalat" w:cs="Times New Roman"/>
                <w:b/>
                <w:sz w:val="24"/>
                <w:szCs w:val="24"/>
                <w:lang w:val="en-US" w:eastAsia="ru-RU"/>
              </w:rPr>
            </w:pPr>
            <w:r w:rsidRPr="00F208BF">
              <w:rPr>
                <w:rFonts w:ascii="GHEA Grapalat" w:eastAsia="Times New Roman" w:hAnsi="GHEA Grapalat" w:cs="Times New Roman"/>
                <w:b/>
                <w:sz w:val="24"/>
                <w:szCs w:val="24"/>
                <w:lang w:val="en-US" w:eastAsia="ru-RU"/>
              </w:rPr>
              <w:t>ՀԱՅԱՍՏԱՆԻ ՏԱՐԱԾՔԱՅԻՆ ԶԱՐԳԱՑՄԱՆ ՀԻՄՆԱԴՐԱՄ</w:t>
            </w:r>
          </w:p>
        </w:tc>
        <w:tc>
          <w:tcPr>
            <w:tcW w:w="4702" w:type="dxa"/>
            <w:gridSpan w:val="2"/>
            <w:tcBorders>
              <w:bottom w:val="single" w:sz="4" w:space="0" w:color="auto"/>
            </w:tcBorders>
            <w:shd w:val="clear" w:color="auto" w:fill="D9D9D9" w:themeFill="background1" w:themeFillShade="D9"/>
          </w:tcPr>
          <w:p w14:paraId="7CD772CA" w14:textId="77777777" w:rsidR="00F23C78" w:rsidRPr="00F208BF" w:rsidRDefault="00F23C78" w:rsidP="00D95385">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17.04</w:t>
            </w:r>
            <w:r w:rsidRPr="00F208BF">
              <w:rPr>
                <w:rFonts w:ascii="GHEA Grapalat" w:eastAsia="Times New Roman" w:hAnsi="GHEA Grapalat" w:cs="Times New Roman"/>
                <w:color w:val="000000"/>
                <w:sz w:val="24"/>
                <w:szCs w:val="24"/>
                <w:lang w:val="hy-AM" w:eastAsia="ru-RU"/>
              </w:rPr>
              <w:t>.2025թ.</w:t>
            </w:r>
          </w:p>
        </w:tc>
      </w:tr>
      <w:tr w:rsidR="00F23C78" w:rsidRPr="00F62304" w14:paraId="3859DBCD" w14:textId="77777777" w:rsidTr="00D95385">
        <w:trPr>
          <w:gridAfter w:val="1"/>
          <w:wAfter w:w="90" w:type="dxa"/>
          <w:trHeight w:val="360"/>
          <w:tblCellSpacing w:w="0" w:type="dxa"/>
        </w:trPr>
        <w:tc>
          <w:tcPr>
            <w:tcW w:w="5760" w:type="dxa"/>
            <w:vMerge/>
            <w:shd w:val="clear" w:color="auto" w:fill="D9D9D9" w:themeFill="background1" w:themeFillShade="D9"/>
          </w:tcPr>
          <w:p w14:paraId="0A1DEBCA" w14:textId="77777777" w:rsidR="00F23C78" w:rsidRPr="00F208BF" w:rsidRDefault="00F23C78" w:rsidP="00D95385">
            <w:pPr>
              <w:spacing w:after="0" w:line="240" w:lineRule="auto"/>
              <w:ind w:left="165" w:right="165"/>
              <w:jc w:val="center"/>
              <w:rPr>
                <w:rFonts w:ascii="GHEA Grapalat" w:eastAsia="Times New Roman" w:hAnsi="GHEA Grapalat" w:cs="Times New Roman"/>
                <w:b/>
                <w:sz w:val="24"/>
                <w:szCs w:val="24"/>
                <w:lang w:val="en-US" w:eastAsia="ru-RU"/>
              </w:rPr>
            </w:pPr>
          </w:p>
        </w:tc>
        <w:tc>
          <w:tcPr>
            <w:tcW w:w="4702" w:type="dxa"/>
            <w:gridSpan w:val="2"/>
            <w:tcBorders>
              <w:top w:val="single" w:sz="4" w:space="0" w:color="auto"/>
            </w:tcBorders>
            <w:shd w:val="clear" w:color="auto" w:fill="D9D9D9" w:themeFill="background1" w:themeFillShade="D9"/>
          </w:tcPr>
          <w:p w14:paraId="38EB5CF4" w14:textId="77777777" w:rsidR="00F23C78" w:rsidRPr="00F208BF" w:rsidRDefault="00F23C78" w:rsidP="00D95385">
            <w:pPr>
              <w:spacing w:after="0" w:line="360" w:lineRule="auto"/>
              <w:ind w:left="132" w:right="214"/>
              <w:jc w:val="center"/>
              <w:rPr>
                <w:rFonts w:ascii="GHEA Grapalat" w:eastAsia="Times New Roman" w:hAnsi="GHEA Grapalat" w:cs="Times New Roman"/>
                <w:color w:val="000000"/>
                <w:sz w:val="24"/>
                <w:szCs w:val="24"/>
                <w:lang w:val="en-US" w:eastAsia="ru-RU"/>
              </w:rPr>
            </w:pPr>
            <w:r w:rsidRPr="00F208BF">
              <w:rPr>
                <w:rFonts w:ascii="GHEA Grapalat" w:eastAsia="Times New Roman" w:hAnsi="GHEA Grapalat" w:cs="Times New Roman"/>
                <w:color w:val="000000"/>
                <w:sz w:val="24"/>
                <w:szCs w:val="24"/>
                <w:lang w:val="hy-AM" w:eastAsia="ru-RU"/>
              </w:rPr>
              <w:t>№  Մ֊27279-2025</w:t>
            </w:r>
          </w:p>
        </w:tc>
      </w:tr>
      <w:tr w:rsidR="00F23C78" w:rsidRPr="003E5E13" w14:paraId="3273A151" w14:textId="77777777" w:rsidTr="00D95385">
        <w:trPr>
          <w:gridAfter w:val="1"/>
          <w:wAfter w:w="90" w:type="dxa"/>
          <w:trHeight w:val="360"/>
          <w:tblCellSpacing w:w="0" w:type="dxa"/>
        </w:trPr>
        <w:tc>
          <w:tcPr>
            <w:tcW w:w="5760" w:type="dxa"/>
            <w:shd w:val="clear" w:color="auto" w:fill="auto"/>
          </w:tcPr>
          <w:p w14:paraId="6A52152C" w14:textId="77777777" w:rsidR="00F23C78" w:rsidRDefault="00F23C78" w:rsidP="00D95385">
            <w:pPr>
              <w:spacing w:after="0" w:line="240" w:lineRule="auto"/>
              <w:ind w:left="165" w:right="165"/>
              <w:jc w:val="both"/>
              <w:rPr>
                <w:rFonts w:ascii="GHEA Grapalat" w:hAnsi="GHEA Grapalat"/>
                <w:lang w:val="hy-AM"/>
              </w:rPr>
            </w:pPr>
            <w:r w:rsidRPr="001D673B">
              <w:rPr>
                <w:rFonts w:ascii="GHEA Grapalat" w:hAnsi="GHEA Grapalat"/>
                <w:lang w:val="hy-AM"/>
              </w:rPr>
              <w:t>1</w:t>
            </w:r>
            <w:r w:rsidRPr="001D673B">
              <w:rPr>
                <w:rFonts w:ascii="Cambria Math" w:hAnsi="Cambria Math" w:cs="Cambria Math"/>
                <w:lang w:val="hy-AM"/>
              </w:rPr>
              <w:t>․</w:t>
            </w:r>
            <w:r w:rsidRPr="001D673B">
              <w:rPr>
                <w:rFonts w:ascii="GHEA Grapalat" w:hAnsi="GHEA Grapalat"/>
                <w:lang w:val="hy-AM"/>
              </w:rPr>
              <w:t xml:space="preserve"> </w:t>
            </w:r>
            <w:proofErr w:type="spellStart"/>
            <w:r>
              <w:rPr>
                <w:rFonts w:ascii="GHEA Grapalat" w:hAnsi="GHEA Grapalat"/>
                <w:lang w:val="hy-AM"/>
              </w:rPr>
              <w:t>Նախագծը</w:t>
            </w:r>
            <w:proofErr w:type="spellEnd"/>
            <w:r>
              <w:rPr>
                <w:rFonts w:ascii="GHEA Grapalat" w:hAnsi="GHEA Grapalat"/>
                <w:lang w:val="hy-AM"/>
              </w:rPr>
              <w:t xml:space="preserve"> լրացնել նոր 2-րդ կետով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w:t>
            </w:r>
          </w:p>
          <w:p w14:paraId="6A0320AF" w14:textId="77777777" w:rsidR="00F23C78" w:rsidRPr="001D673B" w:rsidRDefault="00F23C78" w:rsidP="00D95385">
            <w:pPr>
              <w:spacing w:after="0" w:line="240" w:lineRule="auto"/>
              <w:ind w:left="165" w:right="165"/>
              <w:jc w:val="both"/>
              <w:rPr>
                <w:rFonts w:ascii="GHEA Grapalat" w:hAnsi="GHEA Grapalat"/>
                <w:lang w:val="hy-AM"/>
              </w:rPr>
            </w:pPr>
            <w:r>
              <w:rPr>
                <w:rFonts w:ascii="GHEA Grapalat" w:hAnsi="GHEA Grapalat"/>
                <w:lang w:val="hy-AM"/>
              </w:rPr>
              <w:t></w:t>
            </w:r>
            <w:r w:rsidRPr="001D673B">
              <w:rPr>
                <w:rFonts w:ascii="GHEA Grapalat" w:hAnsi="GHEA Grapalat"/>
                <w:lang w:val="hy-AM"/>
              </w:rPr>
              <w:t>Թույլատրել Հայաստանի տարածքային զարգացման հիմնադրամին՝ 2024 թվականի նոյեմբերի 28-ին «Լուսէ-16» ՍՊԸ, «</w:t>
            </w:r>
            <w:proofErr w:type="spellStart"/>
            <w:r w:rsidRPr="001D673B">
              <w:rPr>
                <w:rFonts w:ascii="GHEA Grapalat" w:hAnsi="GHEA Grapalat"/>
                <w:lang w:val="hy-AM"/>
              </w:rPr>
              <w:t>Լիլանարմ</w:t>
            </w:r>
            <w:proofErr w:type="spellEnd"/>
            <w:r w:rsidRPr="001D673B">
              <w:rPr>
                <w:rFonts w:ascii="GHEA Grapalat" w:hAnsi="GHEA Grapalat"/>
                <w:lang w:val="hy-AM"/>
              </w:rPr>
              <w:t>» ՍՊԸ և «</w:t>
            </w:r>
            <w:proofErr w:type="spellStart"/>
            <w:r w:rsidRPr="001D673B">
              <w:rPr>
                <w:rFonts w:ascii="GHEA Grapalat" w:hAnsi="GHEA Grapalat"/>
                <w:lang w:val="hy-AM"/>
              </w:rPr>
              <w:t>Գիգա</w:t>
            </w:r>
            <w:proofErr w:type="spellEnd"/>
            <w:r w:rsidRPr="001D673B">
              <w:rPr>
                <w:rFonts w:ascii="GHEA Grapalat" w:hAnsi="GHEA Grapalat"/>
                <w:lang w:val="hy-AM"/>
              </w:rPr>
              <w:t xml:space="preserve"> շին» ՍՊԸ  ՀԳ-ի և Հայաստանի տարածքային զարգացման հիմնադրամի </w:t>
            </w:r>
            <w:proofErr w:type="spellStart"/>
            <w:r w:rsidRPr="001D673B">
              <w:rPr>
                <w:rFonts w:ascii="GHEA Grapalat" w:hAnsi="GHEA Grapalat"/>
                <w:lang w:val="hy-AM"/>
              </w:rPr>
              <w:t>միջև</w:t>
            </w:r>
            <w:proofErr w:type="spellEnd"/>
            <w:r w:rsidRPr="001D673B">
              <w:rPr>
                <w:rFonts w:ascii="GHEA Grapalat" w:hAnsi="GHEA Grapalat"/>
                <w:lang w:val="hy-AM"/>
              </w:rPr>
              <w:t xml:space="preserve"> կնքված «ՀՀ Արմավիրի մարզի գ</w:t>
            </w:r>
            <w:r w:rsidRPr="001D673B">
              <w:rPr>
                <w:rFonts w:ascii="Cambria Math" w:hAnsi="Cambria Math" w:cs="Cambria Math"/>
                <w:lang w:val="hy-AM"/>
              </w:rPr>
              <w:t>․</w:t>
            </w:r>
            <w:r w:rsidRPr="001D673B">
              <w:rPr>
                <w:rFonts w:ascii="GHEA Grapalat" w:hAnsi="GHEA Grapalat"/>
                <w:lang w:val="hy-AM"/>
              </w:rPr>
              <w:t xml:space="preserve"> </w:t>
            </w:r>
            <w:proofErr w:type="spellStart"/>
            <w:r w:rsidRPr="001D673B">
              <w:rPr>
                <w:rFonts w:ascii="GHEA Grapalat" w:hAnsi="GHEA Grapalat"/>
                <w:lang w:val="hy-AM"/>
              </w:rPr>
              <w:t>Վարդանաշեն</w:t>
            </w:r>
            <w:proofErr w:type="spellEnd"/>
            <w:r w:rsidRPr="001D673B">
              <w:rPr>
                <w:rFonts w:ascii="GHEA Grapalat" w:hAnsi="GHEA Grapalat"/>
                <w:lang w:val="hy-AM"/>
              </w:rPr>
              <w:t xml:space="preserve"> կրթահամալիրի կառուցում»  N ՀՏԶՀ-ԴԲՄ-ԱՇՁԲ-2024/118 պայմանագրում և դրա անբաժանելի մաս կազմող հավելվածներում «</w:t>
            </w:r>
            <w:proofErr w:type="spellStart"/>
            <w:r w:rsidRPr="001D673B">
              <w:rPr>
                <w:rFonts w:ascii="GHEA Grapalat" w:hAnsi="GHEA Grapalat"/>
                <w:lang w:val="hy-AM"/>
              </w:rPr>
              <w:t>Վարդանաշեն</w:t>
            </w:r>
            <w:proofErr w:type="spellEnd"/>
            <w:r w:rsidRPr="001D673B">
              <w:rPr>
                <w:rFonts w:ascii="GHEA Grapalat" w:hAnsi="GHEA Grapalat"/>
                <w:lang w:val="hy-AM"/>
              </w:rPr>
              <w:t>» բառերը փոխարինել «Ամասիա» բառերով։</w:t>
            </w:r>
            <w:r>
              <w:rPr>
                <w:rFonts w:ascii="GHEA Grapalat" w:hAnsi="GHEA Grapalat"/>
                <w:lang w:val="hy-AM"/>
              </w:rPr>
              <w:t></w:t>
            </w:r>
          </w:p>
        </w:tc>
        <w:tc>
          <w:tcPr>
            <w:tcW w:w="4702" w:type="dxa"/>
            <w:gridSpan w:val="2"/>
            <w:tcBorders>
              <w:top w:val="single" w:sz="4" w:space="0" w:color="auto"/>
              <w:bottom w:val="single" w:sz="4" w:space="0" w:color="auto"/>
            </w:tcBorders>
            <w:shd w:val="clear" w:color="auto" w:fill="auto"/>
          </w:tcPr>
          <w:p w14:paraId="1509C267" w14:textId="77777777" w:rsidR="00F23C78" w:rsidRPr="00F208BF" w:rsidRDefault="00F23C78" w:rsidP="00D95385">
            <w:pPr>
              <w:spacing w:after="0" w:line="240" w:lineRule="auto"/>
              <w:ind w:left="132" w:right="214"/>
              <w:jc w:val="center"/>
              <w:rPr>
                <w:rFonts w:ascii="GHEA Grapalat" w:eastAsia="Times New Roman" w:hAnsi="GHEA Grapalat" w:cs="Times New Roman"/>
                <w:color w:val="000000"/>
                <w:sz w:val="24"/>
                <w:szCs w:val="24"/>
                <w:lang w:val="hy-AM" w:eastAsia="ru-RU"/>
              </w:rPr>
            </w:pPr>
            <w:r w:rsidRPr="005765C7">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կատարվել է համապատասխան լրացում:</w:t>
            </w:r>
          </w:p>
        </w:tc>
      </w:tr>
      <w:tr w:rsidR="00F23C78" w:rsidRPr="00F208BF" w14:paraId="7457B008" w14:textId="77777777" w:rsidTr="00D95385">
        <w:trPr>
          <w:gridAfter w:val="1"/>
          <w:wAfter w:w="90" w:type="dxa"/>
          <w:trHeight w:val="360"/>
          <w:tblCellSpacing w:w="0" w:type="dxa"/>
        </w:trPr>
        <w:tc>
          <w:tcPr>
            <w:tcW w:w="5760" w:type="dxa"/>
            <w:tcBorders>
              <w:top w:val="single" w:sz="4" w:space="0" w:color="auto"/>
              <w:left w:val="single" w:sz="4" w:space="0" w:color="auto"/>
              <w:bottom w:val="nil"/>
              <w:right w:val="single" w:sz="4" w:space="0" w:color="auto"/>
            </w:tcBorders>
            <w:shd w:val="clear" w:color="auto" w:fill="BFBFBF" w:themeFill="background1" w:themeFillShade="BF"/>
          </w:tcPr>
          <w:p w14:paraId="1900673C" w14:textId="77777777" w:rsidR="00F23C78" w:rsidRPr="005C560D" w:rsidRDefault="00F23C78" w:rsidP="00D95385">
            <w:pPr>
              <w:spacing w:after="0" w:line="240" w:lineRule="auto"/>
              <w:ind w:left="165" w:right="165"/>
              <w:jc w:val="center"/>
              <w:rPr>
                <w:rFonts w:ascii="GHEA Grapalat" w:eastAsia="Times New Roman" w:hAnsi="GHEA Grapalat" w:cs="Times New Roman"/>
                <w:b/>
                <w:sz w:val="24"/>
                <w:szCs w:val="24"/>
                <w:lang w:val="en-US" w:eastAsia="ru-RU"/>
              </w:rPr>
            </w:pPr>
            <w:r w:rsidRPr="00631950">
              <w:rPr>
                <w:rFonts w:ascii="GHEA Grapalat" w:eastAsia="Times New Roman" w:hAnsi="GHEA Grapalat" w:cs="Times New Roman"/>
                <w:b/>
                <w:color w:val="000000"/>
                <w:sz w:val="24"/>
                <w:szCs w:val="24"/>
                <w:lang w:val="hy-AM" w:eastAsia="ru-RU"/>
              </w:rPr>
              <w:t>ՀՀ ԱՐԴԱՐԱԴԱՏՈՒԹՅԱՆ</w:t>
            </w:r>
            <w:r w:rsidRPr="00631950">
              <w:rPr>
                <w:rFonts w:ascii="GHEA Grapalat" w:eastAsia="Times New Roman" w:hAnsi="GHEA Grapalat" w:cs="Times New Roman"/>
                <w:color w:val="000000"/>
                <w:sz w:val="24"/>
                <w:szCs w:val="24"/>
                <w:lang w:val="hy-AM" w:eastAsia="ru-RU"/>
              </w:rPr>
              <w:t xml:space="preserve"> </w:t>
            </w:r>
            <w:r w:rsidRPr="00631950">
              <w:rPr>
                <w:rFonts w:ascii="GHEA Grapalat" w:hAnsi="GHEA Grapalat" w:cs="GHEA Grapalat"/>
                <w:b/>
                <w:caps/>
                <w:sz w:val="24"/>
                <w:szCs w:val="24"/>
                <w:lang w:val="hy-AM"/>
              </w:rPr>
              <w:t>նախարար</w:t>
            </w:r>
            <w:r w:rsidRPr="00631950">
              <w:rPr>
                <w:rFonts w:ascii="GHEA Grapalat" w:hAnsi="GHEA Grapalat" w:cs="GHEA Grapalat"/>
                <w:b/>
                <w:caps/>
                <w:sz w:val="24"/>
                <w:szCs w:val="24"/>
                <w:lang w:val="en-US"/>
              </w:rPr>
              <w:t>ՈՒԹՅՈՒՆ</w:t>
            </w:r>
          </w:p>
        </w:tc>
        <w:tc>
          <w:tcPr>
            <w:tcW w:w="470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853539" w14:textId="77777777" w:rsidR="00F23C78" w:rsidRPr="00BA5550"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BA5550">
              <w:rPr>
                <w:rFonts w:ascii="GHEA Grapalat" w:eastAsia="Times New Roman" w:hAnsi="GHEA Grapalat" w:cs="Times New Roman"/>
                <w:bCs/>
                <w:sz w:val="24"/>
                <w:szCs w:val="24"/>
                <w:lang w:val="hy-AM" w:eastAsia="ru-RU"/>
              </w:rPr>
              <w:t>06.05.2025թ.</w:t>
            </w:r>
          </w:p>
        </w:tc>
      </w:tr>
      <w:tr w:rsidR="00F23C78" w:rsidRPr="00F208BF" w14:paraId="655E7376" w14:textId="77777777" w:rsidTr="00D95385">
        <w:trPr>
          <w:gridAfter w:val="1"/>
          <w:wAfter w:w="90" w:type="dxa"/>
          <w:trHeight w:val="360"/>
          <w:tblCellSpacing w:w="0" w:type="dxa"/>
        </w:trPr>
        <w:tc>
          <w:tcPr>
            <w:tcW w:w="5760" w:type="dxa"/>
            <w:tcBorders>
              <w:top w:val="nil"/>
              <w:left w:val="single" w:sz="4" w:space="0" w:color="auto"/>
              <w:bottom w:val="nil"/>
              <w:right w:val="single" w:sz="4" w:space="0" w:color="auto"/>
            </w:tcBorders>
            <w:shd w:val="clear" w:color="auto" w:fill="BFBFBF" w:themeFill="background1" w:themeFillShade="BF"/>
          </w:tcPr>
          <w:p w14:paraId="63092B6C" w14:textId="77777777" w:rsidR="00F23C78" w:rsidRPr="005C560D" w:rsidRDefault="00F23C78" w:rsidP="00D95385">
            <w:pPr>
              <w:spacing w:after="0" w:line="240" w:lineRule="auto"/>
              <w:ind w:left="165" w:right="165"/>
              <w:jc w:val="center"/>
              <w:rPr>
                <w:rFonts w:ascii="GHEA Grapalat" w:eastAsia="Times New Roman" w:hAnsi="GHEA Grapalat" w:cs="Times New Roman"/>
                <w:b/>
                <w:sz w:val="24"/>
                <w:szCs w:val="24"/>
                <w:lang w:val="en-US" w:eastAsia="ru-RU"/>
              </w:rPr>
            </w:pPr>
          </w:p>
        </w:tc>
        <w:tc>
          <w:tcPr>
            <w:tcW w:w="470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D3CCA3" w14:textId="77777777" w:rsidR="00F23C78" w:rsidRPr="00BA5550" w:rsidRDefault="00F23C78" w:rsidP="00D95385">
            <w:pPr>
              <w:spacing w:after="0" w:line="240" w:lineRule="auto"/>
              <w:ind w:left="70" w:right="158"/>
              <w:jc w:val="center"/>
              <w:rPr>
                <w:rFonts w:ascii="GHEA Grapalat" w:eastAsia="Times New Roman" w:hAnsi="GHEA Grapalat" w:cs="Times New Roman"/>
                <w:bCs/>
                <w:sz w:val="24"/>
                <w:szCs w:val="24"/>
                <w:lang w:val="en-US" w:eastAsia="ru-RU"/>
              </w:rPr>
            </w:pPr>
            <w:r w:rsidRPr="00BA5550">
              <w:rPr>
                <w:rFonts w:ascii="GHEA Grapalat" w:eastAsia="Times New Roman" w:hAnsi="GHEA Grapalat" w:cs="Times New Roman"/>
                <w:bCs/>
                <w:sz w:val="24"/>
                <w:szCs w:val="24"/>
                <w:lang w:val="en-US" w:eastAsia="ru-RU"/>
              </w:rPr>
              <w:t>№ Մ֊31459-2025</w:t>
            </w:r>
          </w:p>
        </w:tc>
      </w:tr>
      <w:tr w:rsidR="00F23C78" w:rsidRPr="003E5E13" w14:paraId="4149AFFF"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73806595" w14:textId="77777777" w:rsidR="00F23C78"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t xml:space="preserve">«Հայաստանի Հանրապետության կառավարության 2023 թվականի նոյեմբերի 30-ի N 2093-Ն որոշման մեջ փոփոխություններ և լրացումներ կատարելու և գնման պայմանագրում փոփոխություն կատարելու թույլտվություն տալու մասին» Հայաստանի Հանրապետության կառավարության որոշման նախագծի (այսուհետ՝ Նախագիծ) վերաբերյալ հայտնում ենք </w:t>
            </w:r>
            <w:proofErr w:type="spellStart"/>
            <w:r w:rsidRPr="004E72F6">
              <w:rPr>
                <w:rFonts w:ascii="GHEA Grapalat" w:hAnsi="GHEA Grapalat"/>
                <w:lang w:val="hy-AM"/>
              </w:rPr>
              <w:t>հետևյալը</w:t>
            </w:r>
            <w:proofErr w:type="spellEnd"/>
            <w:r w:rsidRPr="004E72F6">
              <w:rPr>
                <w:rFonts w:ascii="GHEA Grapalat" w:hAnsi="GHEA Grapalat"/>
                <w:lang w:val="hy-AM"/>
              </w:rPr>
              <w:t>.</w:t>
            </w:r>
          </w:p>
          <w:p w14:paraId="1FC5FEAA" w14:textId="77777777" w:rsidR="00F23C78" w:rsidRPr="004E72F6"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t>1)</w:t>
            </w:r>
            <w:r>
              <w:rPr>
                <w:rFonts w:ascii="GHEA Grapalat" w:hAnsi="GHEA Grapalat"/>
                <w:lang w:val="hy-AM"/>
              </w:rPr>
              <w:t xml:space="preserve"> </w:t>
            </w:r>
            <w:r w:rsidRPr="004E72F6">
              <w:rPr>
                <w:rFonts w:ascii="GHEA Grapalat" w:hAnsi="GHEA Grapalat"/>
                <w:lang w:val="hy-AM"/>
              </w:rPr>
              <w:t>Նախագծի վերնագրում «ՓՈՓՈԽՈՒԹՅՈՒՆՆԵՐ» բառն անհրաժեշտ է փոխարինել «ՓՈՓՈԽՈՒԹՅՈՒՆ» բառով:</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C78B37" w14:textId="77777777" w:rsidR="00F23C78" w:rsidRDefault="00F23C78" w:rsidP="00D95385">
            <w:pPr>
              <w:spacing w:after="0" w:line="240" w:lineRule="auto"/>
              <w:ind w:left="70" w:right="158"/>
              <w:jc w:val="center"/>
              <w:rPr>
                <w:rFonts w:ascii="GHEA Grapalat" w:eastAsia="Times New Roman" w:hAnsi="GHEA Grapalat" w:cs="Times New Roman"/>
                <w:b/>
                <w:i/>
                <w:color w:val="000000"/>
                <w:sz w:val="24"/>
                <w:szCs w:val="24"/>
                <w:lang w:val="hy-AM" w:eastAsia="ru-RU"/>
              </w:rPr>
            </w:pPr>
            <w:r w:rsidRPr="004E72F6">
              <w:rPr>
                <w:rFonts w:ascii="GHEA Grapalat" w:eastAsia="Times New Roman" w:hAnsi="GHEA Grapalat" w:cs="Times New Roman"/>
                <w:bCs/>
                <w:sz w:val="24"/>
                <w:szCs w:val="24"/>
                <w:lang w:val="hy-AM" w:eastAsia="ru-RU"/>
              </w:rPr>
              <w:t xml:space="preserve">     </w:t>
            </w:r>
            <w:r w:rsidRPr="008845F6">
              <w:rPr>
                <w:rFonts w:ascii="GHEA Grapalat" w:eastAsia="Times New Roman" w:hAnsi="GHEA Grapalat" w:cs="Times New Roman"/>
                <w:b/>
                <w:i/>
                <w:color w:val="000000"/>
                <w:sz w:val="24"/>
                <w:szCs w:val="24"/>
                <w:lang w:val="hy-AM" w:eastAsia="ru-RU"/>
              </w:rPr>
              <w:t xml:space="preserve">Չի </w:t>
            </w:r>
            <w:r>
              <w:rPr>
                <w:rFonts w:ascii="GHEA Grapalat" w:eastAsia="Times New Roman" w:hAnsi="GHEA Grapalat" w:cs="Times New Roman"/>
                <w:b/>
                <w:i/>
                <w:color w:val="000000"/>
                <w:sz w:val="24"/>
                <w:szCs w:val="24"/>
                <w:lang w:val="hy-AM" w:eastAsia="ru-RU"/>
              </w:rPr>
              <w:t>ը</w:t>
            </w:r>
            <w:r w:rsidRPr="005765C7">
              <w:rPr>
                <w:rFonts w:ascii="GHEA Grapalat" w:eastAsia="Times New Roman" w:hAnsi="GHEA Grapalat" w:cs="Times New Roman"/>
                <w:b/>
                <w:i/>
                <w:color w:val="000000"/>
                <w:sz w:val="24"/>
                <w:szCs w:val="24"/>
                <w:lang w:val="hy-AM" w:eastAsia="ru-RU"/>
              </w:rPr>
              <w:t>նդունվել</w:t>
            </w:r>
            <w:r>
              <w:rPr>
                <w:rFonts w:ascii="GHEA Grapalat" w:eastAsia="Times New Roman" w:hAnsi="GHEA Grapalat" w:cs="Times New Roman"/>
                <w:b/>
                <w:i/>
                <w:color w:val="000000"/>
                <w:sz w:val="24"/>
                <w:szCs w:val="24"/>
                <w:lang w:val="hy-AM" w:eastAsia="ru-RU"/>
              </w:rPr>
              <w:t>:</w:t>
            </w:r>
          </w:p>
          <w:p w14:paraId="47346D16" w14:textId="77777777" w:rsidR="00F23C78" w:rsidRPr="004E72F6"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8845F6">
              <w:rPr>
                <w:rFonts w:ascii="GHEA Grapalat" w:eastAsia="Times New Roman" w:hAnsi="GHEA Grapalat" w:cs="Times New Roman"/>
                <w:b/>
                <w:i/>
                <w:color w:val="000000"/>
                <w:sz w:val="24"/>
                <w:szCs w:val="24"/>
                <w:lang w:val="hy-AM" w:eastAsia="ru-RU"/>
              </w:rPr>
              <w:t>Կոմիտեի նիստի քննարկման արդյունքում անհրաժեշտություն է առաջացել կատարել նախագծում մի քանի փոփոխություններ</w:t>
            </w:r>
            <w:r>
              <w:rPr>
                <w:rFonts w:ascii="GHEA Grapalat" w:eastAsia="Times New Roman" w:hAnsi="GHEA Grapalat" w:cs="Times New Roman"/>
                <w:bCs/>
                <w:sz w:val="24"/>
                <w:szCs w:val="24"/>
                <w:lang w:val="hy-AM" w:eastAsia="ru-RU"/>
              </w:rPr>
              <w:t>:</w:t>
            </w:r>
          </w:p>
        </w:tc>
      </w:tr>
      <w:tr w:rsidR="00F23C78" w:rsidRPr="003E5E13" w14:paraId="723D559C"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19CA8" w14:textId="77777777" w:rsidR="00F23C78" w:rsidRPr="004E72F6"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t>2) Նախագծի նախաբանում առաջարկում ենք հղում կատարել Հայաստանի Հանրապետության կառավարության 2017 թվականի մայիսի 4-ի N 526-Ն որոշման N 1 հավելվածի 57.1-ին կետին, նկատի ունենալով Հայաստանի Հանրապետության ֆինանսների նախարարի 2023 թվականի ապրիլի 17-ի թիվ 1 պաշտոնական պարզաբանումը:</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13BCC3" w14:textId="77777777" w:rsidR="00F23C78" w:rsidRPr="000514B2"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8845F6">
              <w:rPr>
                <w:rFonts w:ascii="GHEA Grapalat" w:eastAsia="Times New Roman" w:hAnsi="GHEA Grapalat" w:cs="Times New Roman"/>
                <w:b/>
                <w:i/>
                <w:color w:val="000000"/>
                <w:sz w:val="24"/>
                <w:szCs w:val="24"/>
                <w:lang w:val="hy-AM" w:eastAsia="ru-RU"/>
              </w:rPr>
              <w:t xml:space="preserve">Չի </w:t>
            </w:r>
            <w:r>
              <w:rPr>
                <w:rFonts w:ascii="GHEA Grapalat" w:eastAsia="Times New Roman" w:hAnsi="GHEA Grapalat" w:cs="Times New Roman"/>
                <w:b/>
                <w:i/>
                <w:color w:val="000000"/>
                <w:sz w:val="24"/>
                <w:szCs w:val="24"/>
                <w:lang w:val="hy-AM" w:eastAsia="ru-RU"/>
              </w:rPr>
              <w:t>ը</w:t>
            </w:r>
            <w:r w:rsidRPr="005765C7">
              <w:rPr>
                <w:rFonts w:ascii="GHEA Grapalat" w:eastAsia="Times New Roman" w:hAnsi="GHEA Grapalat" w:cs="Times New Roman"/>
                <w:b/>
                <w:i/>
                <w:color w:val="000000"/>
                <w:sz w:val="24"/>
                <w:szCs w:val="24"/>
                <w:lang w:val="hy-AM" w:eastAsia="ru-RU"/>
              </w:rPr>
              <w:t>նդունվել</w:t>
            </w:r>
            <w:r w:rsidRPr="000514B2">
              <w:rPr>
                <w:rFonts w:ascii="GHEA Grapalat" w:eastAsia="Times New Roman" w:hAnsi="GHEA Grapalat" w:cs="Times New Roman"/>
                <w:b/>
                <w:i/>
                <w:color w:val="000000"/>
                <w:sz w:val="24"/>
                <w:szCs w:val="24"/>
                <w:lang w:val="hy-AM" w:eastAsia="ru-RU"/>
              </w:rPr>
              <w:t xml:space="preserve">, </w:t>
            </w:r>
            <w:r>
              <w:rPr>
                <w:rFonts w:ascii="GHEA Grapalat" w:eastAsia="Times New Roman" w:hAnsi="GHEA Grapalat" w:cs="Times New Roman"/>
                <w:b/>
                <w:i/>
                <w:color w:val="000000"/>
                <w:sz w:val="24"/>
                <w:szCs w:val="24"/>
                <w:lang w:val="hy-AM" w:eastAsia="ru-RU"/>
              </w:rPr>
              <w:t>հաշվի առնելով Վարչապետի աշխատակազմի իրավաբանական վարչության դիրքորոշումը:</w:t>
            </w:r>
          </w:p>
        </w:tc>
      </w:tr>
      <w:tr w:rsidR="00F23C78" w:rsidRPr="00F208BF" w14:paraId="25B2FC56"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360A3A88" w14:textId="77777777" w:rsidR="00F23C78" w:rsidRPr="004E72F6"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t xml:space="preserve">3) Նախագծի 1-ին կետի 2-րդ ենթակետի «ա.» պարբերությամբ նախատեսվում է Հայաստանի Հանրապետության կառավարության 2023 թվականի նոյեմբերի 30-ի N 2093-Ն որոշման N3 հավելվածը լրացնել նոր 122-րդ կետով, մինչդեռ նշված լրացումը </w:t>
            </w:r>
            <w:proofErr w:type="spellStart"/>
            <w:r w:rsidRPr="004E72F6">
              <w:rPr>
                <w:rFonts w:ascii="GHEA Grapalat" w:hAnsi="GHEA Grapalat"/>
                <w:lang w:val="hy-AM"/>
              </w:rPr>
              <w:lastRenderedPageBreak/>
              <w:t>որևէ</w:t>
            </w:r>
            <w:proofErr w:type="spellEnd"/>
            <w:r w:rsidRPr="004E72F6">
              <w:rPr>
                <w:rFonts w:ascii="GHEA Grapalat" w:hAnsi="GHEA Grapalat"/>
                <w:lang w:val="hy-AM"/>
              </w:rPr>
              <w:t xml:space="preserve"> կերպ հիմնավորված չէ, ուստի անհրաժեշտ է այդ մասով Նախագիծը լրացուցիչ հիմնավորել:</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744CCC" w14:textId="77777777" w:rsidR="00F23C78" w:rsidRPr="004E72F6"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5765C7">
              <w:rPr>
                <w:rFonts w:ascii="GHEA Grapalat" w:eastAsia="Times New Roman" w:hAnsi="GHEA Grapalat" w:cs="Times New Roman"/>
                <w:b/>
                <w:i/>
                <w:color w:val="000000"/>
                <w:sz w:val="24"/>
                <w:szCs w:val="24"/>
                <w:lang w:val="hy-AM" w:eastAsia="ru-RU"/>
              </w:rPr>
              <w:lastRenderedPageBreak/>
              <w:t xml:space="preserve">Ընդունվել է, </w:t>
            </w:r>
            <w:proofErr w:type="spellStart"/>
            <w:r w:rsidRPr="005765C7">
              <w:rPr>
                <w:rFonts w:ascii="GHEA Grapalat" w:eastAsia="Times New Roman" w:hAnsi="GHEA Grapalat" w:cs="Times New Roman"/>
                <w:b/>
                <w:i/>
                <w:color w:val="000000"/>
                <w:sz w:val="24"/>
                <w:szCs w:val="24"/>
                <w:lang w:val="hy-AM" w:eastAsia="ru-RU"/>
              </w:rPr>
              <w:t>խմբագրվել</w:t>
            </w:r>
            <w:proofErr w:type="spellEnd"/>
            <w:r w:rsidRPr="005765C7">
              <w:rPr>
                <w:rFonts w:ascii="GHEA Grapalat" w:eastAsia="Times New Roman" w:hAnsi="GHEA Grapalat" w:cs="Times New Roman"/>
                <w:b/>
                <w:i/>
                <w:color w:val="000000"/>
                <w:sz w:val="24"/>
                <w:szCs w:val="24"/>
                <w:lang w:val="hy-AM" w:eastAsia="ru-RU"/>
              </w:rPr>
              <w:t xml:space="preserve"> է</w:t>
            </w:r>
            <w:r>
              <w:rPr>
                <w:rFonts w:ascii="GHEA Grapalat" w:eastAsia="Times New Roman" w:hAnsi="GHEA Grapalat" w:cs="Times New Roman"/>
                <w:b/>
                <w:i/>
                <w:color w:val="000000"/>
                <w:sz w:val="24"/>
                <w:szCs w:val="24"/>
                <w:lang w:val="hy-AM" w:eastAsia="ru-RU"/>
              </w:rPr>
              <w:t>:</w:t>
            </w:r>
          </w:p>
        </w:tc>
      </w:tr>
      <w:tr w:rsidR="00F23C78" w:rsidRPr="00F208BF" w14:paraId="62F6ABEA"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5E873AFE" w14:textId="77777777" w:rsidR="00F23C78" w:rsidRPr="004E72F6"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lastRenderedPageBreak/>
              <w:t xml:space="preserve">4) Նախագծի 2-րդ </w:t>
            </w:r>
            <w:proofErr w:type="spellStart"/>
            <w:r w:rsidRPr="004E72F6">
              <w:rPr>
                <w:rFonts w:ascii="GHEA Grapalat" w:hAnsi="GHEA Grapalat"/>
                <w:lang w:val="hy-AM"/>
              </w:rPr>
              <w:t>կետում</w:t>
            </w:r>
            <w:proofErr w:type="spellEnd"/>
            <w:r w:rsidRPr="004E72F6">
              <w:rPr>
                <w:rFonts w:ascii="GHEA Grapalat" w:hAnsi="GHEA Grapalat"/>
                <w:lang w:val="hy-AM"/>
              </w:rPr>
              <w:t xml:space="preserve"> «ՀԳ» </w:t>
            </w:r>
            <w:proofErr w:type="spellStart"/>
            <w:r w:rsidRPr="004E72F6">
              <w:rPr>
                <w:rFonts w:ascii="GHEA Grapalat" w:hAnsi="GHEA Grapalat"/>
                <w:lang w:val="hy-AM"/>
              </w:rPr>
              <w:t>հապավումն</w:t>
            </w:r>
            <w:proofErr w:type="spellEnd"/>
            <w:r w:rsidRPr="004E72F6">
              <w:rPr>
                <w:rFonts w:ascii="GHEA Grapalat" w:hAnsi="GHEA Grapalat"/>
                <w:lang w:val="hy-AM"/>
              </w:rPr>
              <w:t xml:space="preserve"> անհրաժեշտ է վերանայել՝ նկատի ունենալով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w:t>
            </w:r>
            <w:proofErr w:type="spellStart"/>
            <w:r w:rsidRPr="004E72F6">
              <w:rPr>
                <w:rFonts w:ascii="GHEA Grapalat" w:hAnsi="GHEA Grapalat"/>
                <w:lang w:val="hy-AM"/>
              </w:rPr>
              <w:t>հապավումներ</w:t>
            </w:r>
            <w:proofErr w:type="spellEnd"/>
            <w:r w:rsidRPr="004E72F6">
              <w:rPr>
                <w:rFonts w:ascii="GHEA Grapalat" w:hAnsi="GHEA Grapalat"/>
                <w:lang w:val="hy-AM"/>
              </w:rPr>
              <w:t>:</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F149E" w14:textId="77777777" w:rsidR="00F23C78" w:rsidRPr="004E72F6"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5765C7">
              <w:rPr>
                <w:rFonts w:ascii="GHEA Grapalat" w:eastAsia="Times New Roman" w:hAnsi="GHEA Grapalat" w:cs="Times New Roman"/>
                <w:b/>
                <w:i/>
                <w:color w:val="000000"/>
                <w:sz w:val="24"/>
                <w:szCs w:val="24"/>
                <w:lang w:val="hy-AM" w:eastAsia="ru-RU"/>
              </w:rPr>
              <w:t xml:space="preserve">Ընդունվել է, </w:t>
            </w:r>
            <w:proofErr w:type="spellStart"/>
            <w:r w:rsidRPr="005765C7">
              <w:rPr>
                <w:rFonts w:ascii="GHEA Grapalat" w:eastAsia="Times New Roman" w:hAnsi="GHEA Grapalat" w:cs="Times New Roman"/>
                <w:b/>
                <w:i/>
                <w:color w:val="000000"/>
                <w:sz w:val="24"/>
                <w:szCs w:val="24"/>
                <w:lang w:val="hy-AM" w:eastAsia="ru-RU"/>
              </w:rPr>
              <w:t>խմբագրվել</w:t>
            </w:r>
            <w:proofErr w:type="spellEnd"/>
            <w:r w:rsidRPr="005765C7">
              <w:rPr>
                <w:rFonts w:ascii="GHEA Grapalat" w:eastAsia="Times New Roman" w:hAnsi="GHEA Grapalat" w:cs="Times New Roman"/>
                <w:b/>
                <w:i/>
                <w:color w:val="000000"/>
                <w:sz w:val="24"/>
                <w:szCs w:val="24"/>
                <w:lang w:val="hy-AM" w:eastAsia="ru-RU"/>
              </w:rPr>
              <w:t xml:space="preserve"> է</w:t>
            </w:r>
            <w:r>
              <w:rPr>
                <w:rFonts w:ascii="GHEA Grapalat" w:eastAsia="Times New Roman" w:hAnsi="GHEA Grapalat" w:cs="Times New Roman"/>
                <w:b/>
                <w:i/>
                <w:color w:val="000000"/>
                <w:sz w:val="24"/>
                <w:szCs w:val="24"/>
                <w:lang w:val="hy-AM" w:eastAsia="ru-RU"/>
              </w:rPr>
              <w:t>:</w:t>
            </w:r>
          </w:p>
        </w:tc>
      </w:tr>
      <w:tr w:rsidR="00F23C78" w:rsidRPr="003E5E13" w14:paraId="1072E70A"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2C2E2AE4" w14:textId="77777777" w:rsidR="00F23C78" w:rsidRPr="004E72F6" w:rsidRDefault="00F23C78" w:rsidP="00D95385">
            <w:pPr>
              <w:spacing w:after="0" w:line="240" w:lineRule="auto"/>
              <w:ind w:left="165" w:right="165" w:firstLine="547"/>
              <w:jc w:val="both"/>
              <w:rPr>
                <w:rFonts w:ascii="GHEA Grapalat" w:hAnsi="GHEA Grapalat"/>
                <w:lang w:val="hy-AM"/>
              </w:rPr>
            </w:pPr>
            <w:r w:rsidRPr="004E72F6">
              <w:rPr>
                <w:rFonts w:ascii="GHEA Grapalat" w:hAnsi="GHEA Grapalat"/>
                <w:lang w:val="hy-AM"/>
              </w:rPr>
              <w:t xml:space="preserve">5) Միաժամանակ ելնելով Նախագծի 1-ին կետի 1-ին ենթակետից, 2-րդ կետի, ինչպես նաև Նախագծի հիմնավորումից՝ առաջարկում ենք Նախագծի 1-ին կետի 1-ին ենթակետի «բ.» պարբերության փոխարեն համապատասխան փոփոխություն կատարել Հայաստանի Հանրապետության կառավարության 2023 թվականի նոյեմբերի 30-ի N 2093-Ն որոշման Հավելված N 1-ի 84-րդ </w:t>
            </w:r>
            <w:proofErr w:type="spellStart"/>
            <w:r w:rsidRPr="004E72F6">
              <w:rPr>
                <w:rFonts w:ascii="GHEA Grapalat" w:hAnsi="GHEA Grapalat"/>
                <w:lang w:val="hy-AM"/>
              </w:rPr>
              <w:t>կետում</w:t>
            </w:r>
            <w:proofErr w:type="spellEnd"/>
            <w:r w:rsidRPr="004E72F6">
              <w:rPr>
                <w:rFonts w:ascii="GHEA Grapalat" w:hAnsi="GHEA Grapalat"/>
                <w:lang w:val="hy-AM"/>
              </w:rPr>
              <w:t>:</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30427A" w14:textId="77777777" w:rsidR="00F23C78" w:rsidRPr="00D70199"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r w:rsidRPr="00BB452C">
              <w:rPr>
                <w:rFonts w:ascii="GHEA Grapalat" w:eastAsia="Times New Roman" w:hAnsi="GHEA Grapalat" w:cs="Times New Roman"/>
                <w:b/>
                <w:i/>
                <w:color w:val="000000"/>
                <w:sz w:val="24"/>
                <w:szCs w:val="24"/>
                <w:lang w:val="hy-AM" w:eastAsia="ru-RU"/>
              </w:rPr>
              <w:t>Չի ընդունվել</w:t>
            </w:r>
            <w:r>
              <w:rPr>
                <w:rFonts w:ascii="GHEA Grapalat" w:eastAsia="Times New Roman" w:hAnsi="GHEA Grapalat" w:cs="Times New Roman"/>
                <w:b/>
                <w:i/>
                <w:color w:val="000000"/>
                <w:sz w:val="24"/>
                <w:szCs w:val="24"/>
                <w:lang w:val="hy-AM" w:eastAsia="ru-RU"/>
              </w:rPr>
              <w:t xml:space="preserve">: Հաշվի առնելով, որ ՀՀ Արմավիրի մարզի </w:t>
            </w:r>
            <w:r w:rsidRPr="00D70199">
              <w:rPr>
                <w:rFonts w:ascii="GHEA Grapalat" w:eastAsia="Times New Roman" w:hAnsi="GHEA Grapalat" w:cs="Times New Roman"/>
                <w:b/>
                <w:i/>
                <w:color w:val="000000"/>
                <w:sz w:val="24"/>
                <w:szCs w:val="24"/>
                <w:lang w:val="hy-AM" w:eastAsia="ru-RU"/>
              </w:rPr>
              <w:t xml:space="preserve">գ. </w:t>
            </w:r>
            <w:proofErr w:type="spellStart"/>
            <w:r w:rsidRPr="00D70199">
              <w:rPr>
                <w:rFonts w:ascii="GHEA Grapalat" w:eastAsia="Times New Roman" w:hAnsi="GHEA Grapalat" w:cs="Times New Roman"/>
                <w:b/>
                <w:i/>
                <w:color w:val="000000"/>
                <w:sz w:val="24"/>
                <w:szCs w:val="24"/>
                <w:lang w:val="hy-AM" w:eastAsia="ru-RU"/>
              </w:rPr>
              <w:t>Վարդանաշենի</w:t>
            </w:r>
            <w:proofErr w:type="spellEnd"/>
            <w:r w:rsidRPr="00D70199">
              <w:rPr>
                <w:rFonts w:ascii="GHEA Grapalat" w:eastAsia="Times New Roman" w:hAnsi="GHEA Grapalat" w:cs="Times New Roman"/>
                <w:b/>
                <w:i/>
                <w:color w:val="000000"/>
                <w:sz w:val="24"/>
                <w:szCs w:val="24"/>
                <w:lang w:val="hy-AM" w:eastAsia="ru-RU"/>
              </w:rPr>
              <w:t xml:space="preserve"> կրթահամալիր</w:t>
            </w:r>
            <w:r>
              <w:rPr>
                <w:rFonts w:ascii="GHEA Grapalat" w:eastAsia="Times New Roman" w:hAnsi="GHEA Grapalat" w:cs="Times New Roman"/>
                <w:b/>
                <w:i/>
                <w:color w:val="000000"/>
                <w:sz w:val="24"/>
                <w:szCs w:val="24"/>
                <w:lang w:val="hy-AM" w:eastAsia="ru-RU"/>
              </w:rPr>
              <w:t>ի կառուցումը նախատեսվում է իրականացնել ծրագրի հաջորդ փուլով:</w:t>
            </w:r>
          </w:p>
        </w:tc>
      </w:tr>
      <w:tr w:rsidR="00F23C78" w:rsidRPr="00F208BF" w14:paraId="4ECA7591"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23161E43" w14:textId="77777777" w:rsidR="00F23C78" w:rsidRPr="00037BB4" w:rsidRDefault="00F23C78" w:rsidP="00D95385">
            <w:pPr>
              <w:spacing w:after="0" w:line="240" w:lineRule="auto"/>
              <w:ind w:left="165" w:right="165" w:firstLine="547"/>
              <w:jc w:val="both"/>
              <w:rPr>
                <w:rFonts w:ascii="GHEA Grapalat" w:hAnsi="GHEA Grapalat"/>
                <w:color w:val="000000" w:themeColor="text1"/>
                <w:lang w:val="hy-AM"/>
              </w:rPr>
            </w:pPr>
            <w:r w:rsidRPr="00037BB4">
              <w:rPr>
                <w:rFonts w:ascii="GHEA Grapalat" w:hAnsi="GHEA Grapalat"/>
                <w:color w:val="000000" w:themeColor="text1"/>
                <w:lang w:val="hy-AM"/>
              </w:rPr>
              <w:t xml:space="preserve">Միաժամանակ, հարկ ենք համարում նշել, որ Հայաստանի Հանրապետության կառավարության 2023 թվականի նոյեմբերի 30-ի N 2093-Ն որոշման նախաբանում՝ որպես որոշման ընդունման լիազորող նորմ հղում է կատարված Հայաստանի Հանրապետության կառավարության 2021 թվականի օգոստոսի 18-ի </w:t>
            </w:r>
            <w:r w:rsidRPr="00037BB4">
              <w:rPr>
                <w:rFonts w:ascii="GHEA Grapalat" w:hAnsi="GHEA Grapalat"/>
                <w:b/>
                <w:color w:val="000000" w:themeColor="text1"/>
                <w:lang w:val="hy-AM"/>
              </w:rPr>
              <w:t>N 1363-Ա որոշմամբ</w:t>
            </w:r>
            <w:r w:rsidRPr="00037BB4">
              <w:rPr>
                <w:rFonts w:ascii="GHEA Grapalat" w:hAnsi="GHEA Grapalat"/>
                <w:color w:val="000000" w:themeColor="text1"/>
                <w:lang w:val="hy-AM"/>
              </w:rPr>
              <w:t xml:space="preserve"> հաստատված՝ Հայաստանի Հանրապետության կառավարության ծրագրի «4.3 ԿՐԹՈՒԹՅՈՒՆ» բաժնի 1-ին, 2-րդ, 3-րդ </w:t>
            </w:r>
            <w:proofErr w:type="spellStart"/>
            <w:r w:rsidRPr="00037BB4">
              <w:rPr>
                <w:rFonts w:ascii="GHEA Grapalat" w:hAnsi="GHEA Grapalat"/>
                <w:color w:val="000000" w:themeColor="text1"/>
                <w:lang w:val="hy-AM"/>
              </w:rPr>
              <w:t>պարբերություններին</w:t>
            </w:r>
            <w:proofErr w:type="spellEnd"/>
            <w:r w:rsidRPr="00037BB4">
              <w:rPr>
                <w:rFonts w:ascii="GHEA Grapalat" w:hAnsi="GHEA Grapalat"/>
                <w:color w:val="000000" w:themeColor="text1"/>
                <w:lang w:val="hy-AM"/>
              </w:rPr>
              <w:t xml:space="preserve"> և 3-րդ պարբերության 1-ին, 2-րդ ենթակետերին, Հայաստանի Հանրապետության կառավարության 2021 թվականի նոյեմբերի 18-ի </w:t>
            </w:r>
            <w:r w:rsidRPr="00037BB4">
              <w:rPr>
                <w:rFonts w:ascii="GHEA Grapalat" w:hAnsi="GHEA Grapalat"/>
                <w:b/>
                <w:color w:val="000000" w:themeColor="text1"/>
                <w:lang w:val="hy-AM"/>
              </w:rPr>
              <w:t>N 1902-Լ որոշմամբ</w:t>
            </w:r>
            <w:r w:rsidRPr="00037BB4">
              <w:rPr>
                <w:rFonts w:ascii="GHEA Grapalat" w:hAnsi="GHEA Grapalat"/>
                <w:color w:val="000000" w:themeColor="text1"/>
                <w:lang w:val="hy-AM"/>
              </w:rPr>
              <w:t xml:space="preserve"> հաստատված N 1 հավելվածի 8.2-րդ կետին: </w:t>
            </w:r>
          </w:p>
          <w:p w14:paraId="2293C097" w14:textId="77777777" w:rsidR="00F23C78" w:rsidRPr="00037BB4" w:rsidRDefault="00F23C78" w:rsidP="00D95385">
            <w:pPr>
              <w:spacing w:after="0" w:line="240" w:lineRule="auto"/>
              <w:ind w:left="165" w:right="165" w:firstLine="547"/>
              <w:jc w:val="both"/>
              <w:rPr>
                <w:rFonts w:ascii="GHEA Grapalat" w:hAnsi="GHEA Grapalat" w:cs="Sylfaen"/>
                <w:noProof/>
                <w:lang w:val="hy-AM"/>
              </w:rPr>
            </w:pPr>
            <w:r w:rsidRPr="00037BB4">
              <w:rPr>
                <w:rFonts w:ascii="GHEA Grapalat" w:hAnsi="GHEA Grapalat" w:cs="Sylfaen"/>
                <w:noProof/>
                <w:lang w:val="hy-AM"/>
              </w:rPr>
              <w:t>Այս կապակցությամբ, անհրաժեշտ է նկատի ունենալ, որ ՀՀ Սահմանադրության 6-րդ հոդվածի 2-րդ մասի համաձայն՝</w:t>
            </w:r>
            <w:r w:rsidRPr="00037BB4">
              <w:rPr>
                <w:rFonts w:ascii="GHEA Grapalat" w:hAnsi="GHEA Grapalat"/>
                <w:color w:val="000000"/>
                <w:shd w:val="clear" w:color="auto" w:fill="FFFFFF"/>
                <w:lang w:val="hy-AM"/>
              </w:rPr>
              <w:t xml:space="preserve"> </w:t>
            </w:r>
            <w:r w:rsidRPr="00037BB4">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037BB4">
              <w:rPr>
                <w:rFonts w:ascii="GHEA Grapalat" w:hAnsi="GHEA Grapalat" w:cs="Sylfaen"/>
                <w:b/>
                <w:i/>
                <w:noProof/>
                <w:lang w:val="hy-AM"/>
              </w:rPr>
              <w:t>կարող են օրենքով լիազորվել</w:t>
            </w:r>
            <w:r w:rsidRPr="00037BB4">
              <w:rPr>
                <w:rFonts w:ascii="GHEA Grapalat" w:hAnsi="GHEA Grapalat" w:cs="Sylfaen"/>
                <w:b/>
                <w:noProof/>
                <w:lang w:val="hy-AM"/>
              </w:rPr>
              <w:t xml:space="preserve"> </w:t>
            </w:r>
            <w:r w:rsidRPr="00037BB4">
              <w:rPr>
                <w:rFonts w:ascii="GHEA Grapalat" w:hAnsi="GHEA Grapalat" w:cs="Sylfaen"/>
                <w:noProof/>
                <w:lang w:val="hy-AM"/>
              </w:rPr>
              <w:t>ընդունելու ենթաօրենսդրական նորմատիվ իրավական ակտեր</w:t>
            </w:r>
            <w:r w:rsidRPr="00037BB4">
              <w:rPr>
                <w:rFonts w:ascii="GHEA Grapalat" w:hAnsi="GHEA Grapalat" w:cs="Sylfaen"/>
                <w:b/>
                <w:noProof/>
                <w:lang w:val="hy-AM"/>
              </w:rPr>
              <w:t xml:space="preserve">: </w:t>
            </w:r>
          </w:p>
          <w:p w14:paraId="195028F0" w14:textId="77777777" w:rsidR="00F23C78" w:rsidRPr="00037BB4" w:rsidRDefault="00F23C78" w:rsidP="00D95385">
            <w:pPr>
              <w:spacing w:after="0" w:line="240" w:lineRule="auto"/>
              <w:ind w:left="165" w:right="165" w:firstLine="547"/>
              <w:jc w:val="both"/>
              <w:rPr>
                <w:rFonts w:ascii="GHEA Grapalat" w:hAnsi="GHEA Grapalat"/>
                <w:b/>
                <w:i/>
                <w:color w:val="000000"/>
                <w:shd w:val="clear" w:color="auto" w:fill="FFFFFF"/>
                <w:lang w:val="hy-AM"/>
              </w:rPr>
            </w:pPr>
            <w:r w:rsidRPr="00037BB4">
              <w:rPr>
                <w:rFonts w:ascii="GHEA Grapalat" w:hAnsi="GHEA Grapalat" w:cs="Sylfaen"/>
                <w:noProof/>
                <w:lang w:val="hy-AM"/>
              </w:rPr>
              <w:t>«</w:t>
            </w:r>
            <w:r w:rsidRPr="00037BB4">
              <w:rPr>
                <w:rFonts w:ascii="GHEA Grapalat" w:hAnsi="GHEA Grapalat"/>
                <w:color w:val="000000" w:themeColor="text1"/>
                <w:lang w:val="hy-AM"/>
              </w:rPr>
              <w:t>Նորմատիվ</w:t>
            </w:r>
            <w:r w:rsidRPr="00037BB4">
              <w:rPr>
                <w:rFonts w:ascii="GHEA Grapalat" w:hAnsi="GHEA Grapalat" w:cs="Sylfaen"/>
                <w:noProof/>
                <w:lang w:val="hy-AM"/>
              </w:rPr>
              <w:t xml:space="preserve"> իրավական ակտերի մասին» օրենքի 13-րդ հոդվածի 1-ին մասի համաձայն՝ </w:t>
            </w:r>
            <w:r w:rsidRPr="00037BB4">
              <w:rPr>
                <w:rFonts w:ascii="GHEA Grapalat" w:hAnsi="GHEA Grapalat"/>
                <w:color w:val="000000"/>
                <w:shd w:val="clear" w:color="auto" w:fill="FFFFFF"/>
                <w:lang w:val="hy-AM"/>
              </w:rPr>
              <w:t xml:space="preserve">ենթաօրենսդրական նորմատիվ </w:t>
            </w:r>
            <w:r w:rsidRPr="00037BB4">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33F4EFD" w14:textId="77777777" w:rsidR="00F23C78" w:rsidRPr="00037BB4" w:rsidRDefault="00F23C78" w:rsidP="00D95385">
            <w:pPr>
              <w:spacing w:after="0" w:line="240" w:lineRule="auto"/>
              <w:ind w:left="165" w:right="165" w:firstLine="547"/>
              <w:jc w:val="both"/>
              <w:rPr>
                <w:rFonts w:ascii="GHEA Grapalat" w:hAnsi="GHEA Grapalat"/>
                <w:color w:val="000000" w:themeColor="text1"/>
                <w:lang w:val="hy-AM"/>
              </w:rPr>
            </w:pPr>
            <w:r w:rsidRPr="00037BB4">
              <w:rPr>
                <w:rFonts w:ascii="GHEA Grapalat" w:hAnsi="GHEA Grapalat"/>
                <w:color w:val="000000" w:themeColor="text1"/>
                <w:lang w:val="hy-AM"/>
              </w:rPr>
              <w:t xml:space="preserve">Հաշվի առնելով վերոգրյալը՝ հայտնում ենք, որ Հայաստանի Հանրապետության կառավարության </w:t>
            </w:r>
            <w:r w:rsidRPr="00037BB4">
              <w:rPr>
                <w:rFonts w:ascii="GHEA Grapalat" w:hAnsi="GHEA Grapalat"/>
                <w:color w:val="000000" w:themeColor="text1"/>
                <w:lang w:val="hy-AM"/>
              </w:rPr>
              <w:lastRenderedPageBreak/>
              <w:t xml:space="preserve">2023 թվականի նոյեմբերի 30-ի N 2093-Ն որոշման </w:t>
            </w:r>
            <w:proofErr w:type="spellStart"/>
            <w:r w:rsidRPr="00037BB4">
              <w:rPr>
                <w:rFonts w:ascii="GHEA Grapalat" w:hAnsi="GHEA Grapalat"/>
                <w:color w:val="000000" w:themeColor="text1"/>
                <w:lang w:val="hy-AM"/>
              </w:rPr>
              <w:t>նախաբանն</w:t>
            </w:r>
            <w:proofErr w:type="spellEnd"/>
            <w:r w:rsidRPr="00037BB4">
              <w:rPr>
                <w:rFonts w:ascii="GHEA Grapalat" w:hAnsi="GHEA Grapalat"/>
                <w:color w:val="000000" w:themeColor="text1"/>
                <w:lang w:val="hy-AM"/>
              </w:rPr>
              <w:t xml:space="preserve"> անհրաժեշտ է վերանայել: </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C6048C" w14:textId="77777777" w:rsidR="00F23C78" w:rsidRPr="00863446" w:rsidRDefault="00F23C78" w:rsidP="00D95385">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14:paraId="2DA93106" w14:textId="77777777" w:rsidR="00F23C78" w:rsidRPr="004E72F6" w:rsidRDefault="00F23C78" w:rsidP="00D95385">
            <w:pPr>
              <w:spacing w:after="0" w:line="240" w:lineRule="auto"/>
              <w:ind w:left="70" w:right="158"/>
              <w:jc w:val="center"/>
              <w:rPr>
                <w:rFonts w:ascii="GHEA Grapalat" w:eastAsia="Times New Roman" w:hAnsi="GHEA Grapalat" w:cs="Times New Roman"/>
                <w:bCs/>
                <w:sz w:val="24"/>
                <w:szCs w:val="24"/>
                <w:lang w:val="hy-AM" w:eastAsia="ru-RU"/>
              </w:rPr>
            </w:pPr>
          </w:p>
        </w:tc>
      </w:tr>
      <w:tr w:rsidR="00F23C78" w:rsidRPr="00863446" w14:paraId="72E72048"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0D12F8" w14:textId="77777777" w:rsidR="00F23C78" w:rsidRDefault="00F23C78" w:rsidP="00D95385">
            <w:pPr>
              <w:spacing w:after="0" w:line="240" w:lineRule="auto"/>
              <w:ind w:left="165" w:right="165"/>
              <w:jc w:val="center"/>
              <w:rPr>
                <w:rFonts w:ascii="GHEA Grapalat" w:eastAsia="Times New Roman" w:hAnsi="GHEA Grapalat" w:cs="Times New Roman"/>
                <w:b/>
                <w:color w:val="000000"/>
                <w:sz w:val="24"/>
                <w:szCs w:val="24"/>
                <w:lang w:val="hy-AM" w:eastAsia="ru-RU"/>
              </w:rPr>
            </w:pPr>
            <w:r w:rsidRPr="0091622B">
              <w:rPr>
                <w:rFonts w:ascii="GHEA Grapalat" w:eastAsia="Times New Roman" w:hAnsi="GHEA Grapalat" w:cs="Times New Roman"/>
                <w:b/>
                <w:color w:val="000000"/>
                <w:sz w:val="24"/>
                <w:szCs w:val="24"/>
                <w:lang w:val="hy-AM" w:eastAsia="ru-RU"/>
              </w:rPr>
              <w:lastRenderedPageBreak/>
              <w:t>ՀՀ ՎԱՐՉԱՊԵՏԻ ԱՇԽԱՏԱԿԱԶՄ</w:t>
            </w:r>
            <w:r>
              <w:rPr>
                <w:rFonts w:ascii="GHEA Grapalat" w:eastAsia="Times New Roman" w:hAnsi="GHEA Grapalat" w:cs="Times New Roman"/>
                <w:b/>
                <w:color w:val="000000"/>
                <w:sz w:val="24"/>
                <w:szCs w:val="24"/>
                <w:lang w:val="hy-AM" w:eastAsia="ru-RU"/>
              </w:rPr>
              <w:t>Ի</w:t>
            </w:r>
          </w:p>
          <w:p w14:paraId="389D7F06" w14:textId="77777777" w:rsidR="00F23C78" w:rsidRPr="009151BB" w:rsidRDefault="00F23C78" w:rsidP="00D95385">
            <w:pPr>
              <w:tabs>
                <w:tab w:val="center" w:pos="2870"/>
                <w:tab w:val="right" w:pos="5740"/>
              </w:tabs>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D0CECE" w:themeFill="background2" w:themeFillShade="E6"/>
                <w:lang w:val="hy-AM"/>
              </w:rPr>
              <w:tab/>
            </w:r>
            <w:r w:rsidRPr="009151BB">
              <w:rPr>
                <w:rFonts w:ascii="GHEA Grapalat" w:hAnsi="GHEA Grapalat"/>
                <w:b/>
                <w:bCs/>
                <w:color w:val="000000"/>
                <w:sz w:val="24"/>
                <w:szCs w:val="24"/>
                <w:shd w:val="clear" w:color="auto" w:fill="D0CECE" w:themeFill="background2" w:themeFillShade="E6"/>
                <w:lang w:val="hy-AM"/>
              </w:rPr>
              <w:t>ԻՐԱՎԱԲԱՆԱԿԱՆ ՎԱՐՉՈՒԹՅՈՒՆ</w:t>
            </w:r>
            <w:r>
              <w:rPr>
                <w:rFonts w:ascii="GHEA Grapalat" w:hAnsi="GHEA Grapalat"/>
                <w:b/>
                <w:bCs/>
                <w:color w:val="000000"/>
                <w:sz w:val="24"/>
                <w:szCs w:val="24"/>
                <w:shd w:val="clear" w:color="auto" w:fill="D0CECE" w:themeFill="background2" w:themeFillShade="E6"/>
                <w:lang w:val="hy-AM"/>
              </w:rPr>
              <w:tab/>
            </w:r>
          </w:p>
        </w:tc>
        <w:tc>
          <w:tcPr>
            <w:tcW w:w="470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1ED53C" w14:textId="77777777" w:rsidR="00F23C78" w:rsidRPr="0091622B" w:rsidRDefault="00F23C78" w:rsidP="00D95385">
            <w:pPr>
              <w:spacing w:after="0" w:line="360" w:lineRule="auto"/>
              <w:ind w:left="132" w:right="214"/>
              <w:jc w:val="center"/>
              <w:rPr>
                <w:rFonts w:ascii="GHEA Grapalat" w:eastAsia="Times New Roman" w:hAnsi="GHEA Grapalat" w:cs="Times New Roman"/>
                <w:b/>
                <w:color w:val="000000"/>
                <w:sz w:val="24"/>
                <w:szCs w:val="24"/>
                <w:lang w:val="hy-AM" w:eastAsia="ru-RU"/>
              </w:rPr>
            </w:pPr>
          </w:p>
        </w:tc>
      </w:tr>
      <w:tr w:rsidR="00F23C78" w:rsidRPr="00863446" w14:paraId="5B6ABCC1"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27CE60EB" w14:textId="77777777" w:rsidR="00F23C78" w:rsidRPr="0091622B" w:rsidRDefault="00F23C78" w:rsidP="00D95385">
            <w:pPr>
              <w:spacing w:after="0" w:line="240" w:lineRule="auto"/>
              <w:ind w:left="165" w:right="165"/>
              <w:jc w:val="center"/>
              <w:rPr>
                <w:rFonts w:ascii="GHEA Grapalat" w:eastAsia="Times New Roman" w:hAnsi="GHEA Grapalat" w:cs="Times New Roman"/>
                <w:b/>
                <w:color w:val="000000"/>
                <w:sz w:val="24"/>
                <w:szCs w:val="24"/>
                <w:lang w:val="hy-AM" w:eastAsia="ru-RU"/>
              </w:rPr>
            </w:pPr>
          </w:p>
        </w:tc>
        <w:tc>
          <w:tcPr>
            <w:tcW w:w="470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368ED77" w14:textId="77777777" w:rsidR="00F23C78" w:rsidRPr="0091622B" w:rsidRDefault="00F23C78" w:rsidP="00D95385">
            <w:pPr>
              <w:spacing w:after="0" w:line="360" w:lineRule="auto"/>
              <w:ind w:left="132" w:right="214"/>
              <w:jc w:val="center"/>
              <w:rPr>
                <w:rFonts w:ascii="GHEA Grapalat" w:eastAsia="Times New Roman" w:hAnsi="GHEA Grapalat" w:cs="Times New Roman"/>
                <w:b/>
                <w:color w:val="000000"/>
                <w:sz w:val="24"/>
                <w:szCs w:val="24"/>
                <w:lang w:val="hy-AM" w:eastAsia="ru-RU"/>
              </w:rPr>
            </w:pPr>
            <w:r w:rsidRPr="0091622B">
              <w:rPr>
                <w:rFonts w:ascii="GHEA Grapalat" w:eastAsia="Times New Roman" w:hAnsi="GHEA Grapalat" w:cs="Times New Roman"/>
                <w:b/>
                <w:color w:val="000000"/>
                <w:sz w:val="24"/>
                <w:szCs w:val="24"/>
                <w:lang w:val="hy-AM" w:eastAsia="ru-RU"/>
              </w:rPr>
              <w:t>Աշխատանքային կարգով</w:t>
            </w:r>
          </w:p>
        </w:tc>
      </w:tr>
      <w:tr w:rsidR="00F23C78" w:rsidRPr="00C857AB" w14:paraId="5863E555" w14:textId="77777777" w:rsidTr="00D95385">
        <w:trPr>
          <w:gridAfter w:val="1"/>
          <w:wAfter w:w="90" w:type="dxa"/>
          <w:trHeight w:val="360"/>
          <w:tblCellSpacing w:w="0" w:type="dxa"/>
        </w:trPr>
        <w:tc>
          <w:tcPr>
            <w:tcW w:w="5760"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1FBE" w14:textId="77777777" w:rsidR="00F23C78" w:rsidRPr="00C857AB" w:rsidRDefault="00F23C78" w:rsidP="00D95385">
            <w:pPr>
              <w:ind w:left="75" w:right="165" w:firstLine="402"/>
              <w:contextualSpacing/>
              <w:jc w:val="both"/>
              <w:rPr>
                <w:rFonts w:ascii="GHEA Grapalat" w:hAnsi="GHEA Grapalat"/>
                <w:color w:val="000000" w:themeColor="text1"/>
                <w:lang w:val="hy-AM"/>
              </w:rPr>
            </w:pPr>
            <w:r w:rsidRPr="00C857AB">
              <w:rPr>
                <w:rFonts w:ascii="GHEA Grapalat" w:hAnsi="GHEA Grapalat"/>
                <w:color w:val="000000" w:themeColor="text1"/>
                <w:lang w:val="hy-AM"/>
              </w:rPr>
              <w:t>Նախագծի 2-րդ կետով նախատեսվում է թույլատրել (…) «</w:t>
            </w:r>
            <w:proofErr w:type="spellStart"/>
            <w:r w:rsidRPr="00C857AB">
              <w:rPr>
                <w:rFonts w:ascii="GHEA Grapalat" w:hAnsi="GHEA Grapalat"/>
                <w:color w:val="000000" w:themeColor="text1"/>
                <w:lang w:val="hy-AM"/>
              </w:rPr>
              <w:t>Վարդանաշեն</w:t>
            </w:r>
            <w:proofErr w:type="spellEnd"/>
            <w:r w:rsidRPr="00C857AB">
              <w:rPr>
                <w:rFonts w:ascii="GHEA Grapalat" w:hAnsi="GHEA Grapalat"/>
                <w:color w:val="000000" w:themeColor="text1"/>
                <w:lang w:val="hy-AM"/>
              </w:rPr>
              <w:t>» բառը փոխարինել «Ամասիա» բառով:</w:t>
            </w:r>
            <w:r w:rsidRPr="0025024F">
              <w:rPr>
                <w:rFonts w:ascii="GHEA Grapalat" w:hAnsi="GHEA Grapalat"/>
                <w:color w:val="000000" w:themeColor="text1"/>
                <w:lang w:val="hy-AM"/>
              </w:rPr>
              <w:t xml:space="preserve"> </w:t>
            </w:r>
            <w:r w:rsidRPr="00C857AB">
              <w:rPr>
                <w:rFonts w:ascii="GHEA Grapalat" w:hAnsi="GHEA Grapalat"/>
                <w:color w:val="000000" w:themeColor="text1"/>
                <w:lang w:val="hy-AM"/>
              </w:rPr>
              <w:t>Նախագծի նախաբանում որպես լիազորող նորմ նշված է ՀՀ  կառավարության  2017 թվականի մայիսի 4-ի N 526-Ն որոշման N 1 հավելվածի 57.1-ին կետը, սակայն հարկ է նկատի ունենալ, որ նշված դրույթը հնարավորություն է նախատեսում բացառություն նախատեսել միայն նշված</w:t>
            </w:r>
            <w:r w:rsidRPr="00C857AB">
              <w:rPr>
                <w:rFonts w:ascii="Calibri" w:hAnsi="Calibri" w:cs="Calibri"/>
                <w:color w:val="000000" w:themeColor="text1"/>
                <w:lang w:val="hy-AM"/>
              </w:rPr>
              <w:t> </w:t>
            </w:r>
            <w:r w:rsidRPr="00C857AB">
              <w:rPr>
                <w:rFonts w:ascii="GHEA Grapalat" w:hAnsi="GHEA Grapalat"/>
                <w:color w:val="000000" w:themeColor="text1"/>
                <w:lang w:val="hy-AM"/>
              </w:rPr>
              <w:t>կարգի 56-րդ կետով նախատեսված պայմաններից: Ուստի՝ առաջարկվող դրույթը չի կարող պատշաճ լիազորող նորմ</w:t>
            </w:r>
            <w:r w:rsidRPr="0025024F">
              <w:rPr>
                <w:rFonts w:ascii="GHEA Grapalat" w:hAnsi="GHEA Grapalat"/>
                <w:color w:val="000000" w:themeColor="text1"/>
                <w:lang w:val="hy-AM"/>
              </w:rPr>
              <w:t xml:space="preserve"> </w:t>
            </w:r>
            <w:r w:rsidRPr="00C857AB">
              <w:rPr>
                <w:rFonts w:ascii="GHEA Grapalat" w:hAnsi="GHEA Grapalat"/>
                <w:color w:val="000000" w:themeColor="text1"/>
                <w:lang w:val="hy-AM"/>
              </w:rPr>
              <w:t>դիտարկվել</w:t>
            </w:r>
            <w:r w:rsidRPr="00C857AB">
              <w:rPr>
                <w:rFonts w:ascii="Calibri" w:hAnsi="Calibri" w:cs="Calibri"/>
                <w:color w:val="000000" w:themeColor="text1"/>
                <w:lang w:val="hy-AM"/>
              </w:rPr>
              <w:t> </w:t>
            </w:r>
            <w:r w:rsidRPr="00C857AB">
              <w:rPr>
                <w:rFonts w:ascii="GHEA Grapalat" w:hAnsi="GHEA Grapalat"/>
                <w:color w:val="000000" w:themeColor="text1"/>
                <w:lang w:val="hy-AM"/>
              </w:rPr>
              <w:t>նախագծի</w:t>
            </w:r>
            <w:r w:rsidRPr="00C857AB">
              <w:rPr>
                <w:rFonts w:ascii="Calibri" w:hAnsi="Calibri" w:cs="Calibri"/>
                <w:color w:val="000000" w:themeColor="text1"/>
                <w:lang w:val="hy-AM"/>
              </w:rPr>
              <w:t> </w:t>
            </w:r>
            <w:r w:rsidRPr="00C857AB">
              <w:rPr>
                <w:rFonts w:ascii="GHEA Grapalat" w:hAnsi="GHEA Grapalat"/>
                <w:color w:val="000000" w:themeColor="text1"/>
                <w:lang w:val="hy-AM"/>
              </w:rPr>
              <w:t>2-րդ կետի</w:t>
            </w:r>
            <w:r w:rsidRPr="00C857AB">
              <w:rPr>
                <w:rFonts w:ascii="Calibri" w:hAnsi="Calibri" w:cs="Calibri"/>
                <w:color w:val="000000" w:themeColor="text1"/>
                <w:lang w:val="hy-AM"/>
              </w:rPr>
              <w:t> </w:t>
            </w:r>
            <w:r w:rsidRPr="00C857AB">
              <w:rPr>
                <w:rFonts w:ascii="GHEA Grapalat" w:hAnsi="GHEA Grapalat"/>
                <w:color w:val="000000" w:themeColor="text1"/>
                <w:lang w:val="hy-AM"/>
              </w:rPr>
              <w:t>ընդունման</w:t>
            </w:r>
            <w:r w:rsidRPr="00C857AB">
              <w:rPr>
                <w:rFonts w:ascii="Calibri" w:hAnsi="Calibri" w:cs="Calibri"/>
                <w:color w:val="000000" w:themeColor="text1"/>
                <w:lang w:val="hy-AM"/>
              </w:rPr>
              <w:t> </w:t>
            </w:r>
            <w:r w:rsidRPr="00C857AB">
              <w:rPr>
                <w:rFonts w:ascii="GHEA Grapalat" w:hAnsi="GHEA Grapalat"/>
                <w:color w:val="000000" w:themeColor="text1"/>
                <w:lang w:val="hy-AM"/>
              </w:rPr>
              <w:t>համար:</w:t>
            </w:r>
          </w:p>
        </w:tc>
        <w:tc>
          <w:tcPr>
            <w:tcW w:w="47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467785" w14:textId="77777777" w:rsidR="00F23C78" w:rsidRPr="00C857AB" w:rsidRDefault="00F23C78" w:rsidP="00D95385">
            <w:pPr>
              <w:spacing w:after="0" w:line="360" w:lineRule="auto"/>
              <w:ind w:left="132" w:right="214"/>
              <w:jc w:val="center"/>
              <w:rPr>
                <w:rFonts w:ascii="GHEA Grapalat" w:hAnsi="GHEA Grapalat"/>
                <w:color w:val="000000" w:themeColor="text1"/>
                <w:lang w:val="hy-AM"/>
              </w:rPr>
            </w:pPr>
            <w:r w:rsidRPr="005765C7">
              <w:rPr>
                <w:rFonts w:ascii="GHEA Grapalat" w:eastAsia="Times New Roman" w:hAnsi="GHEA Grapalat" w:cs="Times New Roman"/>
                <w:b/>
                <w:i/>
                <w:color w:val="000000"/>
                <w:sz w:val="24"/>
                <w:szCs w:val="24"/>
                <w:lang w:val="hy-AM" w:eastAsia="ru-RU"/>
              </w:rPr>
              <w:t xml:space="preserve">Ընդունվել է, </w:t>
            </w:r>
            <w:proofErr w:type="spellStart"/>
            <w:r w:rsidRPr="005765C7">
              <w:rPr>
                <w:rFonts w:ascii="GHEA Grapalat" w:eastAsia="Times New Roman" w:hAnsi="GHEA Grapalat" w:cs="Times New Roman"/>
                <w:b/>
                <w:i/>
                <w:color w:val="000000"/>
                <w:sz w:val="24"/>
                <w:szCs w:val="24"/>
                <w:lang w:val="hy-AM" w:eastAsia="ru-RU"/>
              </w:rPr>
              <w:t>խմբագրվել</w:t>
            </w:r>
            <w:proofErr w:type="spellEnd"/>
            <w:r w:rsidRPr="005765C7">
              <w:rPr>
                <w:rFonts w:ascii="GHEA Grapalat" w:eastAsia="Times New Roman" w:hAnsi="GHEA Grapalat" w:cs="Times New Roman"/>
                <w:b/>
                <w:i/>
                <w:color w:val="000000"/>
                <w:sz w:val="24"/>
                <w:szCs w:val="24"/>
                <w:lang w:val="hy-AM" w:eastAsia="ru-RU"/>
              </w:rPr>
              <w:t xml:space="preserve"> է</w:t>
            </w:r>
            <w:r>
              <w:rPr>
                <w:rFonts w:ascii="GHEA Grapalat" w:eastAsia="Times New Roman" w:hAnsi="GHEA Grapalat" w:cs="Times New Roman"/>
                <w:b/>
                <w:i/>
                <w:color w:val="000000"/>
                <w:sz w:val="24"/>
                <w:szCs w:val="24"/>
                <w:lang w:val="hy-AM" w:eastAsia="ru-RU"/>
              </w:rPr>
              <w:t>:</w:t>
            </w:r>
          </w:p>
        </w:tc>
      </w:tr>
    </w:tbl>
    <w:p w14:paraId="0B61DAAE" w14:textId="77777777" w:rsidR="00F23C78" w:rsidRPr="00C857AB" w:rsidRDefault="00F23C78" w:rsidP="00F23C78">
      <w:pPr>
        <w:spacing w:after="0"/>
        <w:rPr>
          <w:rFonts w:ascii="GHEA Grapalat" w:hAnsi="GHEA Grapalat"/>
          <w:color w:val="000000" w:themeColor="text1"/>
          <w:lang w:val="hy-AM"/>
        </w:rPr>
      </w:pPr>
    </w:p>
    <w:p w14:paraId="74346C22" w14:textId="77777777" w:rsidR="00F12C76" w:rsidRPr="00F23C78" w:rsidRDefault="00F12C76" w:rsidP="00F23C78">
      <w:bookmarkStart w:id="0" w:name="_GoBack"/>
      <w:bookmarkEnd w:id="0"/>
    </w:p>
    <w:sectPr w:rsidR="00F12C76" w:rsidRPr="00F23C78"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27AA2"/>
    <w:multiLevelType w:val="hybridMultilevel"/>
    <w:tmpl w:val="CDA00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5F5C64"/>
    <w:multiLevelType w:val="hybridMultilevel"/>
    <w:tmpl w:val="635E73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62B15D99"/>
    <w:multiLevelType w:val="hybridMultilevel"/>
    <w:tmpl w:val="5D8E69B2"/>
    <w:lvl w:ilvl="0" w:tplc="B74A318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0FB"/>
    <w:rsid w:val="00030155"/>
    <w:rsid w:val="00037BB4"/>
    <w:rsid w:val="00083571"/>
    <w:rsid w:val="000B6D98"/>
    <w:rsid w:val="00156EFE"/>
    <w:rsid w:val="001D673B"/>
    <w:rsid w:val="001E7FFA"/>
    <w:rsid w:val="001F4C73"/>
    <w:rsid w:val="00217497"/>
    <w:rsid w:val="00263A16"/>
    <w:rsid w:val="003A1F1D"/>
    <w:rsid w:val="004E72F6"/>
    <w:rsid w:val="005553DF"/>
    <w:rsid w:val="0057051E"/>
    <w:rsid w:val="005765C7"/>
    <w:rsid w:val="005C560D"/>
    <w:rsid w:val="00610A58"/>
    <w:rsid w:val="006C0B77"/>
    <w:rsid w:val="006C5F33"/>
    <w:rsid w:val="007431E5"/>
    <w:rsid w:val="007642DF"/>
    <w:rsid w:val="00777038"/>
    <w:rsid w:val="007A6F2B"/>
    <w:rsid w:val="008242FF"/>
    <w:rsid w:val="00870751"/>
    <w:rsid w:val="00872639"/>
    <w:rsid w:val="008850FB"/>
    <w:rsid w:val="00922C48"/>
    <w:rsid w:val="009452C1"/>
    <w:rsid w:val="00946078"/>
    <w:rsid w:val="00970E65"/>
    <w:rsid w:val="009D1246"/>
    <w:rsid w:val="00A30BEE"/>
    <w:rsid w:val="00A3210F"/>
    <w:rsid w:val="00A8177A"/>
    <w:rsid w:val="00A9148C"/>
    <w:rsid w:val="00AC0985"/>
    <w:rsid w:val="00AE566D"/>
    <w:rsid w:val="00B81C81"/>
    <w:rsid w:val="00B915B7"/>
    <w:rsid w:val="00BA5550"/>
    <w:rsid w:val="00BB452C"/>
    <w:rsid w:val="00BE2A0A"/>
    <w:rsid w:val="00C71CA6"/>
    <w:rsid w:val="00C94B9C"/>
    <w:rsid w:val="00D050A3"/>
    <w:rsid w:val="00D103B2"/>
    <w:rsid w:val="00D10908"/>
    <w:rsid w:val="00D644AC"/>
    <w:rsid w:val="00D70199"/>
    <w:rsid w:val="00DA1E3D"/>
    <w:rsid w:val="00E24D61"/>
    <w:rsid w:val="00EA59DF"/>
    <w:rsid w:val="00ED3538"/>
    <w:rsid w:val="00EE06DF"/>
    <w:rsid w:val="00EE4070"/>
    <w:rsid w:val="00F12C76"/>
    <w:rsid w:val="00F208BF"/>
    <w:rsid w:val="00F23C78"/>
    <w:rsid w:val="00F242C1"/>
    <w:rsid w:val="00F408C4"/>
    <w:rsid w:val="00F4437A"/>
    <w:rsid w:val="00F47B0C"/>
    <w:rsid w:val="00FC73DA"/>
    <w:rsid w:val="00FE0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7D21"/>
  <w15:chartTrackingRefBased/>
  <w15:docId w15:val="{F2EAF269-BAC7-4E31-8C42-AADEC6502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0F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8850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Table no. List Paragraph,Numbered List Paragraph,Абзац списка3,Bullet Points"/>
    <w:basedOn w:val="Normal"/>
    <w:link w:val="ListParagraphChar"/>
    <w:uiPriority w:val="34"/>
    <w:qFormat/>
    <w:rsid w:val="008850FB"/>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8850FB"/>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8850FB"/>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156E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Pages>
  <Words>778</Words>
  <Characters>5546</Characters>
  <Application>Microsoft Office Word</Application>
  <DocSecurity>0</DocSecurity>
  <Lines>200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https://mul2.gov.am/tasks/1150919/oneclick?token=7c6d33ead1bab93d2ef4b3a515b4ab86</cp:keywords>
  <dc:description/>
  <cp:lastModifiedBy>Lilit Sargsyan1</cp:lastModifiedBy>
  <cp:revision>72</cp:revision>
  <cp:lastPrinted>2025-05-07T07:17:00Z</cp:lastPrinted>
  <dcterms:created xsi:type="dcterms:W3CDTF">2025-02-26T09:22:00Z</dcterms:created>
  <dcterms:modified xsi:type="dcterms:W3CDTF">2025-05-21T05:32:00Z</dcterms:modified>
</cp:coreProperties>
</file>