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FE1F83" w14:textId="77777777" w:rsidR="00C803BF" w:rsidRPr="0049742F" w:rsidRDefault="00C803BF" w:rsidP="00C803BF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49742F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14:paraId="0B0BB1D8" w14:textId="77777777" w:rsidR="00C803B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64732366" w14:textId="77777777" w:rsidR="009A419A" w:rsidRPr="0049742F" w:rsidRDefault="009A419A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5AB2695C" w14:textId="77777777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49742F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14:paraId="0980C99D" w14:textId="77777777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49742F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49742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49742F">
        <w:rPr>
          <w:rFonts w:ascii="GHEA Grapalat" w:hAnsi="GHEA Grapalat" w:cs="Sylfaen"/>
          <w:b/>
          <w:color w:val="000000" w:themeColor="text1"/>
          <w:lang w:val="hy-AM"/>
        </w:rPr>
        <w:t>Մ</w:t>
      </w:r>
      <w:r w:rsidRPr="0049742F">
        <w:rPr>
          <w:rFonts w:ascii="GHEA Grapalat" w:hAnsi="GHEA Grapalat"/>
          <w:color w:val="000000" w:themeColor="text1"/>
          <w:lang w:val="hy-AM"/>
        </w:rPr>
        <w:t xml:space="preserve">  </w:t>
      </w:r>
    </w:p>
    <w:p w14:paraId="2CC341AF" w14:textId="279D167C" w:rsidR="00C803BF" w:rsidRPr="0049742F" w:rsidRDefault="00C803BF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49742F">
        <w:rPr>
          <w:rFonts w:ascii="GHEA Grapalat" w:hAnsi="GHEA Grapalat"/>
          <w:color w:val="000000" w:themeColor="text1"/>
          <w:lang w:val="hy-AM"/>
        </w:rPr>
        <w:t xml:space="preserve"> --------- ---------------- 202</w:t>
      </w:r>
      <w:r w:rsidR="008E692F">
        <w:rPr>
          <w:rFonts w:ascii="GHEA Grapalat" w:hAnsi="GHEA Grapalat"/>
          <w:color w:val="000000" w:themeColor="text1"/>
          <w:lang w:val="hy-AM"/>
        </w:rPr>
        <w:t>5</w:t>
      </w:r>
      <w:r w:rsidRPr="0049742F">
        <w:rPr>
          <w:rFonts w:ascii="GHEA Grapalat" w:hAnsi="GHEA Grapalat"/>
          <w:color w:val="000000" w:themeColor="text1"/>
          <w:lang w:val="hy-AM"/>
        </w:rPr>
        <w:t xml:space="preserve">  թվականի  N    - L</w:t>
      </w:r>
    </w:p>
    <w:p w14:paraId="3627D05C" w14:textId="77777777" w:rsidR="00C04F66" w:rsidRDefault="00C04F66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</w:p>
    <w:p w14:paraId="10B84535" w14:textId="77777777" w:rsidR="00670CB3" w:rsidRPr="0049742F" w:rsidRDefault="00670CB3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</w:p>
    <w:p w14:paraId="505795D5" w14:textId="77777777" w:rsidR="001A00D1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Հայաստանի Հանրապետության ԿԱՌԱՎԱՐՈՒԹՅԱՆ 2019 ԹՎԱԿԱՆԻ </w:t>
      </w:r>
      <w:r w:rsidR="004947F0"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ԴԵԿՏԵՄԲԵՐԻ 19</w:t>
      </w: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-Ի N </w:t>
      </w:r>
      <w:r w:rsidR="004947F0"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1886</w:t>
      </w:r>
      <w:r w:rsidRPr="0049742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-Լ ՈՐՈՇՄԱՆ ՄԵՋ </w:t>
      </w:r>
      <w:r w:rsidR="008E69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ՓՈՓՈԽՈՒԹՅՈՒՆ</w:t>
      </w:r>
      <w:r w:rsidR="001A00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ՆԵՐ</w:t>
      </w:r>
      <w:r w:rsidRPr="004974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</w:t>
      </w:r>
      <w:r w:rsidR="00CA39B7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ԵՎ ԼՐԱՑՈՒՄ</w:t>
      </w:r>
      <w:r w:rsidR="001A00D1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ՆԵՐ</w:t>
      </w:r>
      <w:r w:rsidR="00CA39B7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 xml:space="preserve"> </w:t>
      </w:r>
    </w:p>
    <w:p w14:paraId="59BBB283" w14:textId="45E3D462" w:rsidR="00C803BF" w:rsidRPr="0049742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49742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ԿԱՏԱՐԵԼՈՒ ՄԱՍԻՆ</w:t>
      </w:r>
    </w:p>
    <w:p w14:paraId="10BC2090" w14:textId="77777777" w:rsidR="00C803BF" w:rsidRPr="0049742F" w:rsidRDefault="00C803BF" w:rsidP="00C803BF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14:paraId="4AD229A9" w14:textId="3E1CCDA3" w:rsidR="00843E8B" w:rsidRDefault="004B5FAC" w:rsidP="00843E8B">
      <w:pPr>
        <w:tabs>
          <w:tab w:val="left" w:pos="810"/>
        </w:tabs>
        <w:spacing w:line="360" w:lineRule="auto"/>
        <w:ind w:firstLine="567"/>
        <w:jc w:val="both"/>
        <w:rPr>
          <w:rFonts w:ascii="GHEA Grapalat" w:hAnsi="GHEA Grapalat" w:cs="Arial Armenian"/>
          <w:color w:val="000000" w:themeColor="text1"/>
          <w:lang w:val="hy-AM" w:eastAsia="en-GB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Ղեկավարվելով</w:t>
      </w:r>
      <w:r w:rsidR="00C803BF" w:rsidRPr="0049742F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օրենքի 33-րդ և 34-րդ հոդվածներ</w:t>
      </w:r>
      <w:r>
        <w:rPr>
          <w:rFonts w:ascii="GHEA Grapalat" w:hAnsi="GHEA Grapalat" w:cs="Tahoma"/>
          <w:color w:val="000000" w:themeColor="text1"/>
          <w:lang w:val="hy-AM" w:eastAsia="x-none"/>
        </w:rPr>
        <w:t>ով</w:t>
      </w:r>
      <w:r w:rsidR="00C803BF" w:rsidRPr="0049742F"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  <w:t>` Հայաստանի Հանրապետության կառավարությունը որոշում է.</w:t>
      </w:r>
    </w:p>
    <w:p w14:paraId="71870851" w14:textId="7965A6B6" w:rsidR="00A94A6D" w:rsidRPr="001A00D1" w:rsidRDefault="00C803BF" w:rsidP="00A94A6D">
      <w:pPr>
        <w:pStyle w:val="ListParagraph"/>
        <w:numPr>
          <w:ilvl w:val="0"/>
          <w:numId w:val="6"/>
        </w:numPr>
        <w:spacing w:after="0" w:line="360" w:lineRule="auto"/>
        <w:ind w:left="0" w:firstLine="491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A28C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4947F0" w:rsidRPr="00CA28C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դեկտեմբերի 19</w:t>
      </w:r>
      <w:r w:rsidRPr="00CA28C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-ի 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«Հայաստանի Հանրապետության գյուղատնտեսության ոլորտի տնտեսական զարգացումն ապահովող հիմնական ուղղությունների 2020-2030 թվականների ռազմավարությունը և Հայաստանի</w:t>
      </w:r>
      <w:r w:rsidR="004947F0" w:rsidRPr="00CA28C1">
        <w:rPr>
          <w:rFonts w:cs="Calibri"/>
          <w:color w:val="000000" w:themeColor="text1"/>
          <w:sz w:val="24"/>
          <w:szCs w:val="24"/>
          <w:lang w:val="hy-AM" w:eastAsia="x-none"/>
        </w:rPr>
        <w:t> 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Հանրապետության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գյուղատնտեսության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ոլորտի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տնտեսական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զարգացումն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ապահովող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հիմնական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GHEA Grapalat"/>
          <w:color w:val="000000" w:themeColor="text1"/>
          <w:sz w:val="24"/>
          <w:szCs w:val="24"/>
          <w:lang w:val="hy-AM" w:eastAsia="x-none"/>
        </w:rPr>
        <w:t>ուղղությունների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2020-2030 թվականների ռազմավարության կատարմանն ուղղված 2020-2022</w:t>
      </w:r>
      <w:r w:rsidR="00830395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, 2023-2026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թվականների միջոցառումների ծրագիրը </w:t>
      </w:r>
      <w:r w:rsidR="0029020C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և</w:t>
      </w:r>
      <w:r w:rsidR="00723E66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ժամանակացույցը հաստատելու մասին» </w:t>
      </w:r>
      <w:r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N </w:t>
      </w:r>
      <w:r w:rsidR="004947F0"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1886</w:t>
      </w:r>
      <w:r w:rsidRPr="00CA28C1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-Լ որոշման</w:t>
      </w:r>
      <w:r w:rsidR="00EA67E7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</w:t>
      </w:r>
      <w:r w:rsidR="00EA67E7" w:rsidRPr="00EA67E7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(</w:t>
      </w:r>
      <w:r w:rsidR="00EA67E7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այսուհետ՝ Որոշում</w:t>
      </w:r>
      <w:r w:rsidR="00EA67E7" w:rsidRPr="00EA67E7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>)</w:t>
      </w:r>
      <w:r w:rsidR="00EB1379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մեջ</w:t>
      </w:r>
      <w:r w:rsidR="00A94A6D">
        <w:rPr>
          <w:rFonts w:ascii="GHEA Grapalat" w:hAnsi="GHEA Grapalat" w:cs="Tahoma"/>
          <w:color w:val="000000" w:themeColor="text1"/>
          <w:sz w:val="24"/>
          <w:szCs w:val="24"/>
          <w:lang w:val="hy-AM" w:eastAsia="x-none"/>
        </w:rPr>
        <w:t xml:space="preserve"> կատարել հետևյալ </w:t>
      </w:r>
      <w:r w:rsidR="00A94A6D" w:rsidRPr="001A00D1">
        <w:rPr>
          <w:rFonts w:ascii="GHEA Grapalat" w:hAnsi="GHEA Grapalat" w:cs="Tahoma"/>
          <w:sz w:val="24"/>
          <w:szCs w:val="24"/>
          <w:lang w:val="hy-AM" w:eastAsia="x-none"/>
        </w:rPr>
        <w:t>փոփոխությունը և լրացումը</w:t>
      </w:r>
      <w:r w:rsidR="00A94A6D" w:rsidRPr="001A00D1">
        <w:rPr>
          <w:rFonts w:ascii="MS Mincho" w:eastAsia="MS Mincho" w:hAnsi="MS Mincho" w:cs="MS Mincho"/>
          <w:sz w:val="24"/>
          <w:szCs w:val="24"/>
          <w:lang w:val="hy-AM" w:eastAsia="x-none"/>
        </w:rPr>
        <w:t>․</w:t>
      </w:r>
    </w:p>
    <w:p w14:paraId="0219AF63" w14:textId="38FC4BC4" w:rsidR="00075BDB" w:rsidRPr="001A00D1" w:rsidRDefault="001A7C38" w:rsidP="00A94A6D">
      <w:pPr>
        <w:spacing w:line="360" w:lineRule="auto"/>
        <w:ind w:firstLine="491"/>
        <w:jc w:val="both"/>
        <w:rPr>
          <w:rFonts w:ascii="GHEA Grapalat" w:hAnsi="GHEA Grapalat" w:cs="Tahoma"/>
          <w:lang w:val="hy-AM" w:eastAsia="x-none"/>
        </w:rPr>
      </w:pPr>
      <w:r w:rsidRPr="001A00D1">
        <w:rPr>
          <w:rFonts w:ascii="GHEA Grapalat" w:hAnsi="GHEA Grapalat" w:cs="Tahoma"/>
          <w:lang w:val="hy-AM" w:eastAsia="x-none"/>
        </w:rPr>
        <w:t xml:space="preserve"> </w:t>
      </w:r>
      <w:r w:rsidR="00A94A6D" w:rsidRPr="001A00D1">
        <w:rPr>
          <w:rFonts w:ascii="GHEA Grapalat" w:hAnsi="GHEA Grapalat" w:cs="Tahoma"/>
          <w:lang w:val="hy-AM" w:eastAsia="x-none"/>
        </w:rPr>
        <w:t>1)</w:t>
      </w:r>
      <w:r w:rsidR="00DD0418" w:rsidRPr="001A00D1">
        <w:rPr>
          <w:rFonts w:ascii="GHEA Grapalat" w:hAnsi="GHEA Grapalat" w:cs="Tahoma"/>
          <w:lang w:val="hy-AM" w:eastAsia="x-none"/>
        </w:rPr>
        <w:t xml:space="preserve"> </w:t>
      </w:r>
      <w:r w:rsidRPr="001A00D1">
        <w:rPr>
          <w:rFonts w:ascii="GHEA Grapalat" w:hAnsi="GHEA Grapalat" w:cs="Tahoma"/>
          <w:lang w:val="hy-AM" w:eastAsia="x-none"/>
        </w:rPr>
        <w:t xml:space="preserve"> </w:t>
      </w:r>
      <w:r w:rsidR="00DC31BB" w:rsidRPr="001A00D1">
        <w:rPr>
          <w:rFonts w:ascii="GHEA Grapalat" w:hAnsi="GHEA Grapalat" w:cs="Tahoma"/>
          <w:lang w:val="hy-AM" w:eastAsia="x-none"/>
        </w:rPr>
        <w:t xml:space="preserve"> </w:t>
      </w:r>
      <w:r w:rsidR="00A94A6D" w:rsidRPr="001A00D1">
        <w:rPr>
          <w:rFonts w:ascii="GHEA Grapalat" w:hAnsi="GHEA Grapalat" w:cs="Tahoma"/>
          <w:lang w:val="hy-AM" w:eastAsia="x-none"/>
        </w:rPr>
        <w:t xml:space="preserve">Որոշման </w:t>
      </w:r>
      <w:r w:rsidR="00830395" w:rsidRPr="001A00D1">
        <w:rPr>
          <w:rFonts w:ascii="GHEA Grapalat" w:hAnsi="GHEA Grapalat" w:cs="Tahoma"/>
          <w:lang w:val="hy-AM" w:eastAsia="x-none"/>
        </w:rPr>
        <w:t xml:space="preserve">N </w:t>
      </w:r>
      <w:r w:rsidR="00CA39B7" w:rsidRPr="001A00D1">
        <w:rPr>
          <w:rFonts w:ascii="GHEA Grapalat" w:hAnsi="GHEA Grapalat" w:cs="Tahoma"/>
          <w:lang w:val="hy-AM" w:eastAsia="x-none"/>
        </w:rPr>
        <w:t>1</w:t>
      </w:r>
      <w:r w:rsidR="00830395" w:rsidRPr="001A00D1">
        <w:rPr>
          <w:rFonts w:ascii="GHEA Grapalat" w:hAnsi="GHEA Grapalat" w:cs="Tahoma"/>
          <w:lang w:val="hy-AM" w:eastAsia="x-none"/>
        </w:rPr>
        <w:t xml:space="preserve"> հավելված</w:t>
      </w:r>
      <w:r w:rsidR="00CA39B7" w:rsidRPr="001A00D1">
        <w:rPr>
          <w:rFonts w:ascii="GHEA Grapalat" w:hAnsi="GHEA Grapalat" w:cs="Tahoma"/>
          <w:lang w:val="hy-AM" w:eastAsia="x-none"/>
        </w:rPr>
        <w:t xml:space="preserve">ի </w:t>
      </w:r>
      <w:r w:rsidR="00524D13" w:rsidRPr="001A00D1">
        <w:rPr>
          <w:rFonts w:ascii="GHEA Grapalat" w:hAnsi="GHEA Grapalat" w:cs="Tahoma"/>
          <w:lang w:val="hy-AM" w:eastAsia="x-none"/>
        </w:rPr>
        <w:t xml:space="preserve">2-րդ </w:t>
      </w:r>
      <w:r w:rsidR="00973582" w:rsidRPr="001A00D1">
        <w:rPr>
          <w:rFonts w:ascii="GHEA Grapalat" w:hAnsi="GHEA Grapalat" w:cs="Tahoma"/>
          <w:lang w:val="hy-AM" w:eastAsia="x-none"/>
        </w:rPr>
        <w:t>«</w:t>
      </w:r>
      <w:r w:rsidR="00524D13" w:rsidRPr="001A00D1">
        <w:rPr>
          <w:rFonts w:ascii="GHEA Grapalat" w:hAnsi="GHEA Grapalat" w:cs="Tahoma"/>
          <w:lang w:val="hy-AM" w:eastAsia="x-none"/>
        </w:rPr>
        <w:t>Տեսլական</w:t>
      </w:r>
      <w:r w:rsidR="00973582" w:rsidRPr="001A00D1">
        <w:rPr>
          <w:rFonts w:ascii="GHEA Grapalat" w:hAnsi="GHEA Grapalat" w:cs="Tahoma"/>
          <w:lang w:val="hy-AM" w:eastAsia="x-none"/>
        </w:rPr>
        <w:t>»</w:t>
      </w:r>
      <w:r w:rsidR="00524D13" w:rsidRPr="001A00D1">
        <w:rPr>
          <w:rFonts w:ascii="GHEA Grapalat" w:hAnsi="GHEA Grapalat" w:cs="Tahoma"/>
          <w:lang w:val="hy-AM" w:eastAsia="x-none"/>
        </w:rPr>
        <w:t xml:space="preserve"> </w:t>
      </w:r>
      <w:r w:rsidR="00973582" w:rsidRPr="001A00D1">
        <w:rPr>
          <w:rFonts w:ascii="GHEA Grapalat" w:hAnsi="GHEA Grapalat" w:cs="Tahoma"/>
          <w:lang w:val="hy-AM" w:eastAsia="x-none"/>
        </w:rPr>
        <w:t>գլուխը</w:t>
      </w:r>
      <w:r w:rsidR="00524D13" w:rsidRPr="001A00D1">
        <w:rPr>
          <w:rFonts w:ascii="GHEA Grapalat" w:hAnsi="GHEA Grapalat" w:cs="Tahoma"/>
          <w:lang w:val="hy-AM" w:eastAsia="x-none"/>
        </w:rPr>
        <w:t xml:space="preserve"> </w:t>
      </w:r>
      <w:r w:rsidR="00EA67E7" w:rsidRPr="001A00D1">
        <w:rPr>
          <w:rFonts w:ascii="GHEA Grapalat" w:hAnsi="GHEA Grapalat" w:cs="Tahoma"/>
          <w:lang w:val="hy-AM" w:eastAsia="x-none"/>
        </w:rPr>
        <w:t>լրացնել</w:t>
      </w:r>
      <w:r w:rsidR="00524D13" w:rsidRPr="001A00D1">
        <w:rPr>
          <w:rFonts w:ascii="GHEA Grapalat" w:hAnsi="GHEA Grapalat" w:cs="Tahoma"/>
          <w:lang w:val="hy-AM" w:eastAsia="x-none"/>
        </w:rPr>
        <w:t xml:space="preserve"> նոր 25</w:t>
      </w:r>
      <w:r w:rsidR="00524D13" w:rsidRPr="001A00D1">
        <w:rPr>
          <w:rFonts w:ascii="MS Mincho" w:eastAsia="MS Mincho" w:hAnsi="MS Mincho" w:cs="MS Mincho" w:hint="eastAsia"/>
          <w:lang w:val="hy-AM" w:eastAsia="x-none"/>
        </w:rPr>
        <w:t>․</w:t>
      </w:r>
      <w:r w:rsidR="00524D13" w:rsidRPr="001A00D1">
        <w:rPr>
          <w:rFonts w:ascii="GHEA Grapalat" w:eastAsia="Calibri" w:hAnsi="GHEA Grapalat" w:cs="Tahoma"/>
          <w:lang w:val="hy-AM" w:eastAsia="x-none"/>
        </w:rPr>
        <w:t>1</w:t>
      </w:r>
      <w:r w:rsidR="006B0D38" w:rsidRPr="001A00D1">
        <w:rPr>
          <w:rFonts w:ascii="GHEA Grapalat" w:eastAsia="Calibri" w:hAnsi="GHEA Grapalat" w:cs="Tahoma"/>
          <w:lang w:val="hy-AM" w:eastAsia="x-none"/>
        </w:rPr>
        <w:t>-ին</w:t>
      </w:r>
      <w:r w:rsidR="00524D13" w:rsidRPr="001A00D1">
        <w:rPr>
          <w:rFonts w:ascii="GHEA Grapalat" w:eastAsia="Calibri" w:hAnsi="GHEA Grapalat" w:cs="Tahoma"/>
          <w:lang w:val="hy-AM" w:eastAsia="x-none"/>
        </w:rPr>
        <w:t xml:space="preserve"> կետով</w:t>
      </w:r>
      <w:r w:rsidR="00601B09" w:rsidRPr="001A00D1">
        <w:rPr>
          <w:rFonts w:ascii="GHEA Grapalat" w:eastAsia="Calibri" w:hAnsi="GHEA Grapalat" w:cs="Tahoma"/>
          <w:lang w:val="hy-AM" w:eastAsia="x-none"/>
        </w:rPr>
        <w:t>՝</w:t>
      </w:r>
      <w:r w:rsidR="00524D13" w:rsidRPr="001A00D1">
        <w:rPr>
          <w:rFonts w:ascii="GHEA Grapalat" w:eastAsia="Calibri" w:hAnsi="GHEA Grapalat" w:cs="Tahoma"/>
          <w:lang w:val="hy-AM" w:eastAsia="x-none"/>
        </w:rPr>
        <w:t xml:space="preserve"> հետևյալ </w:t>
      </w:r>
      <w:r w:rsidR="00524D13" w:rsidRPr="001A00D1">
        <w:rPr>
          <w:rFonts w:ascii="GHEA Grapalat" w:hAnsi="GHEA Grapalat" w:cs="Tahoma"/>
          <w:lang w:val="hy-AM" w:eastAsia="x-none"/>
        </w:rPr>
        <w:t>բ</w:t>
      </w:r>
      <w:r w:rsidR="00524D13" w:rsidRPr="001A00D1">
        <w:rPr>
          <w:rFonts w:ascii="GHEA Grapalat" w:eastAsia="Calibri" w:hAnsi="GHEA Grapalat" w:cs="Tahoma"/>
          <w:lang w:val="hy-AM" w:eastAsia="x-none"/>
        </w:rPr>
        <w:t>ովանդակությամբ</w:t>
      </w:r>
      <w:r w:rsidR="00524D13" w:rsidRPr="001A00D1">
        <w:rPr>
          <w:rFonts w:ascii="MS Mincho" w:eastAsia="MS Mincho" w:hAnsi="MS Mincho" w:cs="MS Mincho" w:hint="eastAsia"/>
          <w:lang w:val="hy-AM" w:eastAsia="x-none"/>
        </w:rPr>
        <w:t>․</w:t>
      </w:r>
      <w:r w:rsidR="00830395" w:rsidRPr="001A00D1">
        <w:rPr>
          <w:rFonts w:ascii="GHEA Grapalat" w:hAnsi="GHEA Grapalat" w:cs="Tahoma"/>
          <w:lang w:val="hy-AM" w:eastAsia="x-none"/>
        </w:rPr>
        <w:t xml:space="preserve"> </w:t>
      </w:r>
      <w:bookmarkStart w:id="0" w:name="_Hlk123026778"/>
    </w:p>
    <w:p w14:paraId="716FD186" w14:textId="20E8127B" w:rsidR="00CA39B7" w:rsidRPr="001A00D1" w:rsidRDefault="00D75C5E" w:rsidP="00A94A6D">
      <w:pPr>
        <w:spacing w:line="360" w:lineRule="auto"/>
        <w:ind w:firstLine="491"/>
        <w:jc w:val="both"/>
        <w:rPr>
          <w:rFonts w:ascii="GHEA Grapalat" w:hAnsi="GHEA Grapalat"/>
          <w:shd w:val="clear" w:color="auto" w:fill="FFFFFF"/>
          <w:lang w:val="hy-AM"/>
        </w:rPr>
      </w:pPr>
      <w:r w:rsidRPr="001A00D1">
        <w:rPr>
          <w:rFonts w:ascii="GHEA Grapalat" w:hAnsi="GHEA Grapalat" w:cs="Tahoma"/>
          <w:lang w:val="hy-AM" w:eastAsia="x-none"/>
        </w:rPr>
        <w:t>«</w:t>
      </w:r>
      <w:r w:rsidR="006B0D38" w:rsidRPr="001A00D1">
        <w:rPr>
          <w:rFonts w:ascii="GHEA Grapalat" w:hAnsi="GHEA Grapalat" w:cs="Tahoma"/>
          <w:lang w:val="hy-AM" w:eastAsia="x-none"/>
        </w:rPr>
        <w:t xml:space="preserve">25.1. </w:t>
      </w:r>
      <w:r w:rsidRPr="001A00D1">
        <w:rPr>
          <w:rFonts w:ascii="GHEA Grapalat" w:hAnsi="GHEA Grapalat" w:cs="Tahoma"/>
          <w:lang w:val="hy-AM" w:eastAsia="x-none"/>
        </w:rPr>
        <w:t>Ռազմավարության տեսլական</w:t>
      </w:r>
      <w:r w:rsidR="005F51AE" w:rsidRPr="001A00D1">
        <w:rPr>
          <w:rFonts w:ascii="GHEA Grapalat" w:hAnsi="GHEA Grapalat" w:cs="Tahoma"/>
          <w:lang w:val="hy-AM" w:eastAsia="x-none"/>
        </w:rPr>
        <w:t>ի իրագործման համար սահմանվում է</w:t>
      </w:r>
      <w:r w:rsidRPr="001A00D1">
        <w:rPr>
          <w:rFonts w:ascii="GHEA Grapalat" w:hAnsi="GHEA Grapalat" w:cs="Tahoma"/>
          <w:lang w:val="hy-AM" w:eastAsia="x-none"/>
        </w:rPr>
        <w:t xml:space="preserve"> երկու </w:t>
      </w:r>
      <w:r w:rsidR="005F51AE" w:rsidRPr="001A00D1">
        <w:rPr>
          <w:rFonts w:ascii="GHEA Grapalat" w:hAnsi="GHEA Grapalat" w:cs="Tahoma"/>
          <w:lang w:val="hy-AM" w:eastAsia="x-none"/>
        </w:rPr>
        <w:t>հիմնական</w:t>
      </w:r>
      <w:r w:rsidRPr="001A00D1">
        <w:rPr>
          <w:rFonts w:ascii="GHEA Grapalat" w:hAnsi="GHEA Grapalat" w:cs="Tahoma"/>
          <w:lang w:val="hy-AM" w:eastAsia="x-none"/>
        </w:rPr>
        <w:t xml:space="preserve"> ուղղություն՝ ինտենսիվ</w:t>
      </w:r>
      <w:r w:rsidRPr="001A00D1">
        <w:rPr>
          <w:rFonts w:ascii="GHEA Grapalat" w:hAnsi="GHEA Grapalat"/>
          <w:shd w:val="clear" w:color="auto" w:fill="FFFFFF"/>
          <w:lang w:val="hy-AM"/>
        </w:rPr>
        <w:t xml:space="preserve"> բուսաբուծություն և ինտենսիվ</w:t>
      </w:r>
      <w:r w:rsidR="006B0D38" w:rsidRPr="001A00D1">
        <w:rPr>
          <w:rFonts w:ascii="GHEA Grapalat" w:hAnsi="GHEA Grapalat"/>
          <w:shd w:val="clear" w:color="auto" w:fill="FFFFFF"/>
          <w:lang w:val="hy-AM"/>
        </w:rPr>
        <w:t xml:space="preserve"> անասնաբուծություն</w:t>
      </w:r>
      <w:r w:rsidRPr="001A00D1">
        <w:rPr>
          <w:rFonts w:ascii="GHEA Grapalat" w:hAnsi="GHEA Grapalat"/>
          <w:shd w:val="clear" w:color="auto" w:fill="FFFFFF"/>
          <w:lang w:val="hy-AM"/>
        </w:rPr>
        <w:t>, այդ թվում</w:t>
      </w:r>
      <w:r w:rsidR="006B0D38" w:rsidRPr="001A00D1">
        <w:rPr>
          <w:rFonts w:ascii="GHEA Grapalat" w:hAnsi="GHEA Grapalat"/>
          <w:shd w:val="clear" w:color="auto" w:fill="FFFFFF"/>
          <w:lang w:val="hy-AM"/>
        </w:rPr>
        <w:t>՝</w:t>
      </w:r>
      <w:r w:rsidRPr="001A00D1">
        <w:rPr>
          <w:rFonts w:ascii="GHEA Grapalat" w:hAnsi="GHEA Grapalat"/>
          <w:shd w:val="clear" w:color="auto" w:fill="FFFFFF"/>
          <w:lang w:val="hy-AM"/>
        </w:rPr>
        <w:t xml:space="preserve"> տոհմային»։</w:t>
      </w:r>
    </w:p>
    <w:p w14:paraId="03941D61" w14:textId="261E3CF8" w:rsidR="00CA39B7" w:rsidRPr="001A00D1" w:rsidRDefault="005F51AE" w:rsidP="005F51AE">
      <w:pPr>
        <w:pStyle w:val="ListParagraph"/>
        <w:tabs>
          <w:tab w:val="left" w:pos="993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2)   </w:t>
      </w:r>
      <w:r w:rsidR="00F923F5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CA39B7" w:rsidRPr="001A00D1">
        <w:rPr>
          <w:rFonts w:ascii="GHEA Grapalat" w:hAnsi="GHEA Grapalat" w:cs="Tahoma"/>
          <w:sz w:val="24"/>
          <w:szCs w:val="24"/>
          <w:lang w:val="hy-AM" w:eastAsia="x-none"/>
        </w:rPr>
        <w:t>րոշման</w:t>
      </w:r>
      <w:r w:rsidR="00CA39B7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3 հավելվածը շարադրել նոր խմբագրությամբ` համաձայն հավելվածի։</w:t>
      </w:r>
    </w:p>
    <w:p w14:paraId="7115B9C0" w14:textId="279193F1" w:rsidR="00C916CE" w:rsidRPr="001A00D1" w:rsidRDefault="00C916CE" w:rsidP="005F51AE">
      <w:pPr>
        <w:pStyle w:val="ListParagraph"/>
        <w:tabs>
          <w:tab w:val="left" w:pos="993"/>
        </w:tabs>
        <w:spacing w:line="360" w:lineRule="auto"/>
        <w:ind w:left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3)</w:t>
      </w:r>
      <w:r w:rsidR="00546110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>Որոշման 3-րդ կետում «ծրագիրը» բառից հետո լրացնել «և ժամանակացույց</w:t>
      </w:r>
      <w:r w:rsidR="002F3792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46110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բառերը։</w:t>
      </w:r>
    </w:p>
    <w:p w14:paraId="7BB9F073" w14:textId="55E3B5E0" w:rsidR="00830395" w:rsidRPr="00341675" w:rsidRDefault="004D6E21" w:rsidP="008203D1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A00D1">
        <w:rPr>
          <w:rFonts w:ascii="GHEA Grapalat" w:hAnsi="GHEA Grapalat" w:cs="Tahoma"/>
          <w:sz w:val="24"/>
          <w:szCs w:val="24"/>
          <w:lang w:val="hy-AM" w:eastAsia="x-none"/>
        </w:rPr>
        <w:t>Սույն ո</w:t>
      </w:r>
      <w:r w:rsidR="0069330F" w:rsidRPr="001A00D1">
        <w:rPr>
          <w:rFonts w:ascii="GHEA Grapalat" w:hAnsi="GHEA Grapalat" w:cs="Tahoma"/>
          <w:sz w:val="24"/>
          <w:szCs w:val="24"/>
          <w:lang w:val="hy-AM" w:eastAsia="x-none"/>
        </w:rPr>
        <w:t>րոշումն</w:t>
      </w:r>
      <w:r w:rsidR="0069330F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ուժի մեջ է մտնում հրապարակման</w:t>
      </w:r>
      <w:r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ը հաջորդող </w:t>
      </w:r>
      <w:r w:rsidR="0069330F"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0D1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</w:t>
      </w:r>
      <w:r w:rsidRPr="0034167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bookmarkEnd w:id="0"/>
    </w:p>
    <w:sectPr w:rsidR="00830395" w:rsidRPr="00341675" w:rsidSect="007057D7">
      <w:pgSz w:w="12240" w:h="15840"/>
      <w:pgMar w:top="1135" w:right="758" w:bottom="1276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6074AF"/>
    <w:multiLevelType w:val="hybridMultilevel"/>
    <w:tmpl w:val="CAD83D5A"/>
    <w:lvl w:ilvl="0" w:tplc="FFFFFFFF">
      <w:start w:val="1"/>
      <w:numFmt w:val="decimal"/>
      <w:lvlText w:val="%1)"/>
      <w:lvlJc w:val="left"/>
      <w:pPr>
        <w:ind w:left="1150" w:hanging="360"/>
      </w:pPr>
    </w:lvl>
    <w:lvl w:ilvl="1" w:tplc="FFFFFFFF" w:tentative="1">
      <w:start w:val="1"/>
      <w:numFmt w:val="lowerLetter"/>
      <w:lvlText w:val="%2."/>
      <w:lvlJc w:val="left"/>
      <w:pPr>
        <w:ind w:left="1870" w:hanging="360"/>
      </w:pPr>
    </w:lvl>
    <w:lvl w:ilvl="2" w:tplc="FFFFFFFF" w:tentative="1">
      <w:start w:val="1"/>
      <w:numFmt w:val="lowerRoman"/>
      <w:lvlText w:val="%3."/>
      <w:lvlJc w:val="right"/>
      <w:pPr>
        <w:ind w:left="2590" w:hanging="180"/>
      </w:pPr>
    </w:lvl>
    <w:lvl w:ilvl="3" w:tplc="FFFFFFFF" w:tentative="1">
      <w:start w:val="1"/>
      <w:numFmt w:val="decimal"/>
      <w:lvlText w:val="%4."/>
      <w:lvlJc w:val="left"/>
      <w:pPr>
        <w:ind w:left="3310" w:hanging="360"/>
      </w:pPr>
    </w:lvl>
    <w:lvl w:ilvl="4" w:tplc="FFFFFFFF" w:tentative="1">
      <w:start w:val="1"/>
      <w:numFmt w:val="lowerLetter"/>
      <w:lvlText w:val="%5."/>
      <w:lvlJc w:val="left"/>
      <w:pPr>
        <w:ind w:left="4030" w:hanging="360"/>
      </w:pPr>
    </w:lvl>
    <w:lvl w:ilvl="5" w:tplc="FFFFFFFF" w:tentative="1">
      <w:start w:val="1"/>
      <w:numFmt w:val="lowerRoman"/>
      <w:lvlText w:val="%6."/>
      <w:lvlJc w:val="right"/>
      <w:pPr>
        <w:ind w:left="4750" w:hanging="180"/>
      </w:pPr>
    </w:lvl>
    <w:lvl w:ilvl="6" w:tplc="FFFFFFFF" w:tentative="1">
      <w:start w:val="1"/>
      <w:numFmt w:val="decimal"/>
      <w:lvlText w:val="%7."/>
      <w:lvlJc w:val="left"/>
      <w:pPr>
        <w:ind w:left="5470" w:hanging="360"/>
      </w:pPr>
    </w:lvl>
    <w:lvl w:ilvl="7" w:tplc="FFFFFFFF" w:tentative="1">
      <w:start w:val="1"/>
      <w:numFmt w:val="lowerLetter"/>
      <w:lvlText w:val="%8."/>
      <w:lvlJc w:val="left"/>
      <w:pPr>
        <w:ind w:left="6190" w:hanging="360"/>
      </w:pPr>
    </w:lvl>
    <w:lvl w:ilvl="8" w:tplc="FFFFFFFF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" w15:restartNumberingAfterBreak="0">
    <w:nsid w:val="19562321"/>
    <w:multiLevelType w:val="hybridMultilevel"/>
    <w:tmpl w:val="B0A064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4C07665E"/>
    <w:multiLevelType w:val="hybridMultilevel"/>
    <w:tmpl w:val="CAD83D5A"/>
    <w:lvl w:ilvl="0" w:tplc="04090011">
      <w:start w:val="1"/>
      <w:numFmt w:val="decimal"/>
      <w:lvlText w:val="%1)"/>
      <w:lvlJc w:val="left"/>
      <w:pPr>
        <w:ind w:left="1150" w:hanging="360"/>
      </w:pPr>
    </w:lvl>
    <w:lvl w:ilvl="1" w:tplc="04090019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4CD53FCF"/>
    <w:multiLevelType w:val="hybridMultilevel"/>
    <w:tmpl w:val="33B2AC92"/>
    <w:lvl w:ilvl="0" w:tplc="0409000F">
      <w:start w:val="1"/>
      <w:numFmt w:val="decimal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297"/>
    <w:rsid w:val="00022D16"/>
    <w:rsid w:val="00044436"/>
    <w:rsid w:val="00057658"/>
    <w:rsid w:val="00075BDB"/>
    <w:rsid w:val="000B426F"/>
    <w:rsid w:val="000F30C0"/>
    <w:rsid w:val="0010414A"/>
    <w:rsid w:val="00116341"/>
    <w:rsid w:val="00123067"/>
    <w:rsid w:val="00130412"/>
    <w:rsid w:val="001725A8"/>
    <w:rsid w:val="001A00D1"/>
    <w:rsid w:val="001A7C38"/>
    <w:rsid w:val="002270B8"/>
    <w:rsid w:val="00282AF8"/>
    <w:rsid w:val="0029020C"/>
    <w:rsid w:val="002A7144"/>
    <w:rsid w:val="002A7837"/>
    <w:rsid w:val="002D78BD"/>
    <w:rsid w:val="002F0C7E"/>
    <w:rsid w:val="002F293E"/>
    <w:rsid w:val="002F3792"/>
    <w:rsid w:val="0032307A"/>
    <w:rsid w:val="00332613"/>
    <w:rsid w:val="00341675"/>
    <w:rsid w:val="0036497D"/>
    <w:rsid w:val="0036671D"/>
    <w:rsid w:val="003858A4"/>
    <w:rsid w:val="00396E32"/>
    <w:rsid w:val="003E1D28"/>
    <w:rsid w:val="00457D70"/>
    <w:rsid w:val="00483D7D"/>
    <w:rsid w:val="004947F0"/>
    <w:rsid w:val="0049742F"/>
    <w:rsid w:val="004B5FAC"/>
    <w:rsid w:val="004D6E21"/>
    <w:rsid w:val="00502CB7"/>
    <w:rsid w:val="00524D13"/>
    <w:rsid w:val="00543692"/>
    <w:rsid w:val="00546110"/>
    <w:rsid w:val="00594129"/>
    <w:rsid w:val="005B47BC"/>
    <w:rsid w:val="005C0327"/>
    <w:rsid w:val="005E2935"/>
    <w:rsid w:val="005F51AE"/>
    <w:rsid w:val="00601B09"/>
    <w:rsid w:val="00637AB6"/>
    <w:rsid w:val="00654EF0"/>
    <w:rsid w:val="00657CD7"/>
    <w:rsid w:val="00670CB3"/>
    <w:rsid w:val="0069330F"/>
    <w:rsid w:val="006B0D38"/>
    <w:rsid w:val="006D4AEA"/>
    <w:rsid w:val="006E56B9"/>
    <w:rsid w:val="00703BCD"/>
    <w:rsid w:val="007057D7"/>
    <w:rsid w:val="00712388"/>
    <w:rsid w:val="00723E66"/>
    <w:rsid w:val="00733204"/>
    <w:rsid w:val="00746F59"/>
    <w:rsid w:val="007856CD"/>
    <w:rsid w:val="007863D9"/>
    <w:rsid w:val="007A1CF5"/>
    <w:rsid w:val="007C0BCD"/>
    <w:rsid w:val="007D102E"/>
    <w:rsid w:val="007F5661"/>
    <w:rsid w:val="008203D1"/>
    <w:rsid w:val="00830395"/>
    <w:rsid w:val="00843E8B"/>
    <w:rsid w:val="00880D0B"/>
    <w:rsid w:val="008D2059"/>
    <w:rsid w:val="008E692F"/>
    <w:rsid w:val="008E6930"/>
    <w:rsid w:val="00910228"/>
    <w:rsid w:val="00912BBF"/>
    <w:rsid w:val="009561F9"/>
    <w:rsid w:val="0096561D"/>
    <w:rsid w:val="00970B84"/>
    <w:rsid w:val="00973582"/>
    <w:rsid w:val="00975465"/>
    <w:rsid w:val="00992741"/>
    <w:rsid w:val="009A419A"/>
    <w:rsid w:val="009A6571"/>
    <w:rsid w:val="009B7704"/>
    <w:rsid w:val="009E7D9E"/>
    <w:rsid w:val="00A07297"/>
    <w:rsid w:val="00A5748F"/>
    <w:rsid w:val="00A66EC3"/>
    <w:rsid w:val="00A94A6D"/>
    <w:rsid w:val="00AB18AE"/>
    <w:rsid w:val="00AC3BEA"/>
    <w:rsid w:val="00AC445D"/>
    <w:rsid w:val="00AE60B0"/>
    <w:rsid w:val="00B20A79"/>
    <w:rsid w:val="00BA6E49"/>
    <w:rsid w:val="00C02A02"/>
    <w:rsid w:val="00C04F66"/>
    <w:rsid w:val="00C2166B"/>
    <w:rsid w:val="00C22D51"/>
    <w:rsid w:val="00C34B47"/>
    <w:rsid w:val="00C36EB1"/>
    <w:rsid w:val="00C562FC"/>
    <w:rsid w:val="00C803BF"/>
    <w:rsid w:val="00C85C85"/>
    <w:rsid w:val="00C8615A"/>
    <w:rsid w:val="00C916CE"/>
    <w:rsid w:val="00C93DDE"/>
    <w:rsid w:val="00CA28C1"/>
    <w:rsid w:val="00CA39B7"/>
    <w:rsid w:val="00CD5A5A"/>
    <w:rsid w:val="00D4111B"/>
    <w:rsid w:val="00D61B3E"/>
    <w:rsid w:val="00D65BD2"/>
    <w:rsid w:val="00D75C5E"/>
    <w:rsid w:val="00D97D5F"/>
    <w:rsid w:val="00DC31BB"/>
    <w:rsid w:val="00DD0418"/>
    <w:rsid w:val="00DD18BD"/>
    <w:rsid w:val="00DD280A"/>
    <w:rsid w:val="00E55E2B"/>
    <w:rsid w:val="00E752F1"/>
    <w:rsid w:val="00E8504C"/>
    <w:rsid w:val="00EA4456"/>
    <w:rsid w:val="00EA67E7"/>
    <w:rsid w:val="00EB1379"/>
    <w:rsid w:val="00EF6238"/>
    <w:rsid w:val="00F13B0B"/>
    <w:rsid w:val="00F27F2E"/>
    <w:rsid w:val="00F7273B"/>
    <w:rsid w:val="00F76D7C"/>
    <w:rsid w:val="00F91E07"/>
    <w:rsid w:val="00F923F5"/>
    <w:rsid w:val="00FA1062"/>
    <w:rsid w:val="00FA7CA2"/>
    <w:rsid w:val="00FB5B62"/>
    <w:rsid w:val="00FD04B9"/>
    <w:rsid w:val="00FF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3E83"/>
  <w15:docId w15:val="{3DDAC22F-414A-4355-8D7A-FE5B47D2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34"/>
    <w:qFormat/>
    <w:rsid w:val="00C80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locked/>
    <w:rsid w:val="00C803B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C36EB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6EB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4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418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4947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Heghine G. Gevorgyan</cp:lastModifiedBy>
  <cp:revision>80</cp:revision>
  <cp:lastPrinted>2025-03-05T05:51:00Z</cp:lastPrinted>
  <dcterms:created xsi:type="dcterms:W3CDTF">2023-01-12T11:54:00Z</dcterms:created>
  <dcterms:modified xsi:type="dcterms:W3CDTF">2025-04-10T06:01:00Z</dcterms:modified>
</cp:coreProperties>
</file>