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0581" w:rsidRDefault="00FF058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F0581" w:rsidRDefault="00FF0581" w:rsidP="00A71CED">
      <w:pPr>
        <w:jc w:val="center"/>
      </w:pPr>
    </w:p>
    <w:p w:rsidR="00FF0581" w:rsidRDefault="00FF058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F0581" w:rsidRDefault="00FF0581" w:rsidP="00A71CED">
      <w:pPr>
        <w:pStyle w:val="mechtex"/>
        <w:rPr>
          <w:rFonts w:ascii="GHEA Mariam" w:hAnsi="GHEA Mariam"/>
          <w:b/>
        </w:rPr>
      </w:pPr>
    </w:p>
    <w:p w:rsidR="00FF0581" w:rsidRDefault="00FF0581"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F0581" w:rsidRPr="008E1B5A" w:rsidRDefault="00FF0581" w:rsidP="00A71CED">
      <w:pPr>
        <w:jc w:val="center"/>
        <w:rPr>
          <w:rFonts w:ascii="GHEA Mariam" w:hAnsi="GHEA Mariam"/>
          <w:sz w:val="24"/>
          <w:szCs w:val="24"/>
        </w:rPr>
      </w:pPr>
    </w:p>
    <w:p w:rsidR="00FF0581" w:rsidRPr="00691610" w:rsidRDefault="00FF0581" w:rsidP="00A71CED">
      <w:pPr>
        <w:jc w:val="center"/>
        <w:rPr>
          <w:rFonts w:ascii="GHEA Mariam" w:hAnsi="GHEA Mariam"/>
          <w:sz w:val="12"/>
          <w:szCs w:val="24"/>
        </w:rPr>
      </w:pPr>
    </w:p>
    <w:p w:rsidR="00FF0581" w:rsidRPr="008E1B5A" w:rsidRDefault="00FF0581" w:rsidP="00A71CED">
      <w:pPr>
        <w:jc w:val="center"/>
        <w:rPr>
          <w:rFonts w:ascii="GHEA Mariam" w:hAnsi="GHEA Mariam"/>
          <w:sz w:val="24"/>
          <w:szCs w:val="24"/>
        </w:rPr>
      </w:pPr>
    </w:p>
    <w:p w:rsidR="00FF0581" w:rsidRPr="00FF0581" w:rsidRDefault="00FF0581"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B4076A">
        <w:rPr>
          <w:rFonts w:ascii="GHEA Mariam" w:hAnsi="GHEA Mariam" w:cs="Sylfaen"/>
          <w:spacing w:val="-4"/>
          <w:sz w:val="24"/>
          <w:szCs w:val="24"/>
          <w:lang w:val="hy-AM"/>
        </w:rPr>
        <w:t>22</w:t>
      </w:r>
      <w:r>
        <w:rPr>
          <w:rFonts w:ascii="GHEA Mariam" w:hAnsi="GHEA Mariam" w:cs="Sylfaen"/>
          <w:spacing w:val="-4"/>
          <w:sz w:val="24"/>
          <w:szCs w:val="24"/>
          <w:lang w:val="fr-FR"/>
        </w:rPr>
        <w:t xml:space="preserve"> </w:t>
      </w:r>
      <w:r>
        <w:rPr>
          <w:rFonts w:ascii="GHEA Mariam" w:hAnsi="GHEA Mariam" w:cs="Sylfaen"/>
          <w:spacing w:val="-4"/>
          <w:sz w:val="24"/>
          <w:szCs w:val="24"/>
          <w:lang w:val="hy-AM"/>
        </w:rPr>
        <w:t>մայիս</w:t>
      </w:r>
      <w:r w:rsidRPr="000C02CC">
        <w:rPr>
          <w:rFonts w:ascii="GHEA Mariam" w:hAnsi="GHEA Mariam" w:cs="IRTEK Courier"/>
          <w:spacing w:val="-4"/>
          <w:sz w:val="24"/>
          <w:szCs w:val="24"/>
          <w:lang w:val="pt-BR"/>
        </w:rPr>
        <w:t>ի</w:t>
      </w:r>
      <w:r w:rsidRPr="000F4671">
        <w:rPr>
          <w:rFonts w:ascii="GHEA Mariam" w:hAnsi="GHEA Mariam"/>
          <w:sz w:val="24"/>
          <w:szCs w:val="24"/>
          <w:lang w:val="fr-FR"/>
        </w:rPr>
        <w:t xml:space="preserve"> 2025 </w:t>
      </w:r>
      <w:proofErr w:type="spellStart"/>
      <w:r w:rsidRPr="00CB62E0">
        <w:rPr>
          <w:rFonts w:ascii="GHEA Mariam" w:hAnsi="GHEA Mariam" w:cs="Sylfaen"/>
          <w:sz w:val="24"/>
          <w:szCs w:val="24"/>
        </w:rPr>
        <w:t>թվականի</w:t>
      </w:r>
      <w:proofErr w:type="spellEnd"/>
      <w:r w:rsidRPr="000F4671">
        <w:rPr>
          <w:rFonts w:ascii="GHEA Mariam" w:hAnsi="GHEA Mariam"/>
          <w:sz w:val="24"/>
          <w:szCs w:val="24"/>
          <w:lang w:val="fr-FR"/>
        </w:rPr>
        <w:t xml:space="preserve">  N              - </w:t>
      </w:r>
      <w:r w:rsidR="00B4076A">
        <w:rPr>
          <w:rFonts w:ascii="GHEA Mariam" w:hAnsi="GHEA Mariam"/>
          <w:sz w:val="24"/>
          <w:szCs w:val="24"/>
          <w:lang w:val="hy-AM"/>
        </w:rPr>
        <w:t>Ն</w:t>
      </w:r>
    </w:p>
    <w:p w:rsidR="00FF0581" w:rsidRPr="000F4671" w:rsidRDefault="00FF0581" w:rsidP="00A71CED">
      <w:pPr>
        <w:jc w:val="center"/>
        <w:rPr>
          <w:rFonts w:ascii="GHEA Mariam" w:hAnsi="GHEA Mariam"/>
          <w:sz w:val="24"/>
          <w:szCs w:val="24"/>
          <w:lang w:val="fr-FR"/>
        </w:rPr>
      </w:pPr>
    </w:p>
    <w:p w:rsidR="00FF0581" w:rsidRDefault="00FF0581" w:rsidP="00A71CED">
      <w:pPr>
        <w:jc w:val="center"/>
        <w:rPr>
          <w:rFonts w:ascii="GHEA Mariam" w:hAnsi="GHEA Mariam"/>
          <w:sz w:val="24"/>
          <w:szCs w:val="24"/>
          <w:lang w:val="fr-FR"/>
        </w:rPr>
      </w:pPr>
    </w:p>
    <w:p w:rsidR="00FF0581" w:rsidRPr="000F4671" w:rsidRDefault="00FF0581" w:rsidP="00A71CED">
      <w:pPr>
        <w:jc w:val="center"/>
        <w:rPr>
          <w:rFonts w:ascii="GHEA Mariam" w:hAnsi="GHEA Mariam"/>
          <w:sz w:val="24"/>
          <w:szCs w:val="24"/>
          <w:lang w:val="fr-FR"/>
        </w:rPr>
      </w:pPr>
    </w:p>
    <w:p w:rsidR="00685BF3" w:rsidRPr="00685BF3" w:rsidRDefault="00685BF3" w:rsidP="00685BF3">
      <w:pPr>
        <w:pStyle w:val="mechtex"/>
        <w:rPr>
          <w:rFonts w:ascii="GHEA Mariam" w:hAnsi="GHEA Mariam"/>
          <w:sz w:val="24"/>
          <w:szCs w:val="24"/>
          <w:lang w:val="gsw-FR"/>
        </w:rPr>
      </w:pPr>
      <w:r w:rsidRPr="00685BF3">
        <w:rPr>
          <w:rFonts w:ascii="GHEA Mariam" w:hAnsi="GHEA Mariam" w:cs="Arial"/>
          <w:sz w:val="24"/>
          <w:szCs w:val="24"/>
          <w:lang w:val="gsw-FR"/>
        </w:rPr>
        <w:t>ՀԱՅԱՍՏԱՆԻ</w:t>
      </w:r>
      <w:r w:rsidRPr="00685BF3">
        <w:rPr>
          <w:rFonts w:ascii="GHEA Mariam" w:hAnsi="GHEA Mariam"/>
          <w:sz w:val="24"/>
          <w:szCs w:val="24"/>
          <w:lang w:val="gsw-FR"/>
        </w:rPr>
        <w:t xml:space="preserve"> </w:t>
      </w:r>
      <w:r w:rsidRPr="00685BF3">
        <w:rPr>
          <w:rFonts w:ascii="GHEA Mariam" w:hAnsi="GHEA Mariam" w:cs="Arial"/>
          <w:sz w:val="24"/>
          <w:szCs w:val="24"/>
          <w:lang w:val="gsw-FR"/>
        </w:rPr>
        <w:t>ՀԱՆՐԱՊԵՏՈՒԹՅԱՆ</w:t>
      </w:r>
      <w:r w:rsidRPr="00685BF3">
        <w:rPr>
          <w:rFonts w:ascii="GHEA Mariam" w:hAnsi="GHEA Mariam"/>
          <w:sz w:val="24"/>
          <w:szCs w:val="24"/>
          <w:lang w:val="gsw-FR"/>
        </w:rPr>
        <w:t xml:space="preserve"> </w:t>
      </w:r>
      <w:r w:rsidRPr="00685BF3">
        <w:rPr>
          <w:rFonts w:ascii="GHEA Mariam" w:hAnsi="GHEA Mariam" w:cs="Arial"/>
          <w:sz w:val="24"/>
          <w:szCs w:val="24"/>
          <w:lang w:val="gsw-FR"/>
        </w:rPr>
        <w:t>ԿԱՌԱՎԱՐՈՒԹՅԱՆ</w:t>
      </w:r>
      <w:r w:rsidRPr="00685BF3">
        <w:rPr>
          <w:rFonts w:ascii="GHEA Mariam" w:hAnsi="GHEA Mariam"/>
          <w:sz w:val="24"/>
          <w:szCs w:val="24"/>
          <w:lang w:val="gsw-FR"/>
        </w:rPr>
        <w:t xml:space="preserve"> 2017 </w:t>
      </w:r>
      <w:r w:rsidRPr="00685BF3">
        <w:rPr>
          <w:rFonts w:ascii="GHEA Mariam" w:hAnsi="GHEA Mariam" w:cs="Arial"/>
          <w:sz w:val="24"/>
          <w:szCs w:val="24"/>
          <w:lang w:val="hy-AM"/>
        </w:rPr>
        <w:t>ԹՎԱ</w:t>
      </w:r>
      <w:r>
        <w:rPr>
          <w:rFonts w:ascii="GHEA Mariam" w:hAnsi="GHEA Mariam" w:cs="Arial"/>
          <w:sz w:val="24"/>
          <w:szCs w:val="24"/>
          <w:lang w:val="hy-AM"/>
        </w:rPr>
        <w:t>-</w:t>
      </w:r>
      <w:r>
        <w:rPr>
          <w:rFonts w:ascii="GHEA Mariam" w:hAnsi="GHEA Mariam" w:cs="Arial"/>
          <w:sz w:val="24"/>
          <w:szCs w:val="24"/>
          <w:lang w:val="hy-AM"/>
        </w:rPr>
        <w:br/>
      </w:r>
      <w:r w:rsidRPr="00685BF3">
        <w:rPr>
          <w:rFonts w:ascii="GHEA Mariam" w:hAnsi="GHEA Mariam" w:cs="Arial"/>
          <w:spacing w:val="-2"/>
          <w:sz w:val="24"/>
          <w:szCs w:val="24"/>
          <w:lang w:val="hy-AM"/>
        </w:rPr>
        <w:t>ԿԱՆԻ</w:t>
      </w:r>
      <w:r w:rsidRPr="00685BF3">
        <w:rPr>
          <w:rFonts w:ascii="GHEA Mariam" w:hAnsi="GHEA Mariam"/>
          <w:spacing w:val="-2"/>
          <w:sz w:val="24"/>
          <w:szCs w:val="24"/>
          <w:lang w:val="gsw-FR"/>
        </w:rPr>
        <w:t xml:space="preserve"> </w:t>
      </w:r>
      <w:r w:rsidRPr="00685BF3">
        <w:rPr>
          <w:rFonts w:ascii="GHEA Mariam" w:hAnsi="GHEA Mariam" w:cs="Arial"/>
          <w:spacing w:val="-2"/>
          <w:sz w:val="24"/>
          <w:szCs w:val="24"/>
          <w:lang w:val="hy-AM"/>
        </w:rPr>
        <w:t>ՆՈՅԵՄԲԵՐԻ</w:t>
      </w:r>
      <w:r w:rsidRPr="00685BF3">
        <w:rPr>
          <w:rFonts w:ascii="GHEA Mariam" w:hAnsi="GHEA Mariam"/>
          <w:spacing w:val="-2"/>
          <w:sz w:val="24"/>
          <w:szCs w:val="24"/>
          <w:lang w:val="gsw-FR"/>
        </w:rPr>
        <w:t xml:space="preserve"> 30-</w:t>
      </w:r>
      <w:r w:rsidRPr="00685BF3">
        <w:rPr>
          <w:rFonts w:ascii="GHEA Mariam" w:hAnsi="GHEA Mariam" w:cs="Arial"/>
          <w:spacing w:val="-2"/>
          <w:sz w:val="24"/>
          <w:szCs w:val="24"/>
          <w:lang w:val="hy-AM"/>
        </w:rPr>
        <w:t>Ի</w:t>
      </w:r>
      <w:r w:rsidRPr="00685BF3">
        <w:rPr>
          <w:rFonts w:ascii="GHEA Mariam" w:hAnsi="GHEA Mariam"/>
          <w:spacing w:val="-2"/>
          <w:sz w:val="24"/>
          <w:szCs w:val="24"/>
          <w:lang w:val="gsw-FR"/>
        </w:rPr>
        <w:t xml:space="preserve"> N</w:t>
      </w:r>
      <w:r w:rsidRPr="00685BF3">
        <w:rPr>
          <w:rFonts w:ascii="GHEA Mariam" w:hAnsi="GHEA Mariam"/>
          <w:spacing w:val="-2"/>
          <w:sz w:val="24"/>
          <w:szCs w:val="24"/>
          <w:lang w:val="hy-AM"/>
        </w:rPr>
        <w:t xml:space="preserve"> </w:t>
      </w:r>
      <w:r w:rsidRPr="00685BF3">
        <w:rPr>
          <w:rFonts w:ascii="GHEA Mariam" w:hAnsi="GHEA Mariam"/>
          <w:spacing w:val="-2"/>
          <w:sz w:val="24"/>
          <w:szCs w:val="24"/>
          <w:lang w:val="gsw-FR"/>
        </w:rPr>
        <w:t>1517-</w:t>
      </w:r>
      <w:r w:rsidRPr="00685BF3">
        <w:rPr>
          <w:rFonts w:ascii="GHEA Mariam" w:hAnsi="GHEA Mariam" w:cs="Arial"/>
          <w:spacing w:val="-2"/>
          <w:sz w:val="24"/>
          <w:szCs w:val="24"/>
          <w:lang w:val="hy-AM"/>
        </w:rPr>
        <w:t>Ն</w:t>
      </w:r>
      <w:r w:rsidRPr="00685BF3">
        <w:rPr>
          <w:rFonts w:ascii="GHEA Mariam" w:hAnsi="GHEA Mariam"/>
          <w:spacing w:val="-2"/>
          <w:sz w:val="24"/>
          <w:szCs w:val="24"/>
          <w:lang w:val="gsw-FR"/>
        </w:rPr>
        <w:t xml:space="preserve"> </w:t>
      </w:r>
      <w:r w:rsidRPr="00685BF3">
        <w:rPr>
          <w:rFonts w:ascii="GHEA Mariam" w:hAnsi="GHEA Mariam" w:cs="Arial"/>
          <w:spacing w:val="-2"/>
          <w:sz w:val="24"/>
          <w:szCs w:val="24"/>
          <w:lang w:val="hy-AM"/>
        </w:rPr>
        <w:t>ՈՐՈՇՄԱՆ</w:t>
      </w:r>
      <w:r w:rsidRPr="00685BF3">
        <w:rPr>
          <w:rFonts w:ascii="GHEA Mariam" w:hAnsi="GHEA Mariam"/>
          <w:spacing w:val="-2"/>
          <w:sz w:val="24"/>
          <w:szCs w:val="24"/>
          <w:lang w:val="gsw-FR"/>
        </w:rPr>
        <w:t xml:space="preserve"> </w:t>
      </w:r>
      <w:r w:rsidRPr="00685BF3">
        <w:rPr>
          <w:rFonts w:ascii="GHEA Mariam" w:hAnsi="GHEA Mariam" w:cs="Arial"/>
          <w:spacing w:val="-2"/>
          <w:sz w:val="24"/>
          <w:szCs w:val="24"/>
          <w:lang w:val="hy-AM"/>
        </w:rPr>
        <w:t>ՄԵՋ</w:t>
      </w:r>
      <w:r w:rsidRPr="00685BF3">
        <w:rPr>
          <w:rFonts w:ascii="GHEA Mariam" w:hAnsi="GHEA Mariam"/>
          <w:spacing w:val="-2"/>
          <w:sz w:val="24"/>
          <w:szCs w:val="24"/>
          <w:lang w:val="gsw-FR"/>
        </w:rPr>
        <w:t xml:space="preserve"> </w:t>
      </w:r>
      <w:r w:rsidRPr="00685BF3">
        <w:rPr>
          <w:rFonts w:ascii="GHEA Mariam" w:hAnsi="GHEA Mariam" w:cs="Arial"/>
          <w:spacing w:val="-2"/>
          <w:sz w:val="24"/>
          <w:szCs w:val="24"/>
          <w:lang w:val="hy-AM"/>
        </w:rPr>
        <w:t>ՓՈՓՈԽՈՒԹՅՈՒՆ</w:t>
      </w:r>
      <w:r w:rsidRPr="00685BF3">
        <w:rPr>
          <w:rFonts w:ascii="GHEA Mariam" w:hAnsi="GHEA Mariam"/>
          <w:sz w:val="24"/>
          <w:szCs w:val="24"/>
          <w:lang w:val="gsw-FR"/>
        </w:rPr>
        <w:t xml:space="preserve"> </w:t>
      </w:r>
      <w:r w:rsidRPr="00685BF3">
        <w:rPr>
          <w:rFonts w:ascii="GHEA Mariam" w:hAnsi="GHEA Mariam" w:cs="Arial"/>
          <w:sz w:val="24"/>
          <w:szCs w:val="24"/>
          <w:lang w:val="gsw-FR"/>
        </w:rPr>
        <w:t>ԿԱՏԱՐԵԼՈՒ</w:t>
      </w:r>
      <w:r w:rsidRPr="00685BF3">
        <w:rPr>
          <w:rFonts w:ascii="GHEA Mariam" w:hAnsi="GHEA Mariam"/>
          <w:sz w:val="24"/>
          <w:szCs w:val="24"/>
          <w:lang w:val="gsw-FR"/>
        </w:rPr>
        <w:t xml:space="preserve"> </w:t>
      </w:r>
      <w:r w:rsidRPr="00685BF3">
        <w:rPr>
          <w:rFonts w:ascii="GHEA Mariam" w:hAnsi="GHEA Mariam" w:cs="Arial"/>
          <w:sz w:val="24"/>
          <w:szCs w:val="24"/>
          <w:lang w:val="gsw-FR"/>
        </w:rPr>
        <w:t>ՄԱՍԻՆ</w:t>
      </w:r>
    </w:p>
    <w:p w:rsidR="00685BF3" w:rsidRPr="00685BF3" w:rsidRDefault="00685BF3" w:rsidP="00685BF3">
      <w:pPr>
        <w:pStyle w:val="mechtex"/>
        <w:rPr>
          <w:rFonts w:ascii="GHEA Mariam" w:hAnsi="GHEA Mariam"/>
          <w:sz w:val="24"/>
          <w:szCs w:val="24"/>
          <w:lang w:val="hy-AM"/>
        </w:rPr>
      </w:pPr>
      <w:r>
        <w:rPr>
          <w:rFonts w:ascii="GHEA Mariam" w:hAnsi="GHEA Mariam"/>
          <w:sz w:val="24"/>
          <w:szCs w:val="24"/>
          <w:lang w:val="hy-AM"/>
        </w:rPr>
        <w:t>------------------------------------------------------------------------------------------------------</w:t>
      </w:r>
    </w:p>
    <w:p w:rsidR="00685BF3" w:rsidRDefault="00685BF3" w:rsidP="00685BF3">
      <w:pPr>
        <w:pStyle w:val="norm"/>
        <w:spacing w:line="360" w:lineRule="auto"/>
        <w:ind w:firstLine="706"/>
        <w:rPr>
          <w:rFonts w:ascii="GHEA Mariam" w:hAnsi="GHEA Mariam" w:cs="Arial"/>
          <w:sz w:val="24"/>
          <w:szCs w:val="24"/>
          <w:lang w:val="gsw-FR"/>
        </w:rPr>
      </w:pPr>
    </w:p>
    <w:p w:rsidR="00685BF3" w:rsidRPr="008E1B5A" w:rsidRDefault="00685BF3" w:rsidP="00685BF3">
      <w:pPr>
        <w:pStyle w:val="norm"/>
        <w:spacing w:line="384" w:lineRule="auto"/>
        <w:rPr>
          <w:rFonts w:ascii="GHEA Mariam" w:hAnsi="GHEA Mariam"/>
          <w:sz w:val="28"/>
          <w:szCs w:val="24"/>
          <w:lang w:val="de-DE"/>
        </w:rPr>
      </w:pPr>
      <w:r w:rsidRPr="00685BF3">
        <w:rPr>
          <w:rFonts w:ascii="GHEA Mariam" w:hAnsi="GHEA Mariam" w:cs="Arial"/>
          <w:spacing w:val="-4"/>
          <w:sz w:val="24"/>
          <w:szCs w:val="24"/>
          <w:lang w:val="gsw-FR"/>
        </w:rPr>
        <w:t>Ղեկավարվելով</w:t>
      </w:r>
      <w:r w:rsidRPr="00685BF3">
        <w:rPr>
          <w:rFonts w:ascii="GHEA Mariam" w:hAnsi="GHEA Mariam"/>
          <w:spacing w:val="-4"/>
          <w:sz w:val="24"/>
          <w:szCs w:val="24"/>
          <w:lang w:val="gsw-FR"/>
        </w:rPr>
        <w:t xml:space="preserve"> </w:t>
      </w:r>
      <w:r w:rsidRPr="00685BF3">
        <w:rPr>
          <w:rFonts w:ascii="GHEA Mariam" w:hAnsi="GHEA Mariam" w:cs="Arial Armenian"/>
          <w:spacing w:val="-4"/>
          <w:sz w:val="24"/>
          <w:szCs w:val="24"/>
          <w:lang w:val="gsw-FR"/>
        </w:rPr>
        <w:t>«</w:t>
      </w:r>
      <w:r w:rsidRPr="00685BF3">
        <w:rPr>
          <w:rFonts w:ascii="GHEA Mariam" w:hAnsi="GHEA Mariam" w:cs="Arial"/>
          <w:spacing w:val="-4"/>
          <w:sz w:val="24"/>
          <w:szCs w:val="24"/>
          <w:lang w:val="gsw-FR"/>
        </w:rPr>
        <w:t>Նորմատիվ</w:t>
      </w:r>
      <w:r w:rsidRPr="00685BF3">
        <w:rPr>
          <w:rFonts w:ascii="GHEA Mariam" w:hAnsi="GHEA Mariam"/>
          <w:spacing w:val="-4"/>
          <w:sz w:val="24"/>
          <w:szCs w:val="24"/>
          <w:lang w:val="gsw-FR"/>
        </w:rPr>
        <w:t xml:space="preserve"> </w:t>
      </w:r>
      <w:r w:rsidRPr="00685BF3">
        <w:rPr>
          <w:rFonts w:ascii="GHEA Mariam" w:hAnsi="GHEA Mariam" w:cs="Arial"/>
          <w:spacing w:val="-4"/>
          <w:sz w:val="24"/>
          <w:szCs w:val="24"/>
          <w:lang w:val="gsw-FR"/>
        </w:rPr>
        <w:t>իրավական</w:t>
      </w:r>
      <w:r w:rsidRPr="00685BF3">
        <w:rPr>
          <w:rFonts w:ascii="GHEA Mariam" w:hAnsi="GHEA Mariam"/>
          <w:spacing w:val="-4"/>
          <w:sz w:val="24"/>
          <w:szCs w:val="24"/>
          <w:lang w:val="gsw-FR"/>
        </w:rPr>
        <w:t xml:space="preserve"> </w:t>
      </w:r>
      <w:r w:rsidRPr="00685BF3">
        <w:rPr>
          <w:rFonts w:ascii="GHEA Mariam" w:hAnsi="GHEA Mariam" w:cs="Arial"/>
          <w:spacing w:val="-4"/>
          <w:sz w:val="24"/>
          <w:szCs w:val="24"/>
          <w:lang w:val="gsw-FR"/>
        </w:rPr>
        <w:t>ակտերի</w:t>
      </w:r>
      <w:r w:rsidRPr="00685BF3">
        <w:rPr>
          <w:rFonts w:ascii="GHEA Mariam" w:hAnsi="GHEA Mariam"/>
          <w:spacing w:val="-4"/>
          <w:sz w:val="24"/>
          <w:szCs w:val="24"/>
          <w:lang w:val="gsw-FR"/>
        </w:rPr>
        <w:t xml:space="preserve"> </w:t>
      </w:r>
      <w:r w:rsidRPr="00685BF3">
        <w:rPr>
          <w:rFonts w:ascii="GHEA Mariam" w:hAnsi="GHEA Mariam" w:cs="Arial"/>
          <w:spacing w:val="-4"/>
          <w:sz w:val="24"/>
          <w:szCs w:val="24"/>
          <w:lang w:val="gsw-FR"/>
        </w:rPr>
        <w:t>մասին</w:t>
      </w:r>
      <w:r w:rsidRPr="00685BF3">
        <w:rPr>
          <w:rFonts w:ascii="GHEA Mariam" w:hAnsi="GHEA Mariam" w:cs="Arial Armenian"/>
          <w:spacing w:val="-4"/>
          <w:sz w:val="24"/>
          <w:szCs w:val="24"/>
          <w:lang w:val="gsw-FR"/>
        </w:rPr>
        <w:t>»</w:t>
      </w:r>
      <w:r w:rsidRPr="00685BF3">
        <w:rPr>
          <w:rFonts w:ascii="GHEA Mariam" w:hAnsi="GHEA Mariam"/>
          <w:spacing w:val="-4"/>
          <w:sz w:val="24"/>
          <w:szCs w:val="24"/>
          <w:lang w:val="gsw-FR"/>
        </w:rPr>
        <w:t xml:space="preserve"> </w:t>
      </w:r>
      <w:r w:rsidRPr="00685BF3">
        <w:rPr>
          <w:rFonts w:ascii="GHEA Mariam" w:hAnsi="GHEA Mariam" w:cs="Arial"/>
          <w:spacing w:val="-4"/>
          <w:sz w:val="24"/>
          <w:szCs w:val="24"/>
          <w:lang w:val="gsw-FR"/>
        </w:rPr>
        <w:t>օրենքի</w:t>
      </w:r>
      <w:r w:rsidRPr="00685BF3">
        <w:rPr>
          <w:rFonts w:ascii="GHEA Mariam" w:hAnsi="GHEA Mariam"/>
          <w:spacing w:val="-4"/>
          <w:sz w:val="24"/>
          <w:szCs w:val="24"/>
          <w:lang w:val="gsw-FR"/>
        </w:rPr>
        <w:t xml:space="preserve"> 33-</w:t>
      </w:r>
      <w:r w:rsidRPr="00685BF3">
        <w:rPr>
          <w:rFonts w:ascii="GHEA Mariam" w:hAnsi="GHEA Mariam" w:cs="Arial"/>
          <w:spacing w:val="-4"/>
          <w:sz w:val="24"/>
          <w:szCs w:val="24"/>
          <w:lang w:val="gsw-FR"/>
        </w:rPr>
        <w:t>րդ</w:t>
      </w:r>
      <w:r w:rsidRPr="00685BF3">
        <w:rPr>
          <w:rFonts w:ascii="GHEA Mariam" w:hAnsi="GHEA Mariam"/>
          <w:spacing w:val="-4"/>
          <w:sz w:val="24"/>
          <w:szCs w:val="24"/>
          <w:lang w:val="gsw-FR"/>
        </w:rPr>
        <w:t xml:space="preserve"> </w:t>
      </w:r>
      <w:r w:rsidRPr="00685BF3">
        <w:rPr>
          <w:rFonts w:ascii="GHEA Mariam" w:hAnsi="GHEA Mariam" w:cs="Arial"/>
          <w:spacing w:val="-4"/>
          <w:sz w:val="24"/>
          <w:szCs w:val="24"/>
          <w:lang w:val="gsw-FR"/>
        </w:rPr>
        <w:t>և</w:t>
      </w:r>
      <w:r w:rsidRPr="00685BF3">
        <w:rPr>
          <w:rFonts w:ascii="GHEA Mariam" w:hAnsi="GHEA Mariam"/>
          <w:spacing w:val="-4"/>
          <w:sz w:val="24"/>
          <w:szCs w:val="24"/>
          <w:lang w:val="gsw-FR"/>
        </w:rPr>
        <w:t xml:space="preserve"> 34-</w:t>
      </w:r>
      <w:r w:rsidRPr="00685BF3">
        <w:rPr>
          <w:rFonts w:ascii="GHEA Mariam" w:hAnsi="GHEA Mariam" w:cs="Arial"/>
          <w:spacing w:val="-4"/>
          <w:sz w:val="24"/>
          <w:szCs w:val="24"/>
          <w:lang w:val="gsw-FR"/>
        </w:rPr>
        <w:t>րդ</w:t>
      </w:r>
      <w:r w:rsidRPr="00685BF3">
        <w:rPr>
          <w:rFonts w:ascii="GHEA Mariam" w:hAnsi="GHEA Mariam"/>
          <w:spacing w:val="-4"/>
          <w:sz w:val="24"/>
          <w:szCs w:val="24"/>
          <w:lang w:val="gsw-FR"/>
        </w:rPr>
        <w:t xml:space="preserve"> </w:t>
      </w:r>
      <w:r w:rsidRPr="00685BF3">
        <w:rPr>
          <w:rFonts w:ascii="GHEA Mariam" w:hAnsi="GHEA Mariam" w:cs="Arial"/>
          <w:sz w:val="24"/>
          <w:szCs w:val="24"/>
          <w:lang w:val="gsw-FR"/>
        </w:rPr>
        <w:t>հոդվածներով՝</w:t>
      </w:r>
      <w:r w:rsidRPr="00685BF3">
        <w:rPr>
          <w:rFonts w:ascii="GHEA Mariam" w:hAnsi="GHEA Mariam"/>
          <w:sz w:val="24"/>
          <w:szCs w:val="24"/>
          <w:lang w:val="gsw-F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685BF3" w:rsidRPr="00685BF3" w:rsidRDefault="00685BF3" w:rsidP="00685BF3">
      <w:pPr>
        <w:pStyle w:val="norm"/>
        <w:spacing w:line="384" w:lineRule="auto"/>
        <w:ind w:firstLine="706"/>
        <w:rPr>
          <w:rFonts w:ascii="GHEA Mariam" w:hAnsi="GHEA Mariam"/>
          <w:color w:val="000000"/>
          <w:sz w:val="24"/>
          <w:szCs w:val="24"/>
          <w:lang w:val="hy-AM"/>
        </w:rPr>
      </w:pPr>
      <w:r w:rsidRPr="00685BF3">
        <w:rPr>
          <w:rFonts w:ascii="GHEA Mariam" w:hAnsi="GHEA Mariam"/>
          <w:spacing w:val="-6"/>
          <w:sz w:val="24"/>
          <w:szCs w:val="24"/>
          <w:lang w:val="gsw-FR"/>
        </w:rPr>
        <w:t>1</w:t>
      </w:r>
      <w:r w:rsidRPr="00685BF3">
        <w:rPr>
          <w:rFonts w:ascii="Cambria Math" w:hAnsi="Cambria Math" w:cs="Cambria Math"/>
          <w:spacing w:val="-6"/>
          <w:sz w:val="24"/>
          <w:szCs w:val="24"/>
          <w:lang w:val="hy-AM"/>
        </w:rPr>
        <w:t>․</w:t>
      </w:r>
      <w:r w:rsidRPr="00685BF3">
        <w:rPr>
          <w:rFonts w:ascii="GHEA Mariam" w:hAnsi="GHEA Mariam"/>
          <w:spacing w:val="-6"/>
          <w:sz w:val="24"/>
          <w:szCs w:val="24"/>
          <w:lang w:val="hy-AM"/>
        </w:rPr>
        <w:t xml:space="preserve"> </w:t>
      </w:r>
      <w:r w:rsidRPr="00685BF3">
        <w:rPr>
          <w:rFonts w:ascii="GHEA Mariam" w:hAnsi="GHEA Mariam" w:cs="Arial"/>
          <w:sz w:val="24"/>
          <w:szCs w:val="24"/>
          <w:lang w:val="hy-AM"/>
        </w:rPr>
        <w:t>Հայաստանի</w:t>
      </w:r>
      <w:r w:rsidRPr="00685BF3">
        <w:rPr>
          <w:rFonts w:ascii="GHEA Mariam" w:hAnsi="GHEA Mariam"/>
          <w:sz w:val="24"/>
          <w:szCs w:val="24"/>
          <w:lang w:val="hy-AM"/>
        </w:rPr>
        <w:t xml:space="preserve"> </w:t>
      </w:r>
      <w:r w:rsidRPr="00685BF3">
        <w:rPr>
          <w:rFonts w:ascii="GHEA Mariam" w:hAnsi="GHEA Mariam" w:cs="Arial"/>
          <w:sz w:val="24"/>
          <w:szCs w:val="24"/>
          <w:lang w:val="hy-AM"/>
        </w:rPr>
        <w:t>Հանրապետության</w:t>
      </w:r>
      <w:r w:rsidRPr="00685BF3">
        <w:rPr>
          <w:rFonts w:ascii="GHEA Mariam" w:hAnsi="GHEA Mariam"/>
          <w:sz w:val="24"/>
          <w:szCs w:val="24"/>
          <w:lang w:val="hy-AM"/>
        </w:rPr>
        <w:t xml:space="preserve"> </w:t>
      </w:r>
      <w:r w:rsidRPr="00685BF3">
        <w:rPr>
          <w:rFonts w:ascii="GHEA Mariam" w:hAnsi="GHEA Mariam" w:cs="Arial"/>
          <w:sz w:val="24"/>
          <w:szCs w:val="24"/>
          <w:lang w:val="hy-AM"/>
        </w:rPr>
        <w:t>կառավարության</w:t>
      </w:r>
      <w:r w:rsidRPr="00685BF3">
        <w:rPr>
          <w:rFonts w:ascii="GHEA Mariam" w:hAnsi="GHEA Mariam"/>
          <w:sz w:val="24"/>
          <w:szCs w:val="24"/>
          <w:lang w:val="hy-AM"/>
        </w:rPr>
        <w:t xml:space="preserve"> </w:t>
      </w:r>
      <w:r w:rsidRPr="00685BF3">
        <w:rPr>
          <w:rFonts w:ascii="GHEA Mariam" w:hAnsi="GHEA Mariam"/>
          <w:sz w:val="24"/>
          <w:szCs w:val="24"/>
          <w:lang w:val="gsw-FR"/>
        </w:rPr>
        <w:t xml:space="preserve">2017 </w:t>
      </w:r>
      <w:r w:rsidRPr="00685BF3">
        <w:rPr>
          <w:rFonts w:ascii="GHEA Mariam" w:hAnsi="GHEA Mariam" w:cs="Arial"/>
          <w:sz w:val="24"/>
          <w:szCs w:val="24"/>
          <w:lang w:val="hy-AM"/>
        </w:rPr>
        <w:t>թվականի</w:t>
      </w:r>
      <w:r w:rsidRPr="00685BF3">
        <w:rPr>
          <w:rFonts w:ascii="GHEA Mariam" w:hAnsi="GHEA Mariam"/>
          <w:sz w:val="24"/>
          <w:szCs w:val="24"/>
          <w:lang w:val="gsw-FR"/>
        </w:rPr>
        <w:t xml:space="preserve"> </w:t>
      </w:r>
      <w:r w:rsidRPr="00685BF3">
        <w:rPr>
          <w:rFonts w:ascii="GHEA Mariam" w:hAnsi="GHEA Mariam" w:cs="Arial"/>
          <w:sz w:val="24"/>
          <w:szCs w:val="24"/>
          <w:lang w:val="hy-AM"/>
        </w:rPr>
        <w:t>նոյեմբերի</w:t>
      </w:r>
      <w:r w:rsidRPr="00685BF3">
        <w:rPr>
          <w:rFonts w:ascii="GHEA Mariam" w:hAnsi="GHEA Mariam"/>
          <w:sz w:val="24"/>
          <w:szCs w:val="24"/>
          <w:lang w:val="gsw-FR"/>
        </w:rPr>
        <w:t xml:space="preserve"> 30-</w:t>
      </w:r>
      <w:r w:rsidRPr="00685BF3">
        <w:rPr>
          <w:rFonts w:ascii="GHEA Mariam" w:hAnsi="GHEA Mariam" w:cs="Arial"/>
          <w:sz w:val="24"/>
          <w:szCs w:val="24"/>
          <w:lang w:val="hy-AM"/>
        </w:rPr>
        <w:t>ի</w:t>
      </w:r>
      <w:r w:rsidRPr="00685BF3">
        <w:rPr>
          <w:rFonts w:ascii="GHEA Mariam" w:hAnsi="GHEA Mariam"/>
          <w:sz w:val="24"/>
          <w:szCs w:val="24"/>
          <w:lang w:val="hy-AM"/>
        </w:rPr>
        <w:t xml:space="preserve"> «</w:t>
      </w:r>
      <w:r w:rsidRPr="00685BF3">
        <w:rPr>
          <w:rStyle w:val="Strong"/>
          <w:rFonts w:ascii="GHEA Mariam" w:hAnsi="GHEA Mariam"/>
          <w:b w:val="0"/>
          <w:color w:val="000000"/>
          <w:sz w:val="24"/>
          <w:szCs w:val="24"/>
          <w:shd w:val="clear" w:color="auto" w:fill="FFFFFF"/>
          <w:lang w:val="hy-AM"/>
        </w:rPr>
        <w:t xml:space="preserve">Հայաստանի Հանրապետության պետական բյուջեի նկատմամբ դրամային </w:t>
      </w:r>
      <w:r w:rsidRPr="00685BF3">
        <w:rPr>
          <w:rStyle w:val="Strong"/>
          <w:rFonts w:ascii="GHEA Mariam" w:hAnsi="GHEA Mariam"/>
          <w:b w:val="0"/>
          <w:color w:val="000000"/>
          <w:spacing w:val="-4"/>
          <w:sz w:val="24"/>
          <w:szCs w:val="24"/>
          <w:shd w:val="clear" w:color="auto" w:fill="FFFFFF"/>
          <w:lang w:val="hy-AM"/>
        </w:rPr>
        <w:t>պար</w:t>
      </w:r>
      <w:r w:rsidRPr="00685BF3">
        <w:rPr>
          <w:rStyle w:val="Strong"/>
          <w:rFonts w:ascii="GHEA Mariam" w:hAnsi="GHEA Mariam"/>
          <w:b w:val="0"/>
          <w:color w:val="000000"/>
          <w:spacing w:val="-4"/>
          <w:sz w:val="24"/>
          <w:szCs w:val="24"/>
          <w:shd w:val="clear" w:color="auto" w:fill="FFFFFF"/>
          <w:lang w:val="hy-AM"/>
        </w:rPr>
        <w:softHyphen/>
        <w:t>տավորությունների մասով պարտապանին սնանկ ճանաչելու վերաբերյալ դիմո</w:t>
      </w:r>
      <w:r w:rsidRPr="00685BF3">
        <w:rPr>
          <w:rStyle w:val="Strong"/>
          <w:rFonts w:ascii="GHEA Mariam" w:hAnsi="GHEA Mariam"/>
          <w:b w:val="0"/>
          <w:color w:val="000000"/>
          <w:sz w:val="24"/>
          <w:szCs w:val="24"/>
          <w:shd w:val="clear" w:color="auto" w:fill="FFFFFF"/>
          <w:lang w:val="hy-AM"/>
        </w:rPr>
        <w:t>ւմ ներկայացնելուց ձեռնպահ մնալու մասին</w:t>
      </w:r>
      <w:r w:rsidRPr="00685BF3">
        <w:rPr>
          <w:rFonts w:ascii="GHEA Mariam" w:hAnsi="GHEA Mariam"/>
          <w:color w:val="000000"/>
          <w:sz w:val="24"/>
          <w:szCs w:val="24"/>
          <w:lang w:val="gsw-FR"/>
        </w:rPr>
        <w:t>»</w:t>
      </w:r>
      <w:r w:rsidRPr="00685BF3">
        <w:rPr>
          <w:rFonts w:ascii="GHEA Mariam" w:hAnsi="GHEA Mariam"/>
          <w:color w:val="000000"/>
          <w:sz w:val="24"/>
          <w:szCs w:val="24"/>
          <w:lang w:val="hy-AM"/>
        </w:rPr>
        <w:t xml:space="preserve"> N </w:t>
      </w:r>
      <w:r w:rsidRPr="00685BF3">
        <w:rPr>
          <w:rFonts w:ascii="GHEA Mariam" w:hAnsi="GHEA Mariam"/>
          <w:sz w:val="24"/>
          <w:szCs w:val="24"/>
          <w:lang w:val="gsw-FR"/>
        </w:rPr>
        <w:t>1517-</w:t>
      </w:r>
      <w:r w:rsidRPr="00685BF3">
        <w:rPr>
          <w:rFonts w:ascii="GHEA Mariam" w:hAnsi="GHEA Mariam" w:cs="Arial"/>
          <w:sz w:val="24"/>
          <w:szCs w:val="24"/>
          <w:lang w:val="hy-AM"/>
        </w:rPr>
        <w:t>Ն</w:t>
      </w:r>
      <w:r w:rsidRPr="00685BF3">
        <w:rPr>
          <w:rFonts w:ascii="GHEA Mariam" w:hAnsi="GHEA Mariam"/>
          <w:sz w:val="24"/>
          <w:szCs w:val="24"/>
          <w:lang w:val="gsw-FR"/>
        </w:rPr>
        <w:t xml:space="preserve"> </w:t>
      </w:r>
      <w:r w:rsidRPr="00685BF3">
        <w:rPr>
          <w:rFonts w:ascii="GHEA Mariam" w:hAnsi="GHEA Mariam" w:cs="Arial"/>
          <w:color w:val="000000"/>
          <w:sz w:val="24"/>
          <w:szCs w:val="24"/>
          <w:lang w:val="hy-AM"/>
        </w:rPr>
        <w:t>որոշման</w:t>
      </w:r>
      <w:r w:rsidRPr="00685BF3">
        <w:rPr>
          <w:rFonts w:ascii="GHEA Mariam" w:hAnsi="GHEA Mariam"/>
          <w:color w:val="000000"/>
          <w:sz w:val="24"/>
          <w:szCs w:val="24"/>
          <w:lang w:val="hy-AM"/>
        </w:rPr>
        <w:t xml:space="preserve"> 1-</w:t>
      </w:r>
      <w:r w:rsidRPr="00685BF3">
        <w:rPr>
          <w:rFonts w:ascii="GHEA Mariam" w:hAnsi="GHEA Mariam" w:cs="Arial"/>
          <w:color w:val="000000"/>
          <w:sz w:val="24"/>
          <w:szCs w:val="24"/>
          <w:lang w:val="hy-AM"/>
        </w:rPr>
        <w:t>ին</w:t>
      </w:r>
      <w:r w:rsidRPr="00685BF3">
        <w:rPr>
          <w:rFonts w:ascii="GHEA Mariam" w:hAnsi="GHEA Mariam"/>
          <w:color w:val="000000"/>
          <w:sz w:val="24"/>
          <w:szCs w:val="24"/>
          <w:lang w:val="hy-AM"/>
        </w:rPr>
        <w:t xml:space="preserve"> </w:t>
      </w:r>
      <w:r w:rsidRPr="00685BF3">
        <w:rPr>
          <w:rFonts w:ascii="GHEA Mariam" w:hAnsi="GHEA Mariam" w:cs="Arial"/>
          <w:color w:val="000000"/>
          <w:sz w:val="24"/>
          <w:szCs w:val="24"/>
          <w:lang w:val="hy-AM"/>
        </w:rPr>
        <w:t>կետի</w:t>
      </w:r>
      <w:r w:rsidRPr="00685BF3">
        <w:rPr>
          <w:rFonts w:ascii="GHEA Mariam" w:hAnsi="GHEA Mariam"/>
          <w:color w:val="000000"/>
          <w:sz w:val="24"/>
          <w:szCs w:val="24"/>
          <w:lang w:val="hy-AM"/>
        </w:rPr>
        <w:t xml:space="preserve"> 1-</w:t>
      </w:r>
      <w:r w:rsidRPr="00685BF3">
        <w:rPr>
          <w:rFonts w:ascii="GHEA Mariam" w:hAnsi="GHEA Mariam" w:cs="Arial"/>
          <w:color w:val="000000"/>
          <w:sz w:val="24"/>
          <w:szCs w:val="24"/>
          <w:lang w:val="hy-AM"/>
        </w:rPr>
        <w:t>ին</w:t>
      </w:r>
      <w:r w:rsidRPr="00685BF3">
        <w:rPr>
          <w:rFonts w:ascii="GHEA Mariam" w:hAnsi="GHEA Mariam"/>
          <w:color w:val="000000"/>
          <w:sz w:val="24"/>
          <w:szCs w:val="24"/>
          <w:lang w:val="hy-AM"/>
        </w:rPr>
        <w:t xml:space="preserve"> </w:t>
      </w:r>
      <w:r w:rsidRPr="00685BF3">
        <w:rPr>
          <w:rFonts w:ascii="GHEA Mariam" w:hAnsi="GHEA Mariam" w:cs="Arial"/>
          <w:color w:val="000000"/>
          <w:sz w:val="24"/>
          <w:szCs w:val="24"/>
          <w:lang w:val="hy-AM"/>
        </w:rPr>
        <w:t>ենթա</w:t>
      </w:r>
      <w:r>
        <w:rPr>
          <w:rFonts w:ascii="GHEA Mariam" w:hAnsi="GHEA Mariam" w:cs="Arial"/>
          <w:color w:val="000000"/>
          <w:sz w:val="24"/>
          <w:szCs w:val="24"/>
          <w:lang w:val="hy-AM"/>
        </w:rPr>
        <w:softHyphen/>
      </w:r>
      <w:r w:rsidRPr="00685BF3">
        <w:rPr>
          <w:rFonts w:ascii="GHEA Mariam" w:hAnsi="GHEA Mariam" w:cs="Arial"/>
          <w:color w:val="000000"/>
          <w:sz w:val="24"/>
          <w:szCs w:val="24"/>
          <w:lang w:val="hy-AM"/>
        </w:rPr>
        <w:t>կետը</w:t>
      </w:r>
      <w:r w:rsidRPr="00685BF3">
        <w:rPr>
          <w:rFonts w:ascii="GHEA Mariam" w:hAnsi="GHEA Mariam"/>
          <w:color w:val="000000"/>
          <w:sz w:val="24"/>
          <w:szCs w:val="24"/>
          <w:lang w:val="hy-AM"/>
        </w:rPr>
        <w:t xml:space="preserve"> </w:t>
      </w:r>
      <w:r w:rsidRPr="00685BF3">
        <w:rPr>
          <w:rFonts w:ascii="GHEA Mariam" w:hAnsi="GHEA Mariam" w:cs="Arial"/>
          <w:color w:val="000000"/>
          <w:sz w:val="24"/>
          <w:szCs w:val="24"/>
          <w:lang w:val="hy-AM"/>
        </w:rPr>
        <w:t>շարադրել</w:t>
      </w:r>
      <w:r w:rsidRPr="00685BF3">
        <w:rPr>
          <w:rFonts w:ascii="GHEA Mariam" w:hAnsi="GHEA Mariam"/>
          <w:color w:val="000000"/>
          <w:sz w:val="24"/>
          <w:szCs w:val="24"/>
          <w:lang w:val="hy-AM"/>
        </w:rPr>
        <w:t xml:space="preserve"> </w:t>
      </w:r>
      <w:proofErr w:type="spellStart"/>
      <w:r w:rsidRPr="00685BF3">
        <w:rPr>
          <w:rFonts w:ascii="GHEA Mariam" w:hAnsi="GHEA Mariam" w:cs="Arial"/>
          <w:color w:val="000000"/>
          <w:sz w:val="24"/>
          <w:szCs w:val="24"/>
          <w:lang w:val="hy-AM"/>
        </w:rPr>
        <w:t>հետ</w:t>
      </w:r>
      <w:r w:rsidR="004907A1">
        <w:rPr>
          <w:rFonts w:ascii="GHEA Mariam" w:hAnsi="GHEA Mariam" w:cs="Arial"/>
          <w:color w:val="000000"/>
          <w:sz w:val="24"/>
          <w:szCs w:val="24"/>
          <w:lang w:val="hy-AM"/>
        </w:rPr>
        <w:t>և</w:t>
      </w:r>
      <w:r w:rsidRPr="00685BF3">
        <w:rPr>
          <w:rFonts w:ascii="GHEA Mariam" w:hAnsi="GHEA Mariam" w:cs="Arial"/>
          <w:color w:val="000000"/>
          <w:sz w:val="24"/>
          <w:szCs w:val="24"/>
          <w:lang w:val="hy-AM"/>
        </w:rPr>
        <w:t>յալ</w:t>
      </w:r>
      <w:proofErr w:type="spellEnd"/>
      <w:r w:rsidRPr="00685BF3">
        <w:rPr>
          <w:rFonts w:ascii="GHEA Mariam" w:hAnsi="GHEA Mariam" w:cs="Arial"/>
          <w:color w:val="000000"/>
          <w:sz w:val="24"/>
          <w:szCs w:val="24"/>
          <w:lang w:val="hy-AM"/>
        </w:rPr>
        <w:t xml:space="preserve"> խմբագրությամբ</w:t>
      </w:r>
      <w:r w:rsidRPr="00685BF3">
        <w:rPr>
          <w:rFonts w:ascii="Cambria Math" w:hAnsi="Cambria Math" w:cs="Cambria Math"/>
          <w:color w:val="000000"/>
          <w:sz w:val="24"/>
          <w:szCs w:val="24"/>
          <w:lang w:val="hy-AM"/>
        </w:rPr>
        <w:t>․</w:t>
      </w:r>
    </w:p>
    <w:p w:rsidR="00685BF3" w:rsidRPr="00685BF3" w:rsidRDefault="00685BF3" w:rsidP="00685BF3">
      <w:pPr>
        <w:pStyle w:val="norm"/>
        <w:spacing w:line="384" w:lineRule="auto"/>
        <w:ind w:firstLine="706"/>
        <w:rPr>
          <w:rFonts w:ascii="GHEA Mariam" w:hAnsi="GHEA Mariam"/>
          <w:color w:val="000000"/>
          <w:sz w:val="24"/>
          <w:szCs w:val="24"/>
          <w:lang w:val="hy-AM"/>
        </w:rPr>
      </w:pPr>
      <w:r w:rsidRPr="00685BF3">
        <w:rPr>
          <w:rFonts w:ascii="GHEA Mariam" w:hAnsi="GHEA Mariam"/>
          <w:color w:val="000000"/>
          <w:sz w:val="24"/>
          <w:szCs w:val="24"/>
          <w:lang w:val="hy-AM"/>
        </w:rPr>
        <w:t>«1)</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եթե</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առկա</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են</w:t>
      </w:r>
      <w:r w:rsidRPr="00685BF3">
        <w:rPr>
          <w:rFonts w:ascii="GHEA Mariam" w:hAnsi="GHEA Mariam"/>
          <w:color w:val="000000"/>
          <w:sz w:val="24"/>
          <w:szCs w:val="24"/>
          <w:shd w:val="clear" w:color="auto" w:fill="FFFFFF"/>
          <w:lang w:val="hy-AM"/>
        </w:rPr>
        <w:t xml:space="preserve"> </w:t>
      </w:r>
      <w:r w:rsidRPr="00685BF3">
        <w:rPr>
          <w:rFonts w:ascii="GHEA Mariam" w:hAnsi="GHEA Mariam" w:cs="Arial Armenian"/>
          <w:color w:val="000000"/>
          <w:sz w:val="24"/>
          <w:szCs w:val="24"/>
          <w:shd w:val="clear" w:color="auto" w:fill="FFFFFF"/>
          <w:lang w:val="hy-AM"/>
        </w:rPr>
        <w:t>«</w:t>
      </w:r>
      <w:proofErr w:type="spellStart"/>
      <w:r w:rsidRPr="00685BF3">
        <w:rPr>
          <w:rFonts w:ascii="GHEA Mariam" w:hAnsi="GHEA Mariam" w:cs="Arial"/>
          <w:color w:val="000000"/>
          <w:sz w:val="24"/>
          <w:szCs w:val="24"/>
          <w:shd w:val="clear" w:color="auto" w:fill="FFFFFF"/>
          <w:lang w:val="hy-AM"/>
        </w:rPr>
        <w:t>Սնանկության</w:t>
      </w:r>
      <w:proofErr w:type="spellEnd"/>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մասին</w:t>
      </w:r>
      <w:r w:rsidRPr="00685BF3">
        <w:rPr>
          <w:rFonts w:ascii="GHEA Mariam" w:hAnsi="GHEA Mariam" w:cs="Arial Armenian"/>
          <w:color w:val="000000"/>
          <w:sz w:val="24"/>
          <w:szCs w:val="24"/>
          <w:shd w:val="clear" w:color="auto" w:fill="FFFFFF"/>
          <w:lang w:val="hy-AM"/>
        </w:rPr>
        <w:t>»</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Հայաստանի</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Հանրապետության</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օրենքի</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այսուհետ՝</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օրենք</w:t>
      </w:r>
      <w:r w:rsidRPr="00685BF3">
        <w:rPr>
          <w:rFonts w:ascii="GHEA Mariam" w:hAnsi="GHEA Mariam"/>
          <w:color w:val="000000"/>
          <w:sz w:val="24"/>
          <w:szCs w:val="24"/>
          <w:shd w:val="clear" w:color="auto" w:fill="FFFFFF"/>
          <w:lang w:val="hy-AM"/>
        </w:rPr>
        <w:t>) 3-</w:t>
      </w:r>
      <w:r w:rsidRPr="00685BF3">
        <w:rPr>
          <w:rFonts w:ascii="GHEA Mariam" w:hAnsi="GHEA Mariam" w:cs="Arial"/>
          <w:color w:val="000000"/>
          <w:sz w:val="24"/>
          <w:szCs w:val="24"/>
          <w:shd w:val="clear" w:color="auto" w:fill="FFFFFF"/>
          <w:lang w:val="hy-AM"/>
        </w:rPr>
        <w:t>րդ</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հոդվածի</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հիմքերը</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սակայն</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տվյալ</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պարտավորության</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կամ</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դրա</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որոշակի</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մասի</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եթե</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ընդհանուր</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պարտավորության</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և</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տվյալ</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մասի</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դրական</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տարբերությունն</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օրենքի</w:t>
      </w:r>
      <w:r w:rsidRPr="00685BF3">
        <w:rPr>
          <w:rFonts w:ascii="GHEA Mariam" w:hAnsi="GHEA Mariam"/>
          <w:color w:val="000000"/>
          <w:sz w:val="24"/>
          <w:szCs w:val="24"/>
          <w:shd w:val="clear" w:color="auto" w:fill="FFFFFF"/>
          <w:lang w:val="hy-AM"/>
        </w:rPr>
        <w:t xml:space="preserve"> 3-</w:t>
      </w:r>
      <w:r w:rsidRPr="00685BF3">
        <w:rPr>
          <w:rFonts w:ascii="GHEA Mariam" w:hAnsi="GHEA Mariam" w:cs="Arial"/>
          <w:color w:val="000000"/>
          <w:sz w:val="24"/>
          <w:szCs w:val="24"/>
          <w:shd w:val="clear" w:color="auto" w:fill="FFFFFF"/>
          <w:lang w:val="hy-AM"/>
        </w:rPr>
        <w:t>րդ</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հոդվածով</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սահմանված</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հիմք</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չէ</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նկատմամբ</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Հար</w:t>
      </w:r>
      <w:r>
        <w:rPr>
          <w:rFonts w:ascii="GHEA Mariam" w:hAnsi="GHEA Mariam" w:cs="Arial"/>
          <w:color w:val="000000"/>
          <w:sz w:val="24"/>
          <w:szCs w:val="24"/>
          <w:shd w:val="clear" w:color="auto" w:fill="FFFFFF"/>
          <w:lang w:val="hy-AM"/>
        </w:rPr>
        <w:softHyphen/>
      </w:r>
      <w:r w:rsidRPr="00685BF3">
        <w:rPr>
          <w:rFonts w:ascii="GHEA Mariam" w:hAnsi="GHEA Mariam" w:cs="Arial"/>
          <w:color w:val="000000"/>
          <w:sz w:val="24"/>
          <w:szCs w:val="24"/>
          <w:shd w:val="clear" w:color="auto" w:fill="FFFFFF"/>
          <w:lang w:val="hy-AM"/>
        </w:rPr>
        <w:t>կա</w:t>
      </w:r>
      <w:r>
        <w:rPr>
          <w:rFonts w:ascii="GHEA Mariam" w:hAnsi="GHEA Mariam" w:cs="Arial"/>
          <w:color w:val="000000"/>
          <w:sz w:val="24"/>
          <w:szCs w:val="24"/>
          <w:shd w:val="clear" w:color="auto" w:fill="FFFFFF"/>
          <w:lang w:val="hy-AM"/>
        </w:rPr>
        <w:softHyphen/>
      </w:r>
      <w:r w:rsidRPr="00685BF3">
        <w:rPr>
          <w:rFonts w:ascii="GHEA Mariam" w:hAnsi="GHEA Mariam" w:cs="Arial"/>
          <w:color w:val="000000"/>
          <w:sz w:val="24"/>
          <w:szCs w:val="24"/>
          <w:shd w:val="clear" w:color="auto" w:fill="FFFFFF"/>
          <w:lang w:val="hy-AM"/>
        </w:rPr>
        <w:t>դիր</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կատարումն</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ապահովող</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ծառայությունում</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հարուցված</w:t>
      </w:r>
      <w:r w:rsidRPr="00685BF3">
        <w:rPr>
          <w:rFonts w:ascii="Calibri" w:hAnsi="Calibri" w:cs="Calibri"/>
          <w:color w:val="000000"/>
          <w:sz w:val="24"/>
          <w:szCs w:val="24"/>
          <w:shd w:val="clear" w:color="auto" w:fill="FFFFFF"/>
          <w:lang w:val="hy-AM"/>
        </w:rPr>
        <w:t> </w:t>
      </w:r>
      <w:r w:rsidRPr="00685BF3">
        <w:rPr>
          <w:rFonts w:ascii="GHEA Mariam" w:hAnsi="GHEA Mariam" w:cs="Arial"/>
          <w:sz w:val="24"/>
          <w:szCs w:val="24"/>
          <w:lang w:val="hy-AM"/>
        </w:rPr>
        <w:t>կատարողական</w:t>
      </w:r>
      <w:r w:rsidRPr="00685BF3">
        <w:rPr>
          <w:rFonts w:ascii="Calibri" w:hAnsi="Calibri" w:cs="Calibri"/>
          <w:color w:val="000000"/>
          <w:sz w:val="24"/>
          <w:szCs w:val="24"/>
          <w:shd w:val="clear" w:color="auto" w:fill="FFFFFF"/>
          <w:lang w:val="hy-AM"/>
        </w:rPr>
        <w:t> </w:t>
      </w:r>
      <w:r w:rsidRPr="00685BF3">
        <w:rPr>
          <w:rFonts w:ascii="GHEA Mariam" w:hAnsi="GHEA Mariam" w:cs="Arial"/>
          <w:color w:val="000000"/>
          <w:sz w:val="24"/>
          <w:szCs w:val="24"/>
          <w:shd w:val="clear" w:color="auto" w:fill="FFFFFF"/>
          <w:lang w:val="hy-AM"/>
        </w:rPr>
        <w:t>վարույթը</w:t>
      </w:r>
      <w:r w:rsidRPr="00685BF3">
        <w:rPr>
          <w:rFonts w:ascii="GHEA Mariam" w:hAnsi="GHEA Mariam"/>
          <w:color w:val="000000"/>
          <w:sz w:val="24"/>
          <w:szCs w:val="24"/>
          <w:shd w:val="clear" w:color="auto" w:fill="FFFFFF"/>
          <w:lang w:val="hy-AM"/>
        </w:rPr>
        <w:t xml:space="preserve"> </w:t>
      </w:r>
      <w:r w:rsidRPr="00685BF3">
        <w:rPr>
          <w:rFonts w:ascii="GHEA Mariam" w:hAnsi="GHEA Mariam" w:cs="GHEA Grapalat"/>
          <w:color w:val="000000"/>
          <w:sz w:val="24"/>
          <w:szCs w:val="24"/>
          <w:shd w:val="clear" w:color="auto" w:fill="FFFFFF"/>
          <w:lang w:val="hy-AM"/>
        </w:rPr>
        <w:t>«</w:t>
      </w:r>
      <w:r w:rsidRPr="00685BF3">
        <w:rPr>
          <w:rFonts w:ascii="GHEA Mariam" w:hAnsi="GHEA Mariam" w:cs="Arial"/>
          <w:color w:val="000000"/>
          <w:sz w:val="24"/>
          <w:szCs w:val="24"/>
          <w:shd w:val="clear" w:color="auto" w:fill="FFFFFF"/>
          <w:lang w:val="hy-AM"/>
        </w:rPr>
        <w:t>Կատարողական</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վարույթի</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մասին</w:t>
      </w:r>
      <w:r w:rsidRPr="00685BF3">
        <w:rPr>
          <w:rFonts w:ascii="GHEA Mariam" w:hAnsi="GHEA Mariam" w:cs="Arial Armenian"/>
          <w:color w:val="000000"/>
          <w:sz w:val="24"/>
          <w:szCs w:val="24"/>
          <w:shd w:val="clear" w:color="auto" w:fill="FFFFFF"/>
          <w:lang w:val="hy-AM"/>
        </w:rPr>
        <w:t>»</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օրենքով</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սահմանված</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հիմքով</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ավարտված</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չէ</w:t>
      </w:r>
      <w:r w:rsidRPr="00685BF3">
        <w:rPr>
          <w:rFonts w:ascii="GHEA Mariam" w:hAnsi="GHEA Mariam"/>
          <w:color w:val="000000"/>
          <w:sz w:val="24"/>
          <w:szCs w:val="24"/>
          <w:shd w:val="clear" w:color="auto" w:fill="FFFFFF"/>
          <w:lang w:val="hy-AM"/>
        </w:rPr>
        <w:t>.</w:t>
      </w:r>
      <w:r w:rsidRPr="00685BF3">
        <w:rPr>
          <w:rFonts w:ascii="GHEA Mariam" w:hAnsi="GHEA Mariam" w:cs="Arial Armenian"/>
          <w:color w:val="000000"/>
          <w:sz w:val="24"/>
          <w:szCs w:val="24"/>
          <w:shd w:val="clear" w:color="auto" w:fill="FFFFFF"/>
          <w:lang w:val="hy-AM"/>
        </w:rPr>
        <w:t>»</w:t>
      </w:r>
      <w:r w:rsidR="004907A1">
        <w:rPr>
          <w:rFonts w:ascii="GHEA Mariam" w:hAnsi="GHEA Mariam" w:cs="Arial Armenian"/>
          <w:color w:val="000000"/>
          <w:sz w:val="24"/>
          <w:szCs w:val="24"/>
          <w:shd w:val="clear" w:color="auto" w:fill="FFFFFF"/>
          <w:lang w:val="hy-AM"/>
        </w:rPr>
        <w:t>:</w:t>
      </w:r>
      <w:bookmarkStart w:id="0" w:name="_GoBack"/>
      <w:bookmarkEnd w:id="0"/>
    </w:p>
    <w:p w:rsidR="00685BF3" w:rsidRPr="00685BF3" w:rsidRDefault="00685BF3" w:rsidP="00685BF3">
      <w:pPr>
        <w:pStyle w:val="norm"/>
        <w:spacing w:line="384" w:lineRule="auto"/>
        <w:ind w:firstLine="706"/>
        <w:rPr>
          <w:rFonts w:ascii="GHEA Mariam" w:hAnsi="GHEA Mariam"/>
          <w:b/>
          <w:bCs/>
          <w:sz w:val="24"/>
          <w:szCs w:val="24"/>
          <w:lang w:val="gsw-FR"/>
        </w:rPr>
      </w:pPr>
      <w:r w:rsidRPr="00685BF3">
        <w:rPr>
          <w:rFonts w:ascii="GHEA Mariam" w:hAnsi="GHEA Mariam"/>
          <w:sz w:val="24"/>
          <w:szCs w:val="24"/>
          <w:lang w:val="gsw-FR"/>
        </w:rPr>
        <w:lastRenderedPageBreak/>
        <w:t xml:space="preserve">2. </w:t>
      </w:r>
      <w:r w:rsidRPr="00685BF3">
        <w:rPr>
          <w:rFonts w:ascii="GHEA Mariam" w:hAnsi="GHEA Mariam" w:cs="Arial"/>
          <w:sz w:val="24"/>
          <w:szCs w:val="24"/>
          <w:lang w:val="gsw-FR"/>
        </w:rPr>
        <w:t>Սույն</w:t>
      </w:r>
      <w:r w:rsidRPr="00685BF3">
        <w:rPr>
          <w:rFonts w:ascii="GHEA Mariam" w:hAnsi="GHEA Mariam"/>
          <w:sz w:val="24"/>
          <w:szCs w:val="24"/>
          <w:lang w:val="gsw-FR"/>
        </w:rPr>
        <w:t xml:space="preserve"> </w:t>
      </w:r>
      <w:r w:rsidRPr="00685BF3">
        <w:rPr>
          <w:rFonts w:ascii="GHEA Mariam" w:hAnsi="GHEA Mariam" w:cs="Arial"/>
          <w:sz w:val="24"/>
          <w:szCs w:val="24"/>
          <w:lang w:val="gsw-FR"/>
        </w:rPr>
        <w:t>որոշումն</w:t>
      </w:r>
      <w:r w:rsidRPr="00685BF3">
        <w:rPr>
          <w:rFonts w:ascii="GHEA Mariam" w:hAnsi="GHEA Mariam"/>
          <w:sz w:val="24"/>
          <w:szCs w:val="24"/>
          <w:lang w:val="gsw-FR"/>
        </w:rPr>
        <w:t xml:space="preserve"> </w:t>
      </w:r>
      <w:r w:rsidRPr="00685BF3">
        <w:rPr>
          <w:rFonts w:ascii="GHEA Mariam" w:hAnsi="GHEA Mariam" w:cs="Arial"/>
          <w:sz w:val="24"/>
          <w:szCs w:val="24"/>
          <w:lang w:val="gsw-FR"/>
        </w:rPr>
        <w:t>ուժի</w:t>
      </w:r>
      <w:r w:rsidRPr="00685BF3">
        <w:rPr>
          <w:rFonts w:ascii="GHEA Mariam" w:hAnsi="GHEA Mariam"/>
          <w:sz w:val="24"/>
          <w:szCs w:val="24"/>
          <w:lang w:val="gsw-FR"/>
        </w:rPr>
        <w:t xml:space="preserve"> </w:t>
      </w:r>
      <w:r w:rsidRPr="00685BF3">
        <w:rPr>
          <w:rFonts w:ascii="GHEA Mariam" w:hAnsi="GHEA Mariam" w:cs="Arial"/>
          <w:sz w:val="24"/>
          <w:szCs w:val="24"/>
          <w:lang w:val="gsw-FR"/>
        </w:rPr>
        <w:t>մեջ</w:t>
      </w:r>
      <w:r w:rsidRPr="00685BF3">
        <w:rPr>
          <w:rFonts w:ascii="GHEA Mariam" w:hAnsi="GHEA Mariam"/>
          <w:sz w:val="24"/>
          <w:szCs w:val="24"/>
          <w:lang w:val="gsw-FR"/>
        </w:rPr>
        <w:t xml:space="preserve"> </w:t>
      </w:r>
      <w:r w:rsidRPr="00685BF3">
        <w:rPr>
          <w:rFonts w:ascii="GHEA Mariam" w:hAnsi="GHEA Mariam" w:cs="Arial"/>
          <w:sz w:val="24"/>
          <w:szCs w:val="24"/>
          <w:lang w:val="gsw-FR"/>
        </w:rPr>
        <w:t>է</w:t>
      </w:r>
      <w:r w:rsidRPr="00685BF3">
        <w:rPr>
          <w:rFonts w:ascii="GHEA Mariam" w:hAnsi="GHEA Mariam"/>
          <w:sz w:val="24"/>
          <w:szCs w:val="24"/>
          <w:lang w:val="gsw-FR"/>
        </w:rPr>
        <w:t xml:space="preserve"> </w:t>
      </w:r>
      <w:r w:rsidRPr="00685BF3">
        <w:rPr>
          <w:rFonts w:ascii="GHEA Mariam" w:hAnsi="GHEA Mariam" w:cs="Arial"/>
          <w:sz w:val="24"/>
          <w:szCs w:val="24"/>
          <w:lang w:val="gsw-FR"/>
        </w:rPr>
        <w:t>մտնում</w:t>
      </w:r>
      <w:r w:rsidRPr="00685BF3">
        <w:rPr>
          <w:rFonts w:ascii="GHEA Mariam" w:hAnsi="GHEA Mariam"/>
          <w:sz w:val="24"/>
          <w:szCs w:val="24"/>
          <w:lang w:val="hy-AM"/>
        </w:rPr>
        <w:t xml:space="preserve"> </w:t>
      </w:r>
      <w:r w:rsidRPr="00685BF3">
        <w:rPr>
          <w:rFonts w:ascii="GHEA Mariam" w:hAnsi="GHEA Mariam"/>
          <w:color w:val="000000"/>
          <w:sz w:val="24"/>
          <w:szCs w:val="24"/>
          <w:shd w:val="clear" w:color="auto" w:fill="FFFFFF"/>
          <w:lang w:val="hy-AM"/>
        </w:rPr>
        <w:t>«</w:t>
      </w:r>
      <w:r w:rsidRPr="00685BF3">
        <w:rPr>
          <w:rFonts w:ascii="GHEA Mariam" w:hAnsi="GHEA Mariam" w:cs="Arial"/>
          <w:color w:val="000000"/>
          <w:sz w:val="24"/>
          <w:szCs w:val="24"/>
          <w:shd w:val="clear" w:color="auto" w:fill="FFFFFF"/>
          <w:lang w:val="hy-AM"/>
        </w:rPr>
        <w:t>Կատարողական</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վարույթի</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մասին</w:t>
      </w:r>
      <w:r w:rsidRPr="00685BF3">
        <w:rPr>
          <w:rFonts w:ascii="GHEA Mariam" w:hAnsi="GHEA Mariam" w:cs="Arial Armenian"/>
          <w:color w:val="000000"/>
          <w:sz w:val="24"/>
          <w:szCs w:val="24"/>
          <w:shd w:val="clear" w:color="auto" w:fill="FFFFFF"/>
          <w:lang w:val="hy-AM"/>
        </w:rPr>
        <w:t>»</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օրենքն</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ուժի</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մեջ</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մտնելու</w:t>
      </w:r>
      <w:r w:rsidRPr="00685BF3">
        <w:rPr>
          <w:rFonts w:ascii="GHEA Mariam" w:hAnsi="GHEA Mariam"/>
          <w:color w:val="000000"/>
          <w:sz w:val="24"/>
          <w:szCs w:val="24"/>
          <w:shd w:val="clear" w:color="auto" w:fill="FFFFFF"/>
          <w:lang w:val="hy-AM"/>
        </w:rPr>
        <w:t xml:space="preserve"> </w:t>
      </w:r>
      <w:r w:rsidRPr="00685BF3">
        <w:rPr>
          <w:rFonts w:ascii="GHEA Mariam" w:hAnsi="GHEA Mariam" w:cs="Arial"/>
          <w:color w:val="000000"/>
          <w:sz w:val="24"/>
          <w:szCs w:val="24"/>
          <w:shd w:val="clear" w:color="auto" w:fill="FFFFFF"/>
          <w:lang w:val="hy-AM"/>
        </w:rPr>
        <w:t>օրվանից</w:t>
      </w:r>
      <w:r w:rsidRPr="00685BF3">
        <w:rPr>
          <w:rFonts w:ascii="GHEA Mariam" w:hAnsi="GHEA Mariam"/>
          <w:sz w:val="24"/>
          <w:szCs w:val="24"/>
          <w:lang w:val="gsw-FR"/>
        </w:rPr>
        <w:t>:</w:t>
      </w:r>
      <w:r w:rsidRPr="00685BF3">
        <w:rPr>
          <w:rFonts w:ascii="GHEA Mariam" w:hAnsi="GHEA Mariam"/>
          <w:b/>
          <w:bCs/>
          <w:sz w:val="24"/>
          <w:szCs w:val="24"/>
          <w:lang w:val="gsw-FR"/>
        </w:rPr>
        <w:t xml:space="preserve"> </w:t>
      </w:r>
    </w:p>
    <w:p w:rsidR="00FF0581" w:rsidRPr="00685BF3" w:rsidRDefault="00FF0581" w:rsidP="00A71CED">
      <w:pPr>
        <w:jc w:val="center"/>
        <w:rPr>
          <w:rFonts w:ascii="GHEA Mariam" w:hAnsi="GHEA Mariam"/>
          <w:sz w:val="2"/>
          <w:szCs w:val="24"/>
          <w:lang w:val="gsw-FR"/>
        </w:rPr>
      </w:pPr>
    </w:p>
    <w:p w:rsidR="00FF0581" w:rsidRDefault="00FF0581" w:rsidP="007C653B">
      <w:pPr>
        <w:pStyle w:val="norm"/>
        <w:spacing w:line="360" w:lineRule="auto"/>
        <w:rPr>
          <w:rFonts w:ascii="GHEA Mariam" w:hAnsi="GHEA Mariam"/>
          <w:sz w:val="8"/>
          <w:lang w:val="fr-FR"/>
        </w:rPr>
      </w:pPr>
    </w:p>
    <w:p w:rsidR="00FF0581" w:rsidRPr="00B45A61" w:rsidRDefault="00FF0581" w:rsidP="007C653B">
      <w:pPr>
        <w:pStyle w:val="norm"/>
        <w:spacing w:line="360" w:lineRule="auto"/>
        <w:rPr>
          <w:rFonts w:ascii="GHEA Mariam" w:hAnsi="GHEA Mariam"/>
          <w:sz w:val="8"/>
          <w:lang w:val="fr-FR"/>
        </w:rPr>
      </w:pPr>
    </w:p>
    <w:p w:rsidR="00FF0581" w:rsidRPr="000F4671" w:rsidRDefault="00FF0581" w:rsidP="007C653B">
      <w:pPr>
        <w:pStyle w:val="norm"/>
        <w:spacing w:line="360" w:lineRule="auto"/>
        <w:rPr>
          <w:rFonts w:ascii="GHEA Mariam" w:hAnsi="GHEA Mariam"/>
          <w:sz w:val="6"/>
          <w:lang w:val="fr-FR"/>
        </w:rPr>
      </w:pPr>
    </w:p>
    <w:p w:rsidR="00FF0581" w:rsidRPr="000F4671" w:rsidRDefault="00FF0581" w:rsidP="00A71CED">
      <w:pPr>
        <w:jc w:val="center"/>
        <w:rPr>
          <w:rFonts w:ascii="GHEA Mariam" w:hAnsi="GHEA Mariam"/>
          <w:sz w:val="24"/>
          <w:szCs w:val="24"/>
          <w:lang w:val="fr-FR"/>
        </w:rPr>
      </w:pPr>
    </w:p>
    <w:p w:rsidR="00FF0581" w:rsidRPr="000F4671" w:rsidRDefault="00FF0581"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FF0581" w:rsidRPr="000F4671" w:rsidRDefault="00FF0581"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FF0581" w:rsidRPr="000F4671" w:rsidRDefault="00FF0581" w:rsidP="00A71CED">
      <w:pPr>
        <w:pStyle w:val="norm"/>
        <w:spacing w:line="240" w:lineRule="auto"/>
        <w:ind w:firstLine="0"/>
        <w:rPr>
          <w:rFonts w:ascii="GHEA Mariam" w:hAnsi="GHEA Mariam" w:cs="Arial"/>
          <w:sz w:val="24"/>
          <w:szCs w:val="24"/>
          <w:lang w:val="fr-FR"/>
        </w:rPr>
      </w:pPr>
    </w:p>
    <w:p w:rsidR="001F225D" w:rsidRPr="00FF0581" w:rsidRDefault="00FF0581" w:rsidP="00B4076A">
      <w:pPr>
        <w:pStyle w:val="mechtex"/>
        <w:ind w:firstLine="709"/>
        <w:jc w:val="left"/>
        <w:rPr>
          <w:rFonts w:ascii="Sylfaen" w:hAnsi="Sylfaen"/>
          <w:lang w:val="hy-AM"/>
        </w:rPr>
      </w:pPr>
      <w:proofErr w:type="spellStart"/>
      <w:r w:rsidRPr="00FC14D1">
        <w:rPr>
          <w:rFonts w:ascii="GHEA Mariam" w:hAnsi="GHEA Mariam" w:cs="Arial"/>
          <w:sz w:val="24"/>
          <w:szCs w:val="24"/>
        </w:rPr>
        <w:t>Երևան</w:t>
      </w:r>
      <w:proofErr w:type="spellEnd"/>
    </w:p>
    <w:sectPr w:rsidR="001F225D" w:rsidRPr="00FF0581" w:rsidSect="00B4076A">
      <w:headerReference w:type="even" r:id="rId8"/>
      <w:headerReference w:type="default" r:id="rId9"/>
      <w:footerReference w:type="even" r:id="rId10"/>
      <w:footerReference w:type="first" r:id="rId11"/>
      <w:pgSz w:w="11909" w:h="16834" w:code="9"/>
      <w:pgMar w:top="1440" w:right="1440" w:bottom="1022" w:left="108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1FF3" w:rsidRDefault="00191FF3">
      <w:r>
        <w:separator/>
      </w:r>
    </w:p>
  </w:endnote>
  <w:endnote w:type="continuationSeparator" w:id="0">
    <w:p w:rsidR="00191FF3" w:rsidRDefault="00191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1668A">
      <w:rPr>
        <w:noProof/>
        <w:sz w:val="18"/>
      </w:rPr>
      <w:t>voroshumKK139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746" w:rsidRPr="0061668A" w:rsidRDefault="00191FF3" w:rsidP="0061668A">
    <w:pPr>
      <w:pStyle w:val="Footer"/>
    </w:pPr>
    <w:r>
      <w:fldChar w:fldCharType="begin"/>
    </w:r>
    <w:r>
      <w:instrText xml:space="preserve"> FILENAME   \* MERGEFORMAT </w:instrText>
    </w:r>
    <w:r>
      <w:fldChar w:fldCharType="separate"/>
    </w:r>
    <w:r w:rsidR="0061668A">
      <w:rPr>
        <w:noProof/>
      </w:rPr>
      <w:t>voroshumKK139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1FF3" w:rsidRDefault="00191FF3">
      <w:r>
        <w:separator/>
      </w:r>
    </w:p>
  </w:footnote>
  <w:footnote w:type="continuationSeparator" w:id="0">
    <w:p w:rsidR="00191FF3" w:rsidRDefault="00191FF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907A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A20A40"/>
    <w:multiLevelType w:val="hybridMultilevel"/>
    <w:tmpl w:val="987C4FA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379C24C0"/>
    <w:multiLevelType w:val="hybridMultilevel"/>
    <w:tmpl w:val="64F2F8D0"/>
    <w:lvl w:ilvl="0" w:tplc="F8186F1E">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3DEF2DD4"/>
    <w:multiLevelType w:val="hybridMultilevel"/>
    <w:tmpl w:val="8072F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6974FF"/>
    <w:multiLevelType w:val="hybridMultilevel"/>
    <w:tmpl w:val="6C988F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58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2E12"/>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04"/>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1FF3"/>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5CA"/>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746"/>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9D1"/>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990"/>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7A1"/>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3DF"/>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68A"/>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F3"/>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2DA"/>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054"/>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44"/>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76A"/>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4A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C6"/>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296"/>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6F"/>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019"/>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ACF"/>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581"/>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0F7C22"/>
  <w15:chartTrackingRefBased/>
  <w15:docId w15:val="{90232DDE-8D4E-44A1-A7AC-2956635BA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F0581"/>
    <w:rPr>
      <w:rFonts w:ascii="Arial Armenian" w:hAnsi="Arial Armenian"/>
      <w:sz w:val="22"/>
      <w:lang w:eastAsia="ru-RU"/>
    </w:rPr>
  </w:style>
  <w:style w:type="character" w:customStyle="1" w:styleId="normChar">
    <w:name w:val="norm Char"/>
    <w:link w:val="norm"/>
    <w:rsid w:val="00FF0581"/>
    <w:rPr>
      <w:rFonts w:ascii="Arial Armenian" w:hAnsi="Arial Armenian"/>
      <w:sz w:val="22"/>
      <w:lang w:eastAsia="ru-RU"/>
    </w:rPr>
  </w:style>
  <w:style w:type="character" w:customStyle="1" w:styleId="FooterChar">
    <w:name w:val="Footer Char"/>
    <w:link w:val="Footer"/>
    <w:locked/>
    <w:rsid w:val="00FF0581"/>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FF0581"/>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FF0581"/>
    <w:rPr>
      <w:sz w:val="24"/>
      <w:szCs w:val="24"/>
      <w:lang w:val="ru-RU" w:eastAsia="ru-RU"/>
    </w:rPr>
  </w:style>
  <w:style w:type="character" w:styleId="Strong">
    <w:name w:val="Strong"/>
    <w:basedOn w:val="DefaultParagraphFont"/>
    <w:uiPriority w:val="22"/>
    <w:qFormat/>
    <w:rsid w:val="00F97ACF"/>
    <w:rPr>
      <w:b/>
      <w:bCs/>
    </w:rPr>
  </w:style>
  <w:style w:type="paragraph" w:styleId="ListParagraph">
    <w:name w:val="List Paragraph"/>
    <w:aliases w:val="Numbering,List_Paragraph,Multilevel para_II,List Paragraph1,List Paragraph-ExecSummary,List Paragraph (numbered (a)),Bullets,List Paragraph nowy,Liste 1,ECDC AF Paragraph,Paragraphe de liste PBLH,Akapit z listą BS,List Paragraph 1,WB Para"/>
    <w:basedOn w:val="Normal"/>
    <w:link w:val="ListParagraphChar"/>
    <w:uiPriority w:val="99"/>
    <w:qFormat/>
    <w:rsid w:val="00F97ACF"/>
    <w:pPr>
      <w:spacing w:after="160" w:line="259" w:lineRule="auto"/>
      <w:ind w:left="720"/>
      <w:contextualSpacing/>
    </w:pPr>
    <w:rPr>
      <w:rFonts w:asciiTheme="minorHAnsi" w:eastAsiaTheme="minorHAnsi" w:hAnsiTheme="minorHAnsi" w:cstheme="minorBidi"/>
      <w:sz w:val="22"/>
      <w:szCs w:val="22"/>
      <w:lang w:val="ru-RU" w:eastAsia="en-US"/>
    </w:rPr>
  </w:style>
  <w:style w:type="table" w:styleId="TableGrid">
    <w:name w:val="Table Grid"/>
    <w:basedOn w:val="TableNormal"/>
    <w:uiPriority w:val="39"/>
    <w:rsid w:val="00F97AC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umbering Char,List_Paragraph Char,Multilevel para_II Char,List Paragraph1 Char,List Paragraph-ExecSummary Char,List Paragraph (numbered (a)) Char,Bullets Char,List Paragraph nowy Char,Liste 1 Char,ECDC AF Paragraph Char,WB Para Char"/>
    <w:link w:val="ListParagraph"/>
    <w:uiPriority w:val="99"/>
    <w:qFormat/>
    <w:locked/>
    <w:rsid w:val="00F97ACF"/>
    <w:rPr>
      <w:rFonts w:asciiTheme="minorHAnsi" w:eastAsiaTheme="minorHAnsi" w:hAnsiTheme="minorHAnsi" w:cstheme="minorBidi"/>
      <w:sz w:val="22"/>
      <w:szCs w:val="22"/>
      <w:lang w:val="ru-RU"/>
    </w:rPr>
  </w:style>
  <w:style w:type="paragraph" w:styleId="BalloonText">
    <w:name w:val="Balloon Text"/>
    <w:basedOn w:val="Normal"/>
    <w:link w:val="BalloonTextChar"/>
    <w:rsid w:val="00261746"/>
    <w:rPr>
      <w:rFonts w:ascii="Segoe UI" w:hAnsi="Segoe UI" w:cs="Segoe UI"/>
      <w:sz w:val="18"/>
      <w:szCs w:val="18"/>
    </w:rPr>
  </w:style>
  <w:style w:type="character" w:customStyle="1" w:styleId="BalloonTextChar">
    <w:name w:val="Balloon Text Char"/>
    <w:basedOn w:val="DefaultParagraphFont"/>
    <w:link w:val="BalloonText"/>
    <w:rsid w:val="00261746"/>
    <w:rPr>
      <w:rFonts w:ascii="Segoe UI" w:hAnsi="Segoe UI" w:cs="Segoe UI"/>
      <w:sz w:val="18"/>
      <w:szCs w:val="18"/>
      <w:lang w:eastAsia="ru-RU"/>
    </w:rPr>
  </w:style>
  <w:style w:type="character" w:styleId="Emphasis">
    <w:name w:val="Emphasis"/>
    <w:basedOn w:val="DefaultParagraphFont"/>
    <w:uiPriority w:val="20"/>
    <w:qFormat/>
    <w:rsid w:val="00B4076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30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208</Words>
  <Characters>1190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https:/mul2.gov.am/tasks/1131730/oneclick?token=835f93c5c1fe7aee22bf5abe2e9e94d9</cp:keywords>
  <dc:description/>
  <cp:lastModifiedBy>Kristina Papyan</cp:lastModifiedBy>
  <cp:revision>6</cp:revision>
  <cp:lastPrinted>2025-05-19T06:23:00Z</cp:lastPrinted>
  <dcterms:created xsi:type="dcterms:W3CDTF">2025-05-19T06:23:00Z</dcterms:created>
  <dcterms:modified xsi:type="dcterms:W3CDTF">2025-05-20T05:37:00Z</dcterms:modified>
</cp:coreProperties>
</file>