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A3D" w:rsidRDefault="00E14A3D" w:rsidP="00401551">
      <w:pPr>
        <w:pStyle w:val="BodyA"/>
        <w:spacing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:rsidR="00C61502" w:rsidRPr="001C1C17" w:rsidRDefault="00C61502" w:rsidP="00401551">
      <w:pPr>
        <w:pStyle w:val="BodyA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>ՀԻՄՆԱՎՈՐՈՒՄ</w:t>
      </w:r>
    </w:p>
    <w:p w:rsidR="00203BEB" w:rsidRPr="00CF2360" w:rsidRDefault="00203BEB" w:rsidP="00EC6B89">
      <w:pPr>
        <w:shd w:val="clear" w:color="auto" w:fill="FFFFFF"/>
        <w:spacing w:before="240" w:after="240" w:line="360" w:lineRule="auto"/>
        <w:jc w:val="center"/>
        <w:rPr>
          <w:rFonts w:ascii="GHEA Grapalat" w:eastAsia="Arial Unicode MS" w:hAnsi="GHEA Grapalat"/>
          <w:b/>
          <w:bCs/>
          <w:sz w:val="24"/>
          <w:szCs w:val="24"/>
          <w:lang w:val="hy-AM"/>
        </w:rPr>
      </w:pPr>
      <w:r w:rsidRPr="00EC6B8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«</w:t>
      </w:r>
      <w:r w:rsidR="00EC6B89" w:rsidRPr="00EC6B8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ՄԱՆԿԱՎԱՐԺԱՀՈԳԵԲԱՆԱԿԱՆ ԱՋԱԿՑՈՒԹՅՈՒՆ ՏՐԱՄԱԴՐՈՂ ՄԱՍՆԱԳԵՏՆԵՐԻ ԵՎ ՄԱՆԿԱՎԱՐԺԱԿԱՆ ԱՇԽԱՏՈՂՆԵՐԻ ԿԱՄԱՎՈՐ ԱՏԵՍՏԱՎՈՐՄԱՆ ԵՎ ԿԱՄԱՎՈՐ ԱՏԵՍՏԱՎՈՐՄԱՆ ԱՐԴՅՈՒՆՔՈՎ ՄԱՆԿԱՎԱՐԺԱՀՈԳԵԲԱՆԱԿԱՆ ԱՋԱԿՑՈՒԹՅՈՒՆ ՏՐԱՄԱԴՐՈՂ ՄԱՍՆԱԳԵՏՆԵՐԻՆ ԵՎ ՄԱՆԿԱՎԱՐԺԱԿԱՆ ԱՇԽԱՏՈՂՆԵՐԻՆ ՀԱՎԵԼԱՎՃԱՐԻ ՏՐԱՄԱԴՐՄԱՆ ԿԱՐԳԸ ՀԱՍՏԱՏԵԼՈՒ ՄԱՍԻՆ</w:t>
      </w:r>
      <w:r w:rsidR="003F10AB" w:rsidRPr="00EC6B89">
        <w:rPr>
          <w:rFonts w:eastAsia="Times New Roman"/>
          <w:color w:val="000000" w:themeColor="text1"/>
          <w:lang w:val="hy-AM"/>
        </w:rPr>
        <w:t>»</w:t>
      </w:r>
      <w:r w:rsidR="00CF2360" w:rsidRPr="00BF5C66">
        <w:rPr>
          <w:rStyle w:val="Strong"/>
          <w:rFonts w:ascii="GHEA Grapalat" w:eastAsia="Arial Unicode MS" w:hAnsi="GHEA Grapalat"/>
          <w:sz w:val="24"/>
          <w:szCs w:val="24"/>
          <w:lang w:val="hy-AM"/>
        </w:rPr>
        <w:t xml:space="preserve"> </w:t>
      </w:r>
      <w:r w:rsidRPr="00BF5C66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8D6E91" w:rsidRPr="00BF5C66" w:rsidRDefault="00641601" w:rsidP="00401551">
      <w:pPr>
        <w:spacing w:line="360" w:lineRule="auto"/>
        <w:jc w:val="center"/>
        <w:rPr>
          <w:rFonts w:ascii="Arial" w:eastAsia="Times New Roman" w:hAnsi="Arial" w:cs="Arial"/>
          <w:b/>
          <w:color w:val="000000"/>
          <w:lang w:val="hy-AM"/>
        </w:rPr>
      </w:pPr>
      <w:r w:rsidRPr="00641601">
        <w:rPr>
          <w:rFonts w:ascii="GHEA Grapalat" w:hAnsi="GHEA Grapalat"/>
          <w:b/>
          <w:lang w:val="hy-AM"/>
        </w:rPr>
        <w:t xml:space="preserve">   </w:t>
      </w:r>
    </w:p>
    <w:p w:rsidR="009240B5" w:rsidRPr="00507746" w:rsidRDefault="00C61502" w:rsidP="00401551">
      <w:pPr>
        <w:pStyle w:val="BodyA"/>
        <w:numPr>
          <w:ilvl w:val="0"/>
          <w:numId w:val="2"/>
        </w:numPr>
        <w:spacing w:after="0" w:line="360" w:lineRule="auto"/>
        <w:ind w:right="84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</w:pP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Իրավական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ակտի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անհրաժեշտությունը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(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նպատակը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>)</w:t>
      </w:r>
    </w:p>
    <w:p w:rsidR="0048233C" w:rsidRDefault="00697770" w:rsidP="00401551">
      <w:pPr>
        <w:pStyle w:val="NoSpacing"/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07746">
        <w:rPr>
          <w:rFonts w:ascii="GHEA Grapalat" w:eastAsia="Calibri" w:hAnsi="GHEA Grapalat"/>
          <w:sz w:val="24"/>
          <w:szCs w:val="24"/>
          <w:lang w:val="en-US"/>
        </w:rPr>
        <w:t xml:space="preserve">    </w:t>
      </w:r>
      <w:r w:rsidR="009240B5" w:rsidRPr="00D843FF">
        <w:rPr>
          <w:rFonts w:ascii="GHEA Grapalat" w:eastAsia="Calibri" w:hAnsi="GHEA Grapalat" w:cs="Sylfaen"/>
          <w:sz w:val="24"/>
          <w:szCs w:val="24"/>
        </w:rPr>
        <w:t>Միջոցառման</w:t>
      </w:r>
      <w:r w:rsidR="009240B5" w:rsidRPr="00D843F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9240B5" w:rsidRPr="00D843FF">
        <w:rPr>
          <w:rFonts w:ascii="GHEA Grapalat" w:eastAsia="Calibri" w:hAnsi="GHEA Grapalat" w:cs="Sylfaen"/>
          <w:sz w:val="24"/>
          <w:szCs w:val="24"/>
        </w:rPr>
        <w:t>գլխավոր</w:t>
      </w:r>
      <w:r w:rsidR="009240B5" w:rsidRPr="00D843F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9240B5" w:rsidRPr="00D843FF">
        <w:rPr>
          <w:rFonts w:ascii="GHEA Grapalat" w:eastAsia="Calibri" w:hAnsi="GHEA Grapalat" w:cs="Sylfaen"/>
          <w:sz w:val="24"/>
          <w:szCs w:val="24"/>
        </w:rPr>
        <w:t>նպատակ</w:t>
      </w:r>
      <w:r w:rsidR="0086363E" w:rsidRPr="00D843FF">
        <w:rPr>
          <w:rFonts w:ascii="GHEA Grapalat" w:eastAsia="Calibri" w:hAnsi="GHEA Grapalat" w:cs="Sylfaen"/>
          <w:sz w:val="24"/>
          <w:szCs w:val="24"/>
        </w:rPr>
        <w:t>ը</w:t>
      </w:r>
      <w:r w:rsidR="0086363E" w:rsidRPr="00507746">
        <w:rPr>
          <w:rFonts w:ascii="GHEA Grapalat" w:eastAsia="Calibri" w:hAnsi="GHEA Grapalat"/>
          <w:sz w:val="24"/>
          <w:szCs w:val="24"/>
          <w:lang w:val="en-US"/>
        </w:rPr>
        <w:t xml:space="preserve"> </w:t>
      </w:r>
      <w:proofErr w:type="spellStart"/>
      <w:r w:rsidR="00401551">
        <w:rPr>
          <w:rFonts w:ascii="GHEA Grapalat" w:eastAsia="Calibri" w:hAnsi="GHEA Grapalat"/>
          <w:sz w:val="24"/>
          <w:szCs w:val="24"/>
          <w:lang w:val="en-US"/>
        </w:rPr>
        <w:t>մանկավարժահոգեբանական</w:t>
      </w:r>
      <w:proofErr w:type="spellEnd"/>
      <w:r w:rsidR="00401551">
        <w:rPr>
          <w:rFonts w:ascii="GHEA Grapalat" w:eastAsia="Calibri" w:hAnsi="GHEA Grapalat"/>
          <w:sz w:val="24"/>
          <w:szCs w:val="24"/>
          <w:lang w:val="en-US"/>
        </w:rPr>
        <w:t xml:space="preserve"> </w:t>
      </w:r>
      <w:proofErr w:type="spellStart"/>
      <w:r w:rsidR="00401551">
        <w:rPr>
          <w:rFonts w:ascii="GHEA Grapalat" w:eastAsia="Calibri" w:hAnsi="GHEA Grapalat"/>
          <w:sz w:val="24"/>
          <w:szCs w:val="24"/>
          <w:lang w:val="en-US"/>
        </w:rPr>
        <w:t>աջակցության</w:t>
      </w:r>
      <w:proofErr w:type="spellEnd"/>
      <w:r w:rsidR="00401551">
        <w:rPr>
          <w:rFonts w:ascii="GHEA Grapalat" w:eastAsia="Calibri" w:hAnsi="GHEA Grapalat"/>
          <w:sz w:val="24"/>
          <w:szCs w:val="24"/>
          <w:lang w:val="en-US"/>
        </w:rPr>
        <w:t xml:space="preserve"> </w:t>
      </w:r>
      <w:proofErr w:type="spellStart"/>
      <w:r w:rsidR="00401551">
        <w:rPr>
          <w:rFonts w:ascii="GHEA Grapalat" w:eastAsia="Calibri" w:hAnsi="GHEA Grapalat"/>
          <w:sz w:val="24"/>
          <w:szCs w:val="24"/>
          <w:lang w:val="en-US"/>
        </w:rPr>
        <w:t>ծառայություններ</w:t>
      </w:r>
      <w:proofErr w:type="spellEnd"/>
      <w:r w:rsidR="00401551">
        <w:rPr>
          <w:rFonts w:ascii="GHEA Grapalat" w:eastAsia="Calibri" w:hAnsi="GHEA Grapalat"/>
          <w:sz w:val="24"/>
          <w:szCs w:val="24"/>
          <w:lang w:val="en-US"/>
        </w:rPr>
        <w:t xml:space="preserve"> </w:t>
      </w:r>
      <w:proofErr w:type="spellStart"/>
      <w:r w:rsidR="00401551">
        <w:rPr>
          <w:rFonts w:ascii="GHEA Grapalat" w:eastAsia="Calibri" w:hAnsi="GHEA Grapalat"/>
          <w:sz w:val="24"/>
          <w:szCs w:val="24"/>
          <w:lang w:val="en-US"/>
        </w:rPr>
        <w:t>տրամադրող</w:t>
      </w:r>
      <w:proofErr w:type="spellEnd"/>
      <w:r w:rsidR="00401551">
        <w:rPr>
          <w:rFonts w:ascii="GHEA Grapalat" w:eastAsia="Calibri" w:hAnsi="GHEA Grapalat"/>
          <w:sz w:val="24"/>
          <w:szCs w:val="24"/>
          <w:lang w:val="en-US"/>
        </w:rPr>
        <w:t xml:space="preserve"> </w:t>
      </w:r>
      <w:proofErr w:type="spellStart"/>
      <w:r w:rsidR="00401551">
        <w:rPr>
          <w:rFonts w:ascii="GHEA Grapalat" w:eastAsia="Calibri" w:hAnsi="GHEA Grapalat"/>
          <w:sz w:val="24"/>
          <w:szCs w:val="24"/>
          <w:lang w:val="en-US"/>
        </w:rPr>
        <w:t>մասնագետների</w:t>
      </w:r>
      <w:proofErr w:type="spellEnd"/>
      <w:r w:rsidR="00401551">
        <w:rPr>
          <w:rFonts w:ascii="GHEA Grapalat" w:eastAsia="Calibri" w:hAnsi="GHEA Grapalat"/>
          <w:sz w:val="24"/>
          <w:szCs w:val="24"/>
          <w:lang w:val="en-US"/>
        </w:rPr>
        <w:t xml:space="preserve">՝ </w:t>
      </w:r>
      <w:proofErr w:type="spellStart"/>
      <w:r w:rsidR="00401551">
        <w:rPr>
          <w:rFonts w:ascii="GHEA Grapalat" w:eastAsia="Calibri" w:hAnsi="GHEA Grapalat"/>
          <w:sz w:val="24"/>
          <w:szCs w:val="24"/>
          <w:lang w:val="en-US"/>
        </w:rPr>
        <w:t>մասնագիտական</w:t>
      </w:r>
      <w:proofErr w:type="spellEnd"/>
      <w:r w:rsidR="00401551">
        <w:rPr>
          <w:rFonts w:ascii="GHEA Grapalat" w:eastAsia="Calibri" w:hAnsi="GHEA Grapalat"/>
          <w:sz w:val="24"/>
          <w:szCs w:val="24"/>
          <w:lang w:val="en-US"/>
        </w:rPr>
        <w:t xml:space="preserve"> </w:t>
      </w:r>
      <w:proofErr w:type="spellStart"/>
      <w:r w:rsidR="00401551">
        <w:rPr>
          <w:rFonts w:ascii="GHEA Grapalat" w:eastAsia="Calibri" w:hAnsi="GHEA Grapalat"/>
          <w:sz w:val="24"/>
          <w:szCs w:val="24"/>
          <w:lang w:val="en-US"/>
        </w:rPr>
        <w:t>գիտելիքների</w:t>
      </w:r>
      <w:proofErr w:type="spellEnd"/>
      <w:r w:rsidR="00401551">
        <w:rPr>
          <w:rFonts w:ascii="GHEA Grapalat" w:eastAsia="Calibri" w:hAnsi="GHEA Grapalat"/>
          <w:sz w:val="24"/>
          <w:szCs w:val="24"/>
          <w:lang w:val="en-US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</w:rPr>
        <w:t>իմացության</w:t>
      </w:r>
      <w:r w:rsidRPr="00507746">
        <w:rPr>
          <w:rFonts w:ascii="GHEA Grapalat" w:eastAsia="Calibri" w:hAnsi="GHEA Grapalat"/>
          <w:sz w:val="24"/>
          <w:szCs w:val="24"/>
          <w:lang w:val="en-US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աստիճան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ի</w:t>
      </w:r>
      <w:r w:rsidR="0086363E" w:rsidRPr="00D843F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պարզում</w:t>
      </w:r>
      <w:r w:rsidR="00401551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ը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և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դրա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արդյունքում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,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ըստ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տվյալ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="00401551">
        <w:rPr>
          <w:rFonts w:ascii="GHEA Grapalat" w:eastAsia="Times New Roman" w:hAnsi="GHEA Grapalat" w:cs="Sylfaen"/>
          <w:color w:val="000000"/>
          <w:sz w:val="24"/>
          <w:szCs w:val="24"/>
          <w:lang w:val="en-US" w:eastAsia="en-GB"/>
        </w:rPr>
        <w:t>մասնագետի</w:t>
      </w:r>
      <w:proofErr w:type="spellEnd"/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մասնագիտական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պատրաստվածության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,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հավելավճարի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տրամադրում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ն</w:t>
      </w:r>
      <w:r w:rsidR="0086363E" w:rsidRPr="00507746">
        <w:rPr>
          <w:rFonts w:ascii="GHEA Grapalat" w:eastAsia="Times New Roman" w:hAnsi="GHEA Grapalat" w:cs="Calibri"/>
          <w:color w:val="000000"/>
          <w:sz w:val="24"/>
          <w:szCs w:val="24"/>
          <w:lang w:val="en-US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է</w:t>
      </w:r>
      <w:r w:rsidR="0086363E" w:rsidRPr="00D843F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:</w:t>
      </w:r>
    </w:p>
    <w:p w:rsidR="00401551" w:rsidRPr="00401551" w:rsidRDefault="00C87EE0" w:rsidP="00401551">
      <w:pPr>
        <w:spacing w:after="0" w:line="360" w:lineRule="auto"/>
        <w:ind w:firstLine="375"/>
        <w:jc w:val="both"/>
        <w:rPr>
          <w:rFonts w:ascii="GHEA Grapalat" w:eastAsia="Arial" w:hAnsi="GHEA Grapalat" w:cs="Arial"/>
          <w:sz w:val="24"/>
          <w:szCs w:val="24"/>
          <w:lang w:val="hy-AM"/>
        </w:rPr>
      </w:pPr>
      <w:r w:rsidRPr="00EC7F4C">
        <w:rPr>
          <w:rFonts w:ascii="GHEA Grapalat" w:eastAsia="Calibri" w:hAnsi="GHEA Grapalat"/>
          <w:sz w:val="24"/>
          <w:szCs w:val="24"/>
          <w:lang w:val="hy-AM"/>
        </w:rPr>
        <w:t>Սույն որոշումն ուժի մեջ մտնելուց հետո՝</w:t>
      </w:r>
      <w:r w:rsidR="0048233C" w:rsidRPr="00EC7F4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720A41">
        <w:rPr>
          <w:rFonts w:ascii="GHEA Grapalat" w:eastAsia="Tahoma" w:hAnsi="GHEA Grapalat" w:cs="Tahoma"/>
          <w:sz w:val="24"/>
          <w:szCs w:val="24"/>
          <w:lang w:val="hy-AM"/>
        </w:rPr>
        <w:t>2025</w:t>
      </w:r>
      <w:r w:rsidR="00401551" w:rsidRPr="00401551">
        <w:rPr>
          <w:rFonts w:ascii="GHEA Grapalat" w:eastAsia="Tahoma" w:hAnsi="GHEA Grapalat" w:cs="Tahoma"/>
          <w:sz w:val="24"/>
          <w:szCs w:val="24"/>
          <w:lang w:val="hy-AM"/>
        </w:rPr>
        <w:t xml:space="preserve"> թվականին նախատեսվում է ատեստավորումն </w:t>
      </w:r>
      <w:r w:rsidR="00401551">
        <w:rPr>
          <w:rFonts w:ascii="GHEA Grapalat" w:eastAsia="Tahoma" w:hAnsi="GHEA Grapalat" w:cs="Tahoma"/>
          <w:sz w:val="24"/>
          <w:szCs w:val="24"/>
          <w:lang w:val="hy-AM"/>
        </w:rPr>
        <w:t>իրականացնել</w:t>
      </w:r>
      <w:r w:rsidR="00401551" w:rsidRPr="00401551">
        <w:rPr>
          <w:rFonts w:ascii="GHEA Grapalat" w:eastAsia="Tahoma" w:hAnsi="GHEA Grapalat" w:cs="Tahoma"/>
          <w:sz w:val="24"/>
          <w:szCs w:val="24"/>
          <w:lang w:val="hy-AM"/>
        </w:rPr>
        <w:t xml:space="preserve"> հոգեբանի ծառայություն տրամադրող մասնագետների համար</w:t>
      </w:r>
      <w:r w:rsidR="00401551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="00401551" w:rsidRPr="00401551">
        <w:rPr>
          <w:rFonts w:ascii="GHEA Grapalat" w:eastAsia="Tahoma" w:hAnsi="GHEA Grapalat" w:cs="Tahoma"/>
          <w:sz w:val="24"/>
          <w:szCs w:val="24"/>
          <w:lang w:val="hy-AM"/>
        </w:rPr>
        <w:t>իսկ</w:t>
      </w:r>
      <w:r w:rsidR="00720A41">
        <w:rPr>
          <w:rFonts w:ascii="GHEA Grapalat" w:eastAsia="Tahoma" w:hAnsi="GHEA Grapalat" w:cs="Tahoma"/>
          <w:sz w:val="24"/>
          <w:szCs w:val="24"/>
          <w:lang w:val="hy-AM"/>
        </w:rPr>
        <w:t xml:space="preserve"> 2026</w:t>
      </w:r>
      <w:r w:rsidR="00401551" w:rsidRPr="00401551">
        <w:rPr>
          <w:rFonts w:ascii="GHEA Grapalat" w:eastAsia="Tahoma" w:hAnsi="GHEA Grapalat" w:cs="Tahoma"/>
          <w:sz w:val="24"/>
          <w:szCs w:val="24"/>
          <w:lang w:val="hy-AM"/>
        </w:rPr>
        <w:t xml:space="preserve"> թվականից սկսած՝ հատուկ մանկավարժի ծառայություն մատուցող մասնագետների համար։</w:t>
      </w:r>
    </w:p>
    <w:p w:rsidR="00507746" w:rsidRPr="00507746" w:rsidRDefault="00C61502" w:rsidP="00A836E9">
      <w:pPr>
        <w:pStyle w:val="BodyA"/>
        <w:numPr>
          <w:ilvl w:val="0"/>
          <w:numId w:val="2"/>
        </w:numPr>
        <w:spacing w:after="0" w:line="360" w:lineRule="auto"/>
        <w:ind w:right="84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593B69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:rsidR="00A75811" w:rsidRDefault="00A75811" w:rsidP="00AF3E28">
      <w:pPr>
        <w:shd w:val="clear" w:color="auto" w:fill="FFFFFF"/>
        <w:tabs>
          <w:tab w:val="left" w:pos="426"/>
        </w:tabs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Նախադպրոցական կրթության մասին օրենքի 4-րդ հոդվածի 1-ին մասով </w:t>
      </w:r>
      <w:r w:rsidRPr="00A75811">
        <w:rPr>
          <w:rFonts w:ascii="GHEA Grapalat" w:hAnsi="GHEA Grapalat" w:cs="Sylfaen"/>
          <w:sz w:val="24"/>
          <w:szCs w:val="24"/>
          <w:lang w:val="hy-AM"/>
        </w:rPr>
        <w:t>Հայաստանի Հանրապետությունը հռչակում և երաշխավորում է նախադպրոցական կրթության բնագավառի ներառականությունը, մատչելիությունը, հասանելիությունն ու որակը՝ որպես յուրաքանչյուր երեխայի կրթության իրավունքի ապահովման, զարգացման ու դաստիարակության, անվտանգ միջավայրի ստեղծման, կյանքի, առողջության պահպանման և ամրապնդման կարևոր երաշխիք: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A5039" w:rsidRPr="003A5039" w:rsidRDefault="00A836E9" w:rsidP="00AF3E28">
      <w:pPr>
        <w:shd w:val="clear" w:color="auto" w:fill="FFFFFF"/>
        <w:tabs>
          <w:tab w:val="left" w:pos="426"/>
        </w:tabs>
        <w:spacing w:after="0" w:line="360" w:lineRule="auto"/>
        <w:ind w:firstLine="426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A836E9">
        <w:rPr>
          <w:rFonts w:ascii="GHEA Grapalat" w:hAnsi="GHEA Grapalat" w:cs="Sylfaen"/>
          <w:sz w:val="24"/>
          <w:szCs w:val="24"/>
          <w:lang w:val="hy-AM"/>
        </w:rPr>
        <w:t xml:space="preserve">Հանրակրթության մասին օրենքի 4-րդ հոդվածի 2-րդ կետի 2.1 ենթակետի համաձայն՝ Հայաստանի Հանրապետությունը համընդհանուր ներառական կրթությունը հռչակում է որպես յուրաքանչյուր երեխայի կրթության իրավունքի ապահովման երաշխիք։ Ներառական կրթության </w:t>
      </w:r>
      <w:r w:rsidRPr="00A836E9">
        <w:rPr>
          <w:rFonts w:ascii="GHEA Grapalat" w:hAnsi="GHEA Grapalat" w:cs="Sylfaen"/>
          <w:sz w:val="24"/>
          <w:szCs w:val="24"/>
          <w:lang w:val="hy-AM"/>
        </w:rPr>
        <w:lastRenderedPageBreak/>
        <w:t>քաղաքականությունը նպատակաուղղված է յուրաքանչյուր երեխայի կրթության մատչելիության, հավասար մասնակցության հնարավորության և որակի ապահովմանը։ Երեխա</w:t>
      </w:r>
      <w:r w:rsidR="00AF3E28" w:rsidRPr="00AF3E28">
        <w:rPr>
          <w:rFonts w:ascii="GHEA Grapalat" w:hAnsi="GHEA Grapalat" w:cs="Sylfaen"/>
          <w:sz w:val="24"/>
          <w:szCs w:val="24"/>
          <w:lang w:val="hy-AM"/>
        </w:rPr>
        <w:t>ն</w:t>
      </w:r>
      <w:r w:rsidRPr="00A836E9">
        <w:rPr>
          <w:rFonts w:ascii="GHEA Grapalat" w:hAnsi="GHEA Grapalat" w:cs="Sylfaen"/>
          <w:sz w:val="24"/>
          <w:szCs w:val="24"/>
          <w:lang w:val="hy-AM"/>
        </w:rPr>
        <w:t xml:space="preserve">երի նեղ մասնագիտական աջակցությունը ցուցաբերվելու է ՏՄԱԿ-ում, որը </w:t>
      </w:r>
      <w:r w:rsidRPr="003C523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սովորողներին </w:t>
      </w:r>
      <w:r w:rsidRPr="002B6AD8">
        <w:rPr>
          <w:rFonts w:ascii="GHEA Grapalat" w:hAnsi="GHEA Grapalat" w:cs="Sylfaen"/>
          <w:color w:val="000000"/>
          <w:sz w:val="24"/>
          <w:szCs w:val="24"/>
          <w:lang w:val="hy-AM"/>
        </w:rPr>
        <w:t>մասնագիտացված</w:t>
      </w:r>
      <w:r w:rsidRPr="00BE3D8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աջակություն տրամադրող կենտրոն </w:t>
      </w:r>
      <w:r w:rsidRPr="00826C35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A836E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: Քանի որ հանրակրթական ուսումնական հաստատությունների մանկավարժների համար սահմանված է կամավոր ատեստավորման գործընթաց, տրամաբանական է, որ համանման գործընթաց պետք է սահմանել նաև նեղ մասնագիտական աջակցություն ցուցաբերող մասնագետների համար՝ բարձրացնելով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մասնագիտության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գրավչությունը</w:t>
      </w:r>
      <w:r w:rsidRPr="00A836E9">
        <w:rPr>
          <w:rFonts w:ascii="GHEA Grapalat" w:eastAsia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eastAsia="GHEA Grapalat" w:hAnsi="GHEA Grapalat" w:cs="Sylfaen"/>
          <w:sz w:val="24"/>
          <w:szCs w:val="24"/>
          <w:lang w:val="hy-AM"/>
        </w:rPr>
        <w:t>ստեղծե</w:t>
      </w:r>
      <w:r w:rsidRPr="00A836E9">
        <w:rPr>
          <w:rFonts w:ascii="GHEA Grapalat" w:eastAsia="GHEA Grapalat" w:hAnsi="GHEA Grapalat" w:cs="Sylfaen"/>
          <w:sz w:val="24"/>
          <w:szCs w:val="24"/>
          <w:lang w:val="hy-AM"/>
        </w:rPr>
        <w:t>լով մասնագիտական զարգացման և աշխատանքի նախընտրել</w:t>
      </w:r>
      <w:r w:rsidR="003A5039" w:rsidRPr="003A5039">
        <w:rPr>
          <w:rFonts w:ascii="GHEA Grapalat" w:eastAsia="GHEA Grapalat" w:hAnsi="GHEA Grapalat" w:cs="Sylfaen"/>
          <w:sz w:val="24"/>
          <w:szCs w:val="24"/>
          <w:lang w:val="hy-AM"/>
        </w:rPr>
        <w:t>ի</w:t>
      </w:r>
      <w:r w:rsidRPr="00A836E9">
        <w:rPr>
          <w:rFonts w:ascii="GHEA Grapalat" w:eastAsia="GHEA Grapalat" w:hAnsi="GHEA Grapalat" w:cs="Sylfaen"/>
          <w:sz w:val="24"/>
          <w:szCs w:val="24"/>
          <w:lang w:val="hy-AM"/>
        </w:rPr>
        <w:t xml:space="preserve">ության համար </w:t>
      </w:r>
      <w:r w:rsidR="003A5039" w:rsidRPr="003A5039">
        <w:rPr>
          <w:rFonts w:ascii="GHEA Grapalat" w:eastAsia="GHEA Grapalat" w:hAnsi="GHEA Grapalat" w:cs="Sylfaen"/>
          <w:sz w:val="24"/>
          <w:szCs w:val="24"/>
          <w:lang w:val="hy-AM"/>
        </w:rPr>
        <w:t>նպաստավոր պայմաններ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: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Այս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ամենը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3A5039" w:rsidRPr="003A5039">
        <w:rPr>
          <w:rFonts w:ascii="GHEA Grapalat" w:eastAsia="GHEA Grapalat" w:hAnsi="GHEA Grapalat"/>
          <w:sz w:val="24"/>
          <w:szCs w:val="24"/>
          <w:lang w:val="hy-AM"/>
        </w:rPr>
        <w:t>հնարավորություն կտա տրամադրելու որակյալ նեղ մասնագիտական ծառայություններ ԿԱՊԿՈՒ երեխաներին:</w:t>
      </w:r>
    </w:p>
    <w:p w:rsidR="00637700" w:rsidRPr="00F55CC2" w:rsidRDefault="00BF28BA" w:rsidP="00103B46">
      <w:pPr>
        <w:pStyle w:val="BodyA"/>
        <w:spacing w:after="0" w:line="360" w:lineRule="auto"/>
        <w:ind w:right="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28BA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="00C749C1"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="00C749C1"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2021 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օգոստոսի</w:t>
      </w:r>
      <w:r w:rsidR="00C749C1"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18-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="00C749C1"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թիվ</w:t>
      </w:r>
      <w:r w:rsidR="00C749C1"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1363-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</w:t>
      </w:r>
      <w:r w:rsidR="00C749C1"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որոշմամբ</w:t>
      </w:r>
      <w:r w:rsidR="00C749C1"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="00C749C1" w:rsidRPr="00C749C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հաստատված </w:t>
      </w:r>
      <w:r w:rsidR="00637700" w:rsidRPr="00637700">
        <w:rPr>
          <w:rFonts w:ascii="GHEA Grapalat" w:hAnsi="GHEA Grapalat" w:cs="Sylfaen"/>
          <w:sz w:val="24"/>
          <w:szCs w:val="24"/>
          <w:lang w:val="hy-AM"/>
        </w:rPr>
        <w:t>ռազմավարական նպատակի</w:t>
      </w:r>
      <w:r w:rsidR="00103B46" w:rsidRPr="00103B46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="00351FC5" w:rsidRPr="00351FC5">
        <w:rPr>
          <w:rFonts w:ascii="GHEA Grapalat" w:hAnsi="GHEA Grapalat" w:cs="Sylfaen"/>
          <w:sz w:val="24"/>
          <w:szCs w:val="24"/>
          <w:lang w:val="hy-AM"/>
        </w:rPr>
        <w:t>՝</w:t>
      </w:r>
      <w:r w:rsidRPr="00BF28B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D13EC" w:rsidRPr="009D13EC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103B46" w:rsidRPr="00103B46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9D13EC" w:rsidRPr="009D13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03B46">
        <w:rPr>
          <w:rFonts w:ascii="GHEA Grapalat" w:hAnsi="GHEA Grapalat" w:cs="Sylfaen"/>
          <w:sz w:val="24"/>
          <w:szCs w:val="24"/>
          <w:lang w:val="hy-AM"/>
        </w:rPr>
        <w:t>առաջացել</w:t>
      </w:r>
      <w:r w:rsidR="00C749C1" w:rsidRPr="00C749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03B46" w:rsidRPr="00103B46">
        <w:rPr>
          <w:rFonts w:ascii="GHEA Grapalat" w:hAnsi="GHEA Grapalat" w:cs="Sylfaen"/>
          <w:sz w:val="24"/>
          <w:szCs w:val="24"/>
          <w:lang w:val="hy-AM"/>
        </w:rPr>
        <w:t>ՏՄԱԿ-ների մասնագետների</w:t>
      </w:r>
      <w:r w:rsidR="00C749C1" w:rsidRPr="00C749C1">
        <w:rPr>
          <w:rFonts w:ascii="GHEA Grapalat" w:hAnsi="GHEA Grapalat" w:cs="Sylfaen"/>
          <w:sz w:val="24"/>
          <w:szCs w:val="24"/>
          <w:lang w:val="hy-AM"/>
        </w:rPr>
        <w:t xml:space="preserve"> աշխատավարձի բարձրացման արդյունավետ հիմք ստեղծել՝ հասնելու  </w:t>
      </w:r>
      <w:r w:rsidR="009D13EC" w:rsidRPr="009D13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49C1" w:rsidRPr="00BF28BA">
        <w:rPr>
          <w:rFonts w:ascii="GHEA Grapalat" w:hAnsi="GHEA Grapalat" w:cs="Sylfaen"/>
          <w:sz w:val="24"/>
          <w:szCs w:val="24"/>
          <w:lang w:val="hy-AM"/>
        </w:rPr>
        <w:t>սահմանած</w:t>
      </w:r>
      <w:r w:rsidR="00C749C1" w:rsidRPr="00C749C1">
        <w:rPr>
          <w:rFonts w:ascii="GHEA Grapalat" w:hAnsi="GHEA Grapalat" w:cs="Sylfaen"/>
          <w:sz w:val="24"/>
          <w:szCs w:val="24"/>
          <w:lang w:val="hy-AM"/>
        </w:rPr>
        <w:t xml:space="preserve"> թիրախին, համաձայն որի՝</w:t>
      </w:r>
      <w:r w:rsidR="00C749C1" w:rsidRPr="00A11C9B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86104B" w:rsidRPr="00F55CC2">
        <w:rPr>
          <w:rFonts w:ascii="GHEA Grapalat" w:hAnsi="GHEA Grapalat" w:cs="Times New Roman"/>
          <w:sz w:val="24"/>
          <w:szCs w:val="24"/>
          <w:lang w:val="hy-AM"/>
        </w:rPr>
        <w:t>«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Կրթությունը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մարդու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հիմնարար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է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և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պարտավորությունն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է՝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համընդհանուր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հավասարապես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հասանելի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ներառական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և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որակյալ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կրթություն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ընդ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որում՝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հանրակրթության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պարտավորությունն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է՝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նաև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դրա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անվճար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լինելը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: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Հանրակրթության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ոլորտը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կարևոր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դերակատարում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ունի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անհատի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կայացման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և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ինքնադրսևորման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այնպես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էլ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հասարակության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վերարտադրության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և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հարցում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: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Դրանով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է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որ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կրթության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զարգացումն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ընդհանրապես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և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հանրակրթությունը՝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գերակայությունների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շարքում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է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637700" w:rsidRPr="00F55CC2" w:rsidRDefault="00A75811" w:rsidP="00103B4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Նախադպրոցական կրթության և հանրակրթության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առանցքային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են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ներառական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700" w:rsidRPr="00F55CC2">
        <w:rPr>
          <w:rFonts w:ascii="GHEA Grapalat" w:hAnsi="GHEA Grapalat" w:cs="Sylfaen"/>
          <w:sz w:val="24"/>
          <w:szCs w:val="24"/>
          <w:lang w:val="hy-AM"/>
        </w:rPr>
        <w:t>ստեղծումը,</w:t>
      </w:r>
      <w:r w:rsidR="00637700" w:rsidRPr="00F55CC2">
        <w:rPr>
          <w:rFonts w:ascii="GHEA Grapalat" w:hAnsi="GHEA Grapalat"/>
          <w:sz w:val="24"/>
          <w:szCs w:val="24"/>
          <w:lang w:val="hy-AM"/>
        </w:rPr>
        <w:t xml:space="preserve"> կրթության  բովանդակության և կրթական ծրագրերի արդիականացումը, անհրաժեշտ ենթակառուցվածքների արդիականացումն ու վերազինումը, ժամանակակից տեղեկատվականտեխնոլոգիաների լայն կիրառումը ուսուցման և կառավարման համակարգերում, «կրթություն-գիտություն-աշխատաշուկա» կապի ամրապնդումը: Խրախուսվելու է նաև կրթությունն ամբողջ կյանքի ընթացքում:</w:t>
      </w:r>
      <w:r w:rsidR="00103B46" w:rsidRPr="00F55CC2">
        <w:rPr>
          <w:rFonts w:ascii="GHEA Grapalat" w:hAnsi="GHEA Grapalat"/>
          <w:sz w:val="24"/>
          <w:szCs w:val="24"/>
          <w:lang w:val="hy-AM"/>
        </w:rPr>
        <w:t>»:</w:t>
      </w:r>
    </w:p>
    <w:p w:rsidR="00B4314E" w:rsidRPr="001C1C17" w:rsidRDefault="00B4314E" w:rsidP="00103B46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1CEC">
        <w:rPr>
          <w:rFonts w:ascii="GHEA Grapalat" w:hAnsi="GHEA Grapalat"/>
          <w:sz w:val="24"/>
          <w:szCs w:val="24"/>
          <w:lang w:val="hy-AM"/>
        </w:rPr>
        <w:lastRenderedPageBreak/>
        <w:t>Հաշվի առնելով,</w:t>
      </w:r>
      <w:r w:rsidR="00292E78" w:rsidRPr="00292E78">
        <w:rPr>
          <w:rFonts w:ascii="GHEA Grapalat" w:hAnsi="GHEA Grapalat"/>
          <w:sz w:val="24"/>
          <w:szCs w:val="24"/>
          <w:lang w:val="hy-AM"/>
        </w:rPr>
        <w:t xml:space="preserve"> որ</w:t>
      </w:r>
      <w:r w:rsidRPr="00A81CEC">
        <w:rPr>
          <w:rFonts w:ascii="GHEA Grapalat" w:hAnsi="GHEA Grapalat"/>
          <w:sz w:val="24"/>
          <w:szCs w:val="24"/>
          <w:lang w:val="hy-AM"/>
        </w:rPr>
        <w:t xml:space="preserve"> </w:t>
      </w:r>
      <w:r w:rsidR="00A11C9B" w:rsidRPr="00A11C9B">
        <w:rPr>
          <w:rFonts w:ascii="GHEA Grapalat" w:hAnsi="GHEA Grapalat"/>
          <w:sz w:val="24"/>
          <w:szCs w:val="24"/>
          <w:lang w:val="hy-AM"/>
        </w:rPr>
        <w:t>կամավոր ատեստավորումը</w:t>
      </w:r>
      <w:r w:rsidRPr="00A81CEC">
        <w:rPr>
          <w:rFonts w:ascii="GHEA Grapalat" w:hAnsi="GHEA Grapalat"/>
          <w:sz w:val="24"/>
          <w:szCs w:val="24"/>
          <w:lang w:val="hy-AM"/>
        </w:rPr>
        <w:t xml:space="preserve"> </w:t>
      </w:r>
      <w:r w:rsidR="00103B46">
        <w:rPr>
          <w:rFonts w:ascii="GHEA Grapalat" w:hAnsi="GHEA Grapalat"/>
          <w:sz w:val="24"/>
          <w:szCs w:val="24"/>
          <w:lang w:val="hy-AM"/>
        </w:rPr>
        <w:t>մասնագետի</w:t>
      </w:r>
      <w:r w:rsidR="00A11C9B" w:rsidRPr="00A11C9B">
        <w:rPr>
          <w:rFonts w:ascii="GHEA Grapalat" w:hAnsi="GHEA Grapalat"/>
          <w:sz w:val="24"/>
          <w:szCs w:val="24"/>
          <w:lang w:val="hy-AM"/>
        </w:rPr>
        <w:t xml:space="preserve"> առարկայական իմացության աստիճանն  է արձանագրում, </w:t>
      </w:r>
      <w:r w:rsidRPr="00A81CEC">
        <w:rPr>
          <w:rFonts w:ascii="GHEA Grapalat" w:hAnsi="GHEA Grapalat"/>
          <w:sz w:val="24"/>
          <w:szCs w:val="24"/>
          <w:lang w:val="hy-AM"/>
        </w:rPr>
        <w:t xml:space="preserve">հետևաբար, </w:t>
      </w:r>
      <w:r w:rsidR="00A75811">
        <w:rPr>
          <w:rFonts w:ascii="GHEA Grapalat" w:hAnsi="GHEA Grapalat"/>
          <w:sz w:val="24"/>
          <w:szCs w:val="24"/>
          <w:lang w:val="hy-AM"/>
        </w:rPr>
        <w:t>աշխատանքի վայրի</w:t>
      </w:r>
      <w:r w:rsidRPr="00A81CEC">
        <w:rPr>
          <w:rFonts w:ascii="GHEA Grapalat" w:hAnsi="GHEA Grapalat"/>
          <w:sz w:val="24"/>
          <w:szCs w:val="24"/>
          <w:lang w:val="hy-AM"/>
        </w:rPr>
        <w:t xml:space="preserve"> փոփոխութ</w:t>
      </w:r>
      <w:r w:rsidR="00A10940" w:rsidRPr="00A10940">
        <w:rPr>
          <w:rFonts w:ascii="GHEA Grapalat" w:hAnsi="GHEA Grapalat"/>
          <w:sz w:val="24"/>
          <w:szCs w:val="24"/>
          <w:lang w:val="hy-AM"/>
        </w:rPr>
        <w:t xml:space="preserve">յան դեպքում </w:t>
      </w:r>
      <w:r w:rsidRPr="00A81CEC">
        <w:rPr>
          <w:rFonts w:ascii="GHEA Grapalat" w:hAnsi="GHEA Grapalat"/>
          <w:sz w:val="24"/>
          <w:szCs w:val="24"/>
          <w:lang w:val="hy-AM"/>
        </w:rPr>
        <w:t xml:space="preserve"> </w:t>
      </w:r>
      <w:r w:rsidR="00A11C9B" w:rsidRPr="00A11C9B">
        <w:rPr>
          <w:rFonts w:ascii="GHEA Grapalat" w:hAnsi="GHEA Grapalat"/>
          <w:sz w:val="24"/>
          <w:szCs w:val="24"/>
          <w:lang w:val="hy-AM"/>
        </w:rPr>
        <w:t>հավելավճարի տրամադր</w:t>
      </w:r>
      <w:r w:rsidR="00A10940" w:rsidRPr="00A10940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Pr="00A81CEC">
        <w:rPr>
          <w:rFonts w:ascii="GHEA Grapalat" w:hAnsi="GHEA Grapalat"/>
          <w:sz w:val="24"/>
          <w:szCs w:val="24"/>
          <w:lang w:val="hy-AM"/>
        </w:rPr>
        <w:t xml:space="preserve"> </w:t>
      </w:r>
      <w:r w:rsidR="00A10940" w:rsidRPr="00A10940">
        <w:rPr>
          <w:rFonts w:ascii="GHEA Grapalat" w:hAnsi="GHEA Grapalat"/>
          <w:sz w:val="24"/>
          <w:szCs w:val="24"/>
          <w:lang w:val="hy-AM"/>
        </w:rPr>
        <w:t>պահպանվում է</w:t>
      </w:r>
      <w:r w:rsidRPr="00A81CEC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637700" w:rsidRPr="001C1C17" w:rsidRDefault="00103B46" w:rsidP="00401551">
      <w:pPr>
        <w:pStyle w:val="BodyA"/>
        <w:spacing w:after="0" w:line="360" w:lineRule="auto"/>
        <w:ind w:right="84" w:firstLine="35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03B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="00156E17" w:rsidRPr="001C1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արևոր նախաձեռնություն է </w:t>
      </w:r>
      <w:r w:rsidR="00156E17" w:rsidRPr="001C1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կամավոր ատեստավորման գործընթացում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մասնագետի </w:t>
      </w:r>
      <w:r w:rsidR="00156E17" w:rsidRPr="001C1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ցուցաբերած համապատասխան արդյունքի հիմքով վերջինիս հինգ տարի ժամկետով հավելավճարի սահմանումը</w:t>
      </w:r>
      <w:r w:rsidR="00720A41" w:rsidRPr="00720A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</w:p>
    <w:p w:rsidR="00C61502" w:rsidRPr="00AF3E28" w:rsidRDefault="00436BA0" w:rsidP="00103B46">
      <w:pPr>
        <w:pStyle w:val="BodyA"/>
        <w:spacing w:after="0" w:line="360" w:lineRule="auto"/>
        <w:ind w:right="84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C741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</w:t>
      </w:r>
      <w:r w:rsidR="00C61502" w:rsidRPr="00AF3E2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Առկա խնդիրների առաջարկվող լուծումները </w:t>
      </w:r>
    </w:p>
    <w:p w:rsidR="00B82E2D" w:rsidRPr="00AF3E28" w:rsidRDefault="00103B46" w:rsidP="00401551">
      <w:pPr>
        <w:pStyle w:val="BodyA"/>
        <w:spacing w:line="360" w:lineRule="auto"/>
        <w:ind w:firstLine="35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F3E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Ոլորտի մասնագետների մասնագիտական աճի և կատարելագործման ձգտման խթանման, ինչպես նաև ոլորտում լավագույն մասնագետների ներգրավման </w:t>
      </w:r>
      <w:r w:rsidR="00B82E2D" w:rsidRPr="00AF3E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նպատակով մշակվել և ներկայացվել է </w:t>
      </w:r>
      <w:r w:rsidR="00EC6B89">
        <w:rPr>
          <w:rFonts w:ascii="GHEA Grapalat" w:eastAsia="GHEA Grapalat" w:hAnsi="GHEA Grapalat" w:cs="GHEA Grapalat"/>
          <w:sz w:val="24"/>
          <w:szCs w:val="24"/>
          <w:lang w:val="hy-AM"/>
        </w:rPr>
        <w:t>մանկավարժահոգեբանական աջակցություն ցուցաբերող</w:t>
      </w:r>
      <w:r w:rsidR="00435666" w:rsidRPr="00AF3E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մասնագետների</w:t>
      </w:r>
      <w:r w:rsidR="00B82E2D" w:rsidRPr="00AF3E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կամավոր ատեստավորման կարգը, որը հնարավորություն կտա</w:t>
      </w:r>
      <w:r w:rsidR="00672A7F" w:rsidRPr="00AF3E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82E2D" w:rsidRPr="00AF3E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հավելավճարի տեսքով աշխատավարձի </w:t>
      </w:r>
      <w:r w:rsidR="00435666" w:rsidRPr="00AF3E28">
        <w:rPr>
          <w:rFonts w:ascii="GHEA Grapalat" w:eastAsia="GHEA Grapalat" w:hAnsi="GHEA Grapalat" w:cs="GHEA Grapalat"/>
          <w:sz w:val="24"/>
          <w:szCs w:val="24"/>
          <w:lang w:val="hy-AM"/>
        </w:rPr>
        <w:t>բարելավման միջոցով հասնել առաջ քաշված նպատակին</w:t>
      </w:r>
      <w:r w:rsidR="00B82E2D" w:rsidRPr="00AF3E28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C61502" w:rsidRPr="00A836E9" w:rsidRDefault="00C61502" w:rsidP="00401551">
      <w:pPr>
        <w:pStyle w:val="BodyA"/>
        <w:numPr>
          <w:ilvl w:val="0"/>
          <w:numId w:val="2"/>
        </w:numPr>
        <w:spacing w:after="0" w:line="360" w:lineRule="auto"/>
        <w:ind w:right="84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836E9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Իրավական ակտի կիրառման դեպքում ակնկալվող արդյունքը</w:t>
      </w:r>
    </w:p>
    <w:p w:rsidR="008C0F45" w:rsidRPr="003F10AB" w:rsidRDefault="003F10AB" w:rsidP="00401551">
      <w:pPr>
        <w:pStyle w:val="BodyA"/>
        <w:spacing w:after="0" w:line="360" w:lineRule="auto"/>
        <w:ind w:right="84" w:firstLine="35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F10A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Կներդրվի մանկավարժահոգեբանական </w:t>
      </w:r>
      <w:r w:rsidR="00A75811">
        <w:rPr>
          <w:rFonts w:ascii="GHEA Grapalat" w:eastAsia="GHEA Grapalat" w:hAnsi="GHEA Grapalat" w:cs="GHEA Grapalat"/>
          <w:sz w:val="24"/>
          <w:szCs w:val="24"/>
          <w:lang w:val="hy-AM"/>
        </w:rPr>
        <w:t>աջակցությու</w:t>
      </w:r>
      <w:r w:rsidRPr="003F10A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 </w:t>
      </w:r>
      <w:r w:rsidR="00A75811">
        <w:rPr>
          <w:rFonts w:ascii="GHEA Grapalat" w:eastAsia="GHEA Grapalat" w:hAnsi="GHEA Grapalat" w:cs="GHEA Grapalat"/>
          <w:sz w:val="24"/>
          <w:szCs w:val="24"/>
          <w:lang w:val="hy-AM"/>
        </w:rPr>
        <w:t>տրամադրող</w:t>
      </w:r>
      <w:r w:rsidRPr="003F10A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մասնագետների կ</w:t>
      </w:r>
      <w:r w:rsidR="008C0F45" w:rsidRPr="003F10A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ամավոր ատեստավորման գործընթաց հստակ սահմանված կարգավորումների համաձայն: </w:t>
      </w:r>
    </w:p>
    <w:p w:rsidR="008C0F45" w:rsidRPr="00A95752" w:rsidRDefault="003F10AB" w:rsidP="00401551">
      <w:pPr>
        <w:pStyle w:val="BodyA"/>
        <w:spacing w:after="0" w:line="360" w:lineRule="auto"/>
        <w:ind w:right="8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Pr="003F10A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անկավարժահոգեբանական աջակցության </w:t>
      </w:r>
      <w:r w:rsidR="00A75811">
        <w:rPr>
          <w:rFonts w:ascii="GHEA Grapalat" w:eastAsia="GHEA Grapalat" w:hAnsi="GHEA Grapalat" w:cs="GHEA Grapalat"/>
          <w:sz w:val="24"/>
          <w:szCs w:val="24"/>
          <w:lang w:val="hy-AM"/>
        </w:rPr>
        <w:t>աջակցությու</w:t>
      </w:r>
      <w:r w:rsidR="00A75811" w:rsidRPr="003F10A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 </w:t>
      </w:r>
      <w:r w:rsidR="00A75811">
        <w:rPr>
          <w:rFonts w:ascii="GHEA Grapalat" w:eastAsia="GHEA Grapalat" w:hAnsi="GHEA Grapalat" w:cs="GHEA Grapalat"/>
          <w:sz w:val="24"/>
          <w:szCs w:val="24"/>
          <w:lang w:val="hy-AM"/>
        </w:rPr>
        <w:t>տրամադրող</w:t>
      </w:r>
      <w:r w:rsidRPr="003F10A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մասնագետ</w:t>
      </w:r>
      <w:r w:rsidRPr="003F10AB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8C0F45" w:rsidRPr="00A957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աշխատավարձը կդառնա մրցունակ, ոլորտը՝ գրավիչ:</w:t>
      </w:r>
    </w:p>
    <w:p w:rsidR="000B108A" w:rsidRPr="00C87EE0" w:rsidRDefault="00DF0894" w:rsidP="00AF3E28">
      <w:pPr>
        <w:tabs>
          <w:tab w:val="left" w:pos="0"/>
        </w:tabs>
        <w:spacing w:line="360" w:lineRule="auto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bookmarkStart w:id="0" w:name="_GoBack"/>
      <w:bookmarkEnd w:id="0"/>
      <w:r w:rsidRPr="00AC5C7B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0B108A" w:rsidRPr="00C87EE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Կապը ռազմավարական փաստաթղթերի հետ</w:t>
      </w:r>
    </w:p>
    <w:p w:rsidR="00C60581" w:rsidRPr="00C60581" w:rsidRDefault="00C60581" w:rsidP="00C6058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>
        <w:rPr>
          <w:rFonts w:ascii="GHEA Grapalat" w:eastAsia="CIDFont+F2" w:hAnsi="GHEA Grapalat" w:cs="Sylfaen"/>
          <w:sz w:val="24"/>
          <w:szCs w:val="24"/>
          <w:lang w:val="hy-AM"/>
        </w:rPr>
        <w:t xml:space="preserve">   </w:t>
      </w:r>
      <w:r w:rsidR="000B108A" w:rsidRPr="00C60581">
        <w:rPr>
          <w:rFonts w:ascii="GHEA Grapalat" w:eastAsia="CIDFont+F2" w:hAnsi="GHEA Grapalat" w:cs="Sylfaen"/>
          <w:sz w:val="24"/>
          <w:szCs w:val="24"/>
          <w:lang w:val="hy-AM"/>
        </w:rPr>
        <w:t>Միջոցառման</w:t>
      </w:r>
      <w:r w:rsidR="000B108A" w:rsidRPr="00C6058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="000B108A" w:rsidRPr="00C60581">
        <w:rPr>
          <w:rFonts w:ascii="GHEA Grapalat" w:eastAsia="CIDFont+F2" w:hAnsi="GHEA Grapalat" w:cs="Sylfaen"/>
          <w:sz w:val="24"/>
          <w:szCs w:val="24"/>
          <w:lang w:val="hy-AM"/>
        </w:rPr>
        <w:t>անհրաժեշտությունը</w:t>
      </w:r>
      <w:r w:rsidR="000B108A" w:rsidRPr="00C6058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="000B108A" w:rsidRPr="00C60581">
        <w:rPr>
          <w:rFonts w:ascii="GHEA Grapalat" w:eastAsia="CIDFont+F2" w:hAnsi="GHEA Grapalat" w:cs="Sylfaen"/>
          <w:sz w:val="24"/>
          <w:szCs w:val="24"/>
          <w:lang w:val="hy-AM"/>
        </w:rPr>
        <w:t>բխում</w:t>
      </w:r>
      <w:r w:rsidR="000B108A" w:rsidRPr="00C6058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="000B108A" w:rsidRPr="00C60581">
        <w:rPr>
          <w:rFonts w:ascii="GHEA Grapalat" w:eastAsia="CIDFont+F2" w:hAnsi="GHEA Grapalat" w:cs="Sylfaen"/>
          <w:sz w:val="24"/>
          <w:szCs w:val="24"/>
          <w:lang w:val="hy-AM"/>
        </w:rPr>
        <w:t>է</w:t>
      </w:r>
      <w:r w:rsidR="000B108A" w:rsidRPr="00C6058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="000B108A" w:rsidRPr="00C60581">
        <w:rPr>
          <w:rFonts w:ascii="GHEA Grapalat" w:eastAsia="MS Gothic" w:hAnsi="MS Gothic" w:cs="MS Gothic"/>
          <w:sz w:val="24"/>
          <w:szCs w:val="24"/>
          <w:shd w:val="clear" w:color="auto" w:fill="FFFFFF"/>
          <w:lang w:val="af-ZA"/>
        </w:rPr>
        <w:t>․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="000B108A" w:rsidRPr="00C60581">
        <w:rPr>
          <w:rFonts w:ascii="GHEA Grapalat" w:hAnsi="GHEA Grapalat"/>
          <w:color w:val="FF0000"/>
          <w:sz w:val="24"/>
          <w:szCs w:val="24"/>
          <w:shd w:val="clear" w:color="auto" w:fill="FFFFFF"/>
          <w:lang w:val="af-ZA"/>
        </w:rPr>
        <w:t xml:space="preserve"> 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="000B108A" w:rsidRPr="00C60581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="000B108A" w:rsidRPr="00C60581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="000B108A" w:rsidRPr="00C6058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="000B108A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B108A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պահանջից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՝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Pr="00C60581">
        <w:rPr>
          <w:rFonts w:ascii="GHEA Grapalat" w:eastAsia="CIDFont+F2" w:hAnsi="GHEA Grapalat" w:cs="Sylfaen"/>
          <w:sz w:val="24"/>
          <w:szCs w:val="24"/>
          <w:lang w:val="af-ZA"/>
        </w:rPr>
        <w:t>:</w:t>
      </w:r>
    </w:p>
    <w:p w:rsidR="000B108A" w:rsidRPr="00453AB8" w:rsidRDefault="000B108A" w:rsidP="00C6058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CIDFont+F2" w:hAnsi="GHEA Grapalat" w:cs="CIDFont+F2"/>
          <w:sz w:val="24"/>
          <w:szCs w:val="24"/>
          <w:lang w:val="af-ZA"/>
        </w:rPr>
      </w:pP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lastRenderedPageBreak/>
        <w:t xml:space="preserve">   </w:t>
      </w:r>
      <w:r>
        <w:rPr>
          <w:rFonts w:ascii="GHEA Grapalat" w:eastAsia="CIDFont+F2" w:hAnsi="GHEA Grapalat" w:cs="Sylfaen"/>
          <w:sz w:val="24"/>
          <w:szCs w:val="24"/>
          <w:lang w:val="af-ZA"/>
        </w:rPr>
        <w:t xml:space="preserve">  </w:t>
      </w:r>
      <w:r w:rsidRPr="00AD4B71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CIDFont+F2"/>
          <w:sz w:val="24"/>
          <w:szCs w:val="24"/>
        </w:rPr>
        <w:t>բ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խում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մինչև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թվականը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զարգացման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ծրագ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րի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453AB8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1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-</w:t>
      </w:r>
      <w:r w:rsidR="00C6058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«Հանրակրթություն» գլխի 2.2.</w:t>
      </w:r>
      <w:r w:rsidR="00C60581" w:rsidRPr="00C60581">
        <w:rPr>
          <w:rFonts w:ascii="GHEA Grapalat" w:eastAsia="CIDFont+F2" w:hAnsi="GHEA Grapalat" w:cs="Sylfaen"/>
          <w:sz w:val="24"/>
          <w:szCs w:val="24"/>
        </w:rPr>
        <w:t>5</w:t>
      </w:r>
      <w:r w:rsidRPr="00C60581">
        <w:rPr>
          <w:rFonts w:ascii="GHEA Grapalat" w:eastAsia="CIDFont+F2" w:hAnsi="GHEA Grapalat" w:cs="Sylfaen"/>
          <w:sz w:val="24"/>
          <w:szCs w:val="24"/>
        </w:rPr>
        <w:t>՝ «</w:t>
      </w:r>
      <w:r w:rsidR="00C60581" w:rsidRPr="00C60581">
        <w:rPr>
          <w:rFonts w:ascii="GHEA Grapalat" w:eastAsia="CIDFont+F2" w:hAnsi="GHEA Grapalat" w:cs="Sylfaen"/>
          <w:sz w:val="24"/>
          <w:szCs w:val="24"/>
        </w:rPr>
        <w:t>Մանկավարժահոգեբանական աջակցության ծառայություններ մատուցող մասնագետների մասնագիտական առաջխաղացման, ներառյալ ատեստավորման, հնարավորությունների ընդլայնում՝ փոխկապակցելով այն աշխատանքի արժանապատիվ վարձատրության մեխանիզմների և մասնագիտական ստանդարտների հետ</w:t>
      </w:r>
      <w:r w:rsidRPr="00C60581">
        <w:rPr>
          <w:rFonts w:ascii="GHEA Grapalat" w:eastAsia="CIDFont+F2" w:hAnsi="GHEA Grapalat" w:cs="Sylfaen"/>
          <w:sz w:val="24"/>
          <w:szCs w:val="24"/>
        </w:rPr>
        <w:t xml:space="preserve">» </w:t>
      </w:r>
      <w:r w:rsidR="00C6058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կետով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սահմանված </w:t>
      </w:r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թիրախային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արդյունք</w:t>
      </w:r>
      <w:proofErr w:type="spellStart"/>
      <w:r w:rsidRPr="00453AB8">
        <w:rPr>
          <w:rFonts w:ascii="GHEA Grapalat" w:hAnsi="GHEA Grapalat" w:cs="Sylfaen"/>
          <w:sz w:val="24"/>
          <w:szCs w:val="24"/>
          <w:shd w:val="clear" w:color="auto" w:fill="FFFFFF"/>
          <w:lang w:val="en-US"/>
        </w:rPr>
        <w:t>ներ</w:t>
      </w:r>
      <w:proofErr w:type="spellEnd"/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ի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ցուցանիշի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ապահովման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պահանջից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  <w:r w:rsidRPr="00453AB8">
        <w:rPr>
          <w:rFonts w:ascii="GHEA Grapalat" w:eastAsia="CIDFont+F2" w:hAnsi="GHEA Grapalat" w:cs="CIDFont+F2"/>
          <w:sz w:val="24"/>
          <w:szCs w:val="24"/>
          <w:lang w:val="af-ZA"/>
        </w:rPr>
        <w:t xml:space="preserve">  </w:t>
      </w:r>
    </w:p>
    <w:p w:rsidR="00C60581" w:rsidRPr="00C60581" w:rsidRDefault="000B108A" w:rsidP="00C6058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>
        <w:rPr>
          <w:rFonts w:ascii="GHEA Grapalat" w:eastAsia="CIDFont+F2" w:hAnsi="GHEA Grapalat" w:cs="Sylfaen"/>
          <w:sz w:val="24"/>
          <w:szCs w:val="24"/>
          <w:lang w:val="af-ZA"/>
        </w:rPr>
        <w:t xml:space="preserve"> 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Միջոցառման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անհրաժեշտությունը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բխում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է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ՀՀ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կառավարության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2021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օգոստոսի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18-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ի</w:t>
      </w:r>
      <w:r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թիվ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1363-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Ա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որոշմամբ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հաստատված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ՀՀ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կառավարության</w:t>
      </w:r>
      <w:r w:rsidRPr="00C60581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ծրագրի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«4.3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ԿՐԹՈՒԹՅՈՒՆ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» 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</w:rPr>
        <w:t>բաժնի</w:t>
      </w:r>
      <w:r w:rsidRPr="00C60581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1-</w:t>
      </w:r>
      <w:r w:rsidRPr="00C60581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>ին</w:t>
      </w:r>
      <w:r w:rsid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՝</w:t>
      </w:r>
      <w:r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="00C60581" w:rsidRPr="00C60581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«</w:t>
      </w:r>
      <w:r w:rsidR="00C60581" w:rsidRPr="00C60581">
        <w:rPr>
          <w:rFonts w:ascii="GHEA Grapalat" w:hAnsi="GHEA Grapalat"/>
          <w:sz w:val="24"/>
          <w:szCs w:val="24"/>
          <w:lang w:val="hy-AM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r w:rsidR="00C60581" w:rsidRPr="00C60581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»</w:t>
      </w:r>
      <w:r w:rsidR="00C60581" w:rsidRPr="00C6058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,</w:t>
      </w:r>
      <w:r w:rsidR="00C60581" w:rsidRPr="00C60581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3-րդ՝ «</w:t>
      </w:r>
      <w:r w:rsidR="00C60581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="00C60581" w:rsidRPr="00C60581">
        <w:rPr>
          <w:rFonts w:ascii="GHEA Grapalat" w:hAnsi="GHEA Grapalat"/>
          <w:sz w:val="24"/>
          <w:szCs w:val="24"/>
          <w:lang w:val="hy-AM"/>
        </w:rPr>
        <w:t>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ներդնումն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ամբողջություն։ Այս նպատակի իրագործման հիմնական թիրախներն են</w:t>
      </w:r>
      <w:r w:rsidR="00C60581" w:rsidRPr="00C6058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 w:rsidR="00C60581" w:rsidRPr="00C60581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C60581" w:rsidRPr="00C60581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 xml:space="preserve">պարբերություններով </w:t>
      </w:r>
      <w:r w:rsidR="00C60581" w:rsidRPr="00C60581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և 3-րդ </w:t>
      </w:r>
      <w:r w:rsidR="00C60581" w:rsidRPr="00C60581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պարբերության</w:t>
      </w:r>
      <w:r w:rsidR="00C60581" w:rsidRPr="00C605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4-</w:t>
      </w:r>
      <w:r w:rsidR="00C60581" w:rsidRPr="00C60581">
        <w:rPr>
          <w:rFonts w:ascii="GHEA Grapalat" w:hAnsi="GHEA Grapalat" w:cs="Sylfaen"/>
          <w:sz w:val="24"/>
          <w:szCs w:val="24"/>
          <w:lang w:val="hy-AM"/>
        </w:rPr>
        <w:t>րդ</w:t>
      </w:r>
      <w:r w:rsidR="00C60581" w:rsidRPr="00C60581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C60581" w:rsidRPr="00C60581">
        <w:rPr>
          <w:rFonts w:ascii="GHEA Grapalat" w:hAnsi="GHEA Grapalat" w:cs="Sylfaen"/>
          <w:sz w:val="24"/>
          <w:szCs w:val="24"/>
          <w:lang w:val="hy-AM"/>
        </w:rPr>
        <w:t>կետից</w:t>
      </w:r>
      <w:r w:rsidR="00C60581" w:rsidRPr="00C60581">
        <w:rPr>
          <w:rFonts w:ascii="GHEA Grapalat" w:hAnsi="GHEA Grapalat" w:cs="Times New Roman"/>
          <w:sz w:val="24"/>
          <w:szCs w:val="24"/>
          <w:lang w:val="hy-AM"/>
        </w:rPr>
        <w:t>՝ «</w:t>
      </w:r>
      <w:r w:rsidR="00C60581" w:rsidRPr="00C60581">
        <w:rPr>
          <w:rFonts w:ascii="GHEA Grapalat" w:hAnsi="GHEA Grapalat"/>
          <w:sz w:val="24"/>
          <w:szCs w:val="24"/>
          <w:lang w:val="hy-AM"/>
        </w:rPr>
        <w:t>ներդնել ուսուցիչների մասնագիտական զարգացման տարբերակված քաղաքականություն՝ ելնելով ուսուցիչների տարբեր խմբերի կարիքներից</w:t>
      </w:r>
      <w:r w:rsidR="00C60581" w:rsidRPr="00C60581">
        <w:rPr>
          <w:rFonts w:ascii="GHEA Grapalat" w:hAnsi="GHEA Grapalat"/>
          <w:sz w:val="24"/>
          <w:szCs w:val="24"/>
          <w:lang w:val="ro-RO"/>
        </w:rPr>
        <w:t xml:space="preserve">, </w:t>
      </w:r>
      <w:r w:rsidR="00C60581" w:rsidRPr="00C60581">
        <w:rPr>
          <w:rFonts w:ascii="GHEA Grapalat" w:hAnsi="GHEA Grapalat"/>
          <w:sz w:val="24"/>
          <w:szCs w:val="24"/>
          <w:lang w:val="hy-AM"/>
        </w:rPr>
        <w:t>ներդնել ուսուցչի աշխատանքային առաջխաղացման</w:t>
      </w:r>
      <w:r w:rsidR="00C60581" w:rsidRPr="00C60581">
        <w:rPr>
          <w:rFonts w:ascii="GHEA Grapalat" w:hAnsi="GHEA Grapalat"/>
          <w:sz w:val="24"/>
          <w:szCs w:val="24"/>
          <w:lang w:val="ro-RO"/>
        </w:rPr>
        <w:t xml:space="preserve">, </w:t>
      </w:r>
      <w:r w:rsidR="00C60581" w:rsidRPr="00C60581">
        <w:rPr>
          <w:rFonts w:ascii="GHEA Grapalat" w:hAnsi="GHEA Grapalat"/>
          <w:sz w:val="24"/>
          <w:szCs w:val="24"/>
          <w:lang w:val="hy-AM"/>
        </w:rPr>
        <w:t xml:space="preserve">մասնագիտական շարունակական զարգացման և վարձատրության փոխկապակցված մեխանիզմ՝ հնարավորություն ընձեռելով բոլոր ուսուցիչներին ունենալու </w:t>
      </w:r>
      <w:r w:rsidR="00C60581" w:rsidRPr="00C60581">
        <w:rPr>
          <w:rFonts w:ascii="GHEA Grapalat" w:hAnsi="GHEA Grapalat"/>
          <w:sz w:val="24"/>
          <w:szCs w:val="24"/>
          <w:lang w:val="hy-AM"/>
        </w:rPr>
        <w:lastRenderedPageBreak/>
        <w:t>առնվազն աշխատավարձի</w:t>
      </w:r>
      <w:r w:rsidR="00C60581" w:rsidRPr="00C60581">
        <w:rPr>
          <w:rFonts w:ascii="GHEA Grapalat" w:hAnsi="GHEA Grapalat"/>
          <w:sz w:val="24"/>
          <w:szCs w:val="24"/>
          <w:lang w:val="ro-RO"/>
        </w:rPr>
        <w:t xml:space="preserve"> 30-50 </w:t>
      </w:r>
      <w:r w:rsidR="00C60581" w:rsidRPr="00C60581">
        <w:rPr>
          <w:rFonts w:ascii="GHEA Grapalat" w:hAnsi="GHEA Grapalat"/>
          <w:sz w:val="24"/>
          <w:szCs w:val="24"/>
          <w:lang w:val="hy-AM"/>
        </w:rPr>
        <w:t>տոկոս բարձրացում</w:t>
      </w:r>
      <w:r w:rsidR="00C60581" w:rsidRPr="00C60581">
        <w:rPr>
          <w:rFonts w:ascii="GHEA Grapalat" w:hAnsi="GHEA Grapalat"/>
          <w:sz w:val="24"/>
          <w:szCs w:val="24"/>
          <w:lang w:val="ro-RO"/>
        </w:rPr>
        <w:t xml:space="preserve">, </w:t>
      </w:r>
      <w:r w:rsidR="00C60581" w:rsidRPr="00C60581">
        <w:rPr>
          <w:rFonts w:ascii="GHEA Grapalat" w:hAnsi="GHEA Grapalat"/>
          <w:sz w:val="24"/>
          <w:szCs w:val="24"/>
          <w:lang w:val="hy-AM"/>
        </w:rPr>
        <w:t>ամբողջությամբ վերանայել մանկավարժական կրթության համակարգը՝ երիտասարդների շրջանում ուսուցչի մասնագիտությունը դարձնելով պահանջված</w:t>
      </w:r>
      <w:r w:rsidR="00C60581" w:rsidRPr="00C60581">
        <w:rPr>
          <w:rFonts w:ascii="GHEA Grapalat" w:hAnsi="GHEA Grapalat"/>
          <w:sz w:val="24"/>
          <w:szCs w:val="24"/>
          <w:lang w:val="ro-RO"/>
        </w:rPr>
        <w:t xml:space="preserve">, </w:t>
      </w:r>
      <w:r w:rsidR="00C60581" w:rsidRPr="00C60581">
        <w:rPr>
          <w:rFonts w:ascii="GHEA Grapalat" w:hAnsi="GHEA Grapalat"/>
          <w:sz w:val="24"/>
          <w:szCs w:val="24"/>
          <w:lang w:val="hy-AM"/>
        </w:rPr>
        <w:t>հեղինակավոր և արդիական»:</w:t>
      </w:r>
    </w:p>
    <w:p w:rsidR="000B108A" w:rsidRPr="00B6752F" w:rsidRDefault="000B108A" w:rsidP="00401551">
      <w:pPr>
        <w:pStyle w:val="NoSpacing"/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Միջոցառման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անհրաժեշտությունը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բխում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նաև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Հանրակրթության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մասին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օրենքի</w:t>
      </w:r>
      <w:r w:rsidR="00AF3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20A41" w:rsidRPr="00720A4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6-րդ գլխի 29-րդ հոդվածի առաջին կետի 12.5 ենթակետի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պահանջից</w:t>
      </w:r>
      <w:r w:rsidR="00B6752F">
        <w:rPr>
          <w:rFonts w:ascii="GHEA Grapalat" w:eastAsia="Calibri" w:hAnsi="GHEA Grapalat" w:cs="Sylfaen"/>
          <w:sz w:val="24"/>
          <w:szCs w:val="24"/>
          <w:lang w:val="hy-AM"/>
        </w:rPr>
        <w:t xml:space="preserve">, ըստ որի </w:t>
      </w:r>
      <w:r w:rsidR="00B6752F" w:rsidRPr="00B6752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հանրակրթության բնագավառում Հայաստանի Հանրապետության կառավարության </w:t>
      </w:r>
      <w:r w:rsidR="00B6752F" w:rsidRPr="00B6752F">
        <w:rPr>
          <w:rFonts w:ascii="GHEA Grapalat" w:eastAsia="Calibri" w:hAnsi="GHEA Grapalat" w:cs="Sylfaen"/>
          <w:b/>
          <w:bCs/>
          <w:sz w:val="24"/>
          <w:szCs w:val="24"/>
        </w:rPr>
        <w:t xml:space="preserve">իրավասություններից է </w:t>
      </w:r>
      <w:r w:rsidR="00B6752F" w:rsidRPr="00B6752F">
        <w:rPr>
          <w:rFonts w:ascii="GHEA Grapalat" w:eastAsia="Calibri" w:hAnsi="GHEA Grapalat" w:cs="Sylfaen"/>
          <w:sz w:val="24"/>
          <w:szCs w:val="24"/>
          <w:lang w:val="hy-AM"/>
        </w:rPr>
        <w:t xml:space="preserve">մանկավարժահոգեբանական աջակցություն տրամադրող մասնագետների և մանկավարժական աշխատողների կամավոր ատեստավորման կարգը և կամավոր ատեստավորման արդյունքով մանկավարժահոգեբանական աջակցություն տրամադրող մասնագետներին և մանկավարժական աշխատողներին հավելավճարի տրամադրման </w:t>
      </w:r>
      <w:r w:rsidR="00B6752F" w:rsidRPr="00B6752F">
        <w:rPr>
          <w:rFonts w:ascii="GHEA Grapalat" w:eastAsia="Calibri" w:hAnsi="GHEA Grapalat" w:cs="Sylfaen"/>
          <w:sz w:val="24"/>
          <w:szCs w:val="24"/>
          <w:lang w:val="hy-AM"/>
        </w:rPr>
        <w:t xml:space="preserve">կարգի </w:t>
      </w:r>
      <w:r w:rsidR="00B6752F" w:rsidRPr="00B6752F">
        <w:rPr>
          <w:rFonts w:ascii="GHEA Grapalat" w:eastAsia="Calibri" w:hAnsi="GHEA Grapalat" w:cs="Sylfaen"/>
          <w:sz w:val="24"/>
          <w:szCs w:val="24"/>
          <w:lang w:val="hy-AM"/>
        </w:rPr>
        <w:t>հաստատում</w:t>
      </w:r>
      <w:r w:rsidR="00B6752F" w:rsidRPr="00B6752F"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։</w:t>
      </w:r>
      <w:r w:rsidRPr="00B6752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:rsidR="00580F18" w:rsidRDefault="00A93748" w:rsidP="00580F18">
      <w:pPr>
        <w:spacing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af-ZA"/>
        </w:rPr>
      </w:pPr>
      <w:r w:rsidRPr="00A93748">
        <w:rPr>
          <w:rFonts w:ascii="GHEA Grapalat" w:eastAsia="Times New Roman" w:hAnsi="GHEA Grapalat"/>
          <w:b/>
          <w:sz w:val="24"/>
          <w:szCs w:val="24"/>
          <w:lang w:val="hy-AM" w:eastAsia="en-GB"/>
        </w:rPr>
        <w:t xml:space="preserve">Իրավական ակտի մշակման գործընթացում ներգրավված </w:t>
      </w:r>
      <w:r w:rsidR="00580F18" w:rsidRPr="00662274">
        <w:rPr>
          <w:rFonts w:ascii="GHEA Grapalat" w:eastAsia="Times New Roman" w:hAnsi="GHEA Grapalat"/>
          <w:b/>
          <w:sz w:val="24"/>
          <w:szCs w:val="24"/>
          <w:lang w:val="af-ZA"/>
        </w:rPr>
        <w:t>մարմիններ՝</w:t>
      </w:r>
    </w:p>
    <w:p w:rsidR="00A93748" w:rsidRDefault="00580F18" w:rsidP="00401551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662274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A93748" w:rsidRPr="00A93748">
        <w:rPr>
          <w:rFonts w:ascii="GHEA Grapalat" w:hAnsi="GHEA Grapalat" w:cs="Times Armenian"/>
          <w:sz w:val="24"/>
          <w:szCs w:val="24"/>
          <w:lang w:val="hy-AM"/>
        </w:rPr>
        <w:t>ՀՀ կրթության, գիտության, մշակույթի և սպորտի նախարարություն</w:t>
      </w:r>
    </w:p>
    <w:p w:rsidR="00580F18" w:rsidRPr="002240BD" w:rsidRDefault="00580F18" w:rsidP="00580F18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240B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F10AB" w:rsidRPr="00580F18" w:rsidRDefault="003F10AB" w:rsidP="00EC6B89">
      <w:pPr>
        <w:shd w:val="clear" w:color="auto" w:fill="FFFFFF"/>
        <w:spacing w:before="240" w:after="240" w:line="360" w:lineRule="auto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580F18">
        <w:rPr>
          <w:rFonts w:ascii="GHEA Grapalat" w:eastAsia="Tahoma" w:hAnsi="GHEA Grapalat" w:cs="Tahoma"/>
          <w:sz w:val="24"/>
          <w:szCs w:val="24"/>
          <w:lang w:val="hy-AM"/>
        </w:rPr>
        <w:t>«</w:t>
      </w:r>
      <w:r w:rsidR="00EC6B89" w:rsidRPr="00580F18">
        <w:rPr>
          <w:rFonts w:ascii="GHEA Grapalat" w:eastAsia="Tahoma" w:hAnsi="GHEA Grapalat" w:cs="Tahoma"/>
          <w:sz w:val="24"/>
          <w:szCs w:val="24"/>
          <w:lang w:val="hy-AM"/>
        </w:rPr>
        <w:t>Մանկավարժահոգեբանական աջակցություն տրամադրող մասնագետների և մանկավարժական աշխատողների կամավոր ատեստավորման և կամավոր ատեստավորման արդյունքով մանկավարժահոգեբանական աջակցություն տրամադրող մասնագետներին և մանկավարժական աշխատողներին հավելավճարի տրամադրման կարգը հաստատելու մասին</w:t>
      </w:r>
      <w:r w:rsidRPr="00580F18">
        <w:rPr>
          <w:rFonts w:ascii="GHEA Grapalat" w:eastAsia="Tahoma" w:hAnsi="GHEA Grapalat" w:cs="Tahoma"/>
          <w:sz w:val="24"/>
          <w:szCs w:val="24"/>
          <w:lang w:val="hy-AM"/>
        </w:rPr>
        <w:t>» Հայաստանի Հանրապետության կառավարության  որոշման նախագծի ընդունումը նախատեսում է պետական բյուջեի ծախսերի ավելացում:</w:t>
      </w:r>
      <w:r w:rsidR="00627263" w:rsidRPr="00580F18">
        <w:rPr>
          <w:rFonts w:ascii="GHEA Grapalat" w:eastAsia="Tahoma" w:hAnsi="GHEA Grapalat" w:cs="Tahoma"/>
          <w:sz w:val="24"/>
          <w:szCs w:val="24"/>
          <w:lang w:val="hy-AM"/>
        </w:rPr>
        <w:t xml:space="preserve"> Ատեստավորումը նախատեսվում է անցկացնել 2025 թվականի 4-րդ եռամսյակում: Կանխատեսվել է ունենալ ատեստավորված 66 մասնագետ, որի համար պետական բյուջեով նախատեսված է 36 287.50 ՀՀ դրամ:</w:t>
      </w:r>
    </w:p>
    <w:p w:rsidR="003F10AB" w:rsidRPr="00580F18" w:rsidRDefault="00EC6B89" w:rsidP="00AF3E28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 w:eastAsia="en-GB"/>
        </w:rPr>
      </w:pPr>
      <w:r w:rsidRPr="00580F18">
        <w:rPr>
          <w:rFonts w:ascii="GHEA Grapalat" w:eastAsia="Tahoma" w:hAnsi="GHEA Grapalat" w:cs="Tahoma"/>
          <w:sz w:val="24"/>
          <w:szCs w:val="24"/>
          <w:lang w:val="hy-AM"/>
        </w:rPr>
        <w:t xml:space="preserve">«Մանկավարժահոգեբանական աջակցություն տրամադրող մասնագետների և մանկավարժական աշխատողների կամավոր ատեստավորման և կամավոր ատեստավորման արդյունքով մանկավարժահոգեբանական աջակցություն տրամադրող մասնագետներին և մանկավարժական աշխատողներին հավելավճարի տրամադրման կարգը հաստատելու մասին» </w:t>
      </w:r>
      <w:r w:rsidR="003F10AB" w:rsidRPr="00580F18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 xml:space="preserve">Հայաստանի Հանրապետության կառավարության որոշման նախագծի ընդունմամբ այլ իրավական ակտերում փոփոխություն կատարելու անհրաժեշտությունը բացակայում է: </w:t>
      </w:r>
    </w:p>
    <w:sectPr w:rsidR="003F10AB" w:rsidRPr="00580F18" w:rsidSect="004258D6">
      <w:pgSz w:w="12240" w:h="15840"/>
      <w:pgMar w:top="810" w:right="616" w:bottom="1276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A3A32"/>
    <w:multiLevelType w:val="multilevel"/>
    <w:tmpl w:val="ECDEBE2A"/>
    <w:numStyleLink w:val="ImportedStyle14"/>
  </w:abstractNum>
  <w:abstractNum w:abstractNumId="1" w15:restartNumberingAfterBreak="0">
    <w:nsid w:val="13F00AF9"/>
    <w:multiLevelType w:val="hybridMultilevel"/>
    <w:tmpl w:val="FB349822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" w15:restartNumberingAfterBreak="0">
    <w:nsid w:val="292D4BB1"/>
    <w:multiLevelType w:val="multilevel"/>
    <w:tmpl w:val="ECDEBE2A"/>
    <w:styleLink w:val="ImportedStyle14"/>
    <w:lvl w:ilvl="0">
      <w:start w:val="1"/>
      <w:numFmt w:val="decimal"/>
      <w:lvlText w:val="%1."/>
      <w:lvlJc w:val="left"/>
      <w:pPr>
        <w:ind w:left="718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798" w:hanging="144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2518" w:hanging="21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B006269"/>
    <w:multiLevelType w:val="hybridMultilevel"/>
    <w:tmpl w:val="E4A2ABD8"/>
    <w:lvl w:ilvl="0" w:tplc="0419000B">
      <w:start w:val="1"/>
      <w:numFmt w:val="bullet"/>
      <w:lvlText w:val=""/>
      <w:lvlJc w:val="left"/>
      <w:pPr>
        <w:ind w:left="-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4" w15:restartNumberingAfterBreak="0">
    <w:nsid w:val="2ED611AB"/>
    <w:multiLevelType w:val="hybridMultilevel"/>
    <w:tmpl w:val="856CEAB8"/>
    <w:lvl w:ilvl="0" w:tplc="B9CE8CE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4E310050"/>
    <w:multiLevelType w:val="hybridMultilevel"/>
    <w:tmpl w:val="F798033C"/>
    <w:lvl w:ilvl="0" w:tplc="ED1616C6">
      <w:start w:val="1"/>
      <w:numFmt w:val="decimal"/>
      <w:lvlText w:val="%1."/>
      <w:lvlJc w:val="left"/>
      <w:pPr>
        <w:ind w:left="644" w:hanging="360"/>
      </w:pPr>
      <w:rPr>
        <w:rFonts w:cs="CIDFont+F2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61502"/>
    <w:rsid w:val="000273EE"/>
    <w:rsid w:val="0003024D"/>
    <w:rsid w:val="000327CB"/>
    <w:rsid w:val="00033143"/>
    <w:rsid w:val="00052121"/>
    <w:rsid w:val="0006100D"/>
    <w:rsid w:val="00073BC5"/>
    <w:rsid w:val="00082761"/>
    <w:rsid w:val="00083620"/>
    <w:rsid w:val="00093255"/>
    <w:rsid w:val="000B108A"/>
    <w:rsid w:val="000C3C1E"/>
    <w:rsid w:val="000C4469"/>
    <w:rsid w:val="000E71BB"/>
    <w:rsid w:val="00103B46"/>
    <w:rsid w:val="00106A18"/>
    <w:rsid w:val="00110B1B"/>
    <w:rsid w:val="0011538E"/>
    <w:rsid w:val="00156BD7"/>
    <w:rsid w:val="00156E17"/>
    <w:rsid w:val="0016439C"/>
    <w:rsid w:val="0016671B"/>
    <w:rsid w:val="0017193B"/>
    <w:rsid w:val="001A1F5F"/>
    <w:rsid w:val="001C1C17"/>
    <w:rsid w:val="001C27E8"/>
    <w:rsid w:val="001E510C"/>
    <w:rsid w:val="00203A8D"/>
    <w:rsid w:val="00203BEB"/>
    <w:rsid w:val="002238B8"/>
    <w:rsid w:val="00247570"/>
    <w:rsid w:val="002635EE"/>
    <w:rsid w:val="0027479C"/>
    <w:rsid w:val="00283887"/>
    <w:rsid w:val="00292E78"/>
    <w:rsid w:val="00293296"/>
    <w:rsid w:val="00295C5C"/>
    <w:rsid w:val="002B5652"/>
    <w:rsid w:val="002F5617"/>
    <w:rsid w:val="0031300B"/>
    <w:rsid w:val="003143CC"/>
    <w:rsid w:val="00316B0A"/>
    <w:rsid w:val="003217E5"/>
    <w:rsid w:val="00351FC5"/>
    <w:rsid w:val="00354343"/>
    <w:rsid w:val="0039788D"/>
    <w:rsid w:val="003A5039"/>
    <w:rsid w:val="003A6DC7"/>
    <w:rsid w:val="003A7B52"/>
    <w:rsid w:val="003C7A19"/>
    <w:rsid w:val="003F10AB"/>
    <w:rsid w:val="003F6692"/>
    <w:rsid w:val="00401551"/>
    <w:rsid w:val="004258D6"/>
    <w:rsid w:val="004263A9"/>
    <w:rsid w:val="00435666"/>
    <w:rsid w:val="00436BA0"/>
    <w:rsid w:val="00441D8B"/>
    <w:rsid w:val="00443439"/>
    <w:rsid w:val="00453AB8"/>
    <w:rsid w:val="0048233C"/>
    <w:rsid w:val="004961EF"/>
    <w:rsid w:val="004A75C8"/>
    <w:rsid w:val="004E0BFE"/>
    <w:rsid w:val="005056AE"/>
    <w:rsid w:val="00507746"/>
    <w:rsid w:val="00512875"/>
    <w:rsid w:val="00524279"/>
    <w:rsid w:val="00540DCD"/>
    <w:rsid w:val="00557B15"/>
    <w:rsid w:val="00563206"/>
    <w:rsid w:val="0056667C"/>
    <w:rsid w:val="00576AD0"/>
    <w:rsid w:val="00580F18"/>
    <w:rsid w:val="00584E95"/>
    <w:rsid w:val="00593B69"/>
    <w:rsid w:val="005A2BD3"/>
    <w:rsid w:val="005A7579"/>
    <w:rsid w:val="005E07B5"/>
    <w:rsid w:val="005F783D"/>
    <w:rsid w:val="0060008B"/>
    <w:rsid w:val="006022BA"/>
    <w:rsid w:val="00605CD3"/>
    <w:rsid w:val="006141C6"/>
    <w:rsid w:val="00615F3C"/>
    <w:rsid w:val="00617051"/>
    <w:rsid w:val="00627263"/>
    <w:rsid w:val="00632350"/>
    <w:rsid w:val="00637700"/>
    <w:rsid w:val="00641601"/>
    <w:rsid w:val="00642B2A"/>
    <w:rsid w:val="0065015A"/>
    <w:rsid w:val="00672A7F"/>
    <w:rsid w:val="00697770"/>
    <w:rsid w:val="006A041C"/>
    <w:rsid w:val="006B0274"/>
    <w:rsid w:val="006B371B"/>
    <w:rsid w:val="006D1C9B"/>
    <w:rsid w:val="006E7F1D"/>
    <w:rsid w:val="006F3082"/>
    <w:rsid w:val="00705DE1"/>
    <w:rsid w:val="0071001B"/>
    <w:rsid w:val="00711C04"/>
    <w:rsid w:val="00720A41"/>
    <w:rsid w:val="0072480E"/>
    <w:rsid w:val="00732668"/>
    <w:rsid w:val="00733DCF"/>
    <w:rsid w:val="00760768"/>
    <w:rsid w:val="00760D83"/>
    <w:rsid w:val="00775A7C"/>
    <w:rsid w:val="007B2268"/>
    <w:rsid w:val="007C3EAE"/>
    <w:rsid w:val="007D1717"/>
    <w:rsid w:val="007D43B6"/>
    <w:rsid w:val="0081657C"/>
    <w:rsid w:val="00820630"/>
    <w:rsid w:val="00835BF5"/>
    <w:rsid w:val="008378DC"/>
    <w:rsid w:val="00840FF4"/>
    <w:rsid w:val="0085293C"/>
    <w:rsid w:val="0086104B"/>
    <w:rsid w:val="0086363E"/>
    <w:rsid w:val="008A3B90"/>
    <w:rsid w:val="008B1E7D"/>
    <w:rsid w:val="008B57AF"/>
    <w:rsid w:val="008C0F45"/>
    <w:rsid w:val="008D6E91"/>
    <w:rsid w:val="008E3A2A"/>
    <w:rsid w:val="008E6C9D"/>
    <w:rsid w:val="009032B0"/>
    <w:rsid w:val="00923F00"/>
    <w:rsid w:val="009240B5"/>
    <w:rsid w:val="009374A3"/>
    <w:rsid w:val="00945EEC"/>
    <w:rsid w:val="009732A4"/>
    <w:rsid w:val="00983DC8"/>
    <w:rsid w:val="00985D08"/>
    <w:rsid w:val="009926CE"/>
    <w:rsid w:val="00992C6D"/>
    <w:rsid w:val="009A6E66"/>
    <w:rsid w:val="009B2FE5"/>
    <w:rsid w:val="009B5E5D"/>
    <w:rsid w:val="009C1A48"/>
    <w:rsid w:val="009D13EC"/>
    <w:rsid w:val="009E37CE"/>
    <w:rsid w:val="009F3BDC"/>
    <w:rsid w:val="00A01484"/>
    <w:rsid w:val="00A10940"/>
    <w:rsid w:val="00A11C9B"/>
    <w:rsid w:val="00A24AC4"/>
    <w:rsid w:val="00A73C66"/>
    <w:rsid w:val="00A75811"/>
    <w:rsid w:val="00A7771A"/>
    <w:rsid w:val="00A81CEC"/>
    <w:rsid w:val="00A836E9"/>
    <w:rsid w:val="00A92389"/>
    <w:rsid w:val="00A93748"/>
    <w:rsid w:val="00A95752"/>
    <w:rsid w:val="00AA075E"/>
    <w:rsid w:val="00AA11C2"/>
    <w:rsid w:val="00AA785F"/>
    <w:rsid w:val="00AB12FA"/>
    <w:rsid w:val="00AB4ED3"/>
    <w:rsid w:val="00AC04D6"/>
    <w:rsid w:val="00AC10D9"/>
    <w:rsid w:val="00AC5C7B"/>
    <w:rsid w:val="00AC5D20"/>
    <w:rsid w:val="00AD1164"/>
    <w:rsid w:val="00AD4B71"/>
    <w:rsid w:val="00AE0A5A"/>
    <w:rsid w:val="00AF3985"/>
    <w:rsid w:val="00AF3E28"/>
    <w:rsid w:val="00AF4C67"/>
    <w:rsid w:val="00B127F4"/>
    <w:rsid w:val="00B4314E"/>
    <w:rsid w:val="00B53103"/>
    <w:rsid w:val="00B54AA4"/>
    <w:rsid w:val="00B6752F"/>
    <w:rsid w:val="00B771C1"/>
    <w:rsid w:val="00B82E2D"/>
    <w:rsid w:val="00B832FF"/>
    <w:rsid w:val="00B9270B"/>
    <w:rsid w:val="00B93336"/>
    <w:rsid w:val="00BC1971"/>
    <w:rsid w:val="00BC1D53"/>
    <w:rsid w:val="00BC2DA9"/>
    <w:rsid w:val="00BC6E3A"/>
    <w:rsid w:val="00BD60AF"/>
    <w:rsid w:val="00BF28BA"/>
    <w:rsid w:val="00BF5C66"/>
    <w:rsid w:val="00C07992"/>
    <w:rsid w:val="00C167ED"/>
    <w:rsid w:val="00C16897"/>
    <w:rsid w:val="00C17D61"/>
    <w:rsid w:val="00C4096C"/>
    <w:rsid w:val="00C45586"/>
    <w:rsid w:val="00C60581"/>
    <w:rsid w:val="00C61502"/>
    <w:rsid w:val="00C74123"/>
    <w:rsid w:val="00C749C1"/>
    <w:rsid w:val="00C87EE0"/>
    <w:rsid w:val="00C939A2"/>
    <w:rsid w:val="00C970B8"/>
    <w:rsid w:val="00CA3054"/>
    <w:rsid w:val="00CA7B79"/>
    <w:rsid w:val="00CB1436"/>
    <w:rsid w:val="00CC58EF"/>
    <w:rsid w:val="00CD0F63"/>
    <w:rsid w:val="00CE0B18"/>
    <w:rsid w:val="00CE7E4E"/>
    <w:rsid w:val="00CF2360"/>
    <w:rsid w:val="00CF4073"/>
    <w:rsid w:val="00D15FE0"/>
    <w:rsid w:val="00D17ED9"/>
    <w:rsid w:val="00D22F60"/>
    <w:rsid w:val="00D24A0E"/>
    <w:rsid w:val="00D272C8"/>
    <w:rsid w:val="00D3214F"/>
    <w:rsid w:val="00D3703A"/>
    <w:rsid w:val="00D843FF"/>
    <w:rsid w:val="00D903DD"/>
    <w:rsid w:val="00D96306"/>
    <w:rsid w:val="00DA7C97"/>
    <w:rsid w:val="00DF0894"/>
    <w:rsid w:val="00E12E90"/>
    <w:rsid w:val="00E143AD"/>
    <w:rsid w:val="00E14A3D"/>
    <w:rsid w:val="00E338F0"/>
    <w:rsid w:val="00E428BA"/>
    <w:rsid w:val="00E43F10"/>
    <w:rsid w:val="00E633FD"/>
    <w:rsid w:val="00E719C9"/>
    <w:rsid w:val="00E82D77"/>
    <w:rsid w:val="00EA0B96"/>
    <w:rsid w:val="00EC641F"/>
    <w:rsid w:val="00EC6B89"/>
    <w:rsid w:val="00EC7E2B"/>
    <w:rsid w:val="00EC7F4C"/>
    <w:rsid w:val="00EE1B02"/>
    <w:rsid w:val="00F3645C"/>
    <w:rsid w:val="00F367C2"/>
    <w:rsid w:val="00F42F7D"/>
    <w:rsid w:val="00F52C62"/>
    <w:rsid w:val="00F55CC2"/>
    <w:rsid w:val="00F65F9D"/>
    <w:rsid w:val="00F934F2"/>
    <w:rsid w:val="00F93946"/>
    <w:rsid w:val="00FA0B71"/>
    <w:rsid w:val="00FA2598"/>
    <w:rsid w:val="00FA618D"/>
    <w:rsid w:val="00FC5D26"/>
    <w:rsid w:val="00FE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D4D9FA-C254-49BE-B867-21B286BD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7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C615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link w:val="ListParagraphChar"/>
    <w:uiPriority w:val="34"/>
    <w:qFormat/>
    <w:rsid w:val="00C61502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4">
    <w:name w:val="Imported Style 14"/>
    <w:rsid w:val="00C61502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C97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0">
    <w:name w:val="Hyperlink.0"/>
    <w:basedOn w:val="DefaultParagraphFont"/>
    <w:rsid w:val="00563206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NoSpacing">
    <w:name w:val="No Spacing"/>
    <w:uiPriority w:val="1"/>
    <w:qFormat/>
    <w:rsid w:val="00D843FF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03BEB"/>
    <w:rPr>
      <w:b/>
      <w:b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C60581"/>
    <w:rPr>
      <w:rFonts w:ascii="Calibri" w:eastAsia="Calibri" w:hAnsi="Calibri" w:cs="Calibri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9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56A107-5A0A-45AC-9F5E-6464BC8B4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1384</Words>
  <Characters>7894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Susik</dc:creator>
  <cp:keywords>https:/mul2-edu.gov.am/tasks/756115/oneclick/Himnavorum-kamavor-20.01.21.docx?token=a77f74a8d6e6cd5c26778ed8bd9829f9</cp:keywords>
  <cp:lastModifiedBy>User</cp:lastModifiedBy>
  <cp:revision>35</cp:revision>
  <cp:lastPrinted>2022-04-28T05:12:00Z</cp:lastPrinted>
  <dcterms:created xsi:type="dcterms:W3CDTF">2022-04-28T04:34:00Z</dcterms:created>
  <dcterms:modified xsi:type="dcterms:W3CDTF">2025-04-28T11:49:00Z</dcterms:modified>
</cp:coreProperties>
</file>