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B607" w14:textId="77777777" w:rsidR="00177771" w:rsidRPr="00E60A88" w:rsidRDefault="0017777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</w:p>
    <w:p w14:paraId="5DBAFC68" w14:textId="3CCFB3C1" w:rsidR="00694201" w:rsidRPr="00E60A88" w:rsidRDefault="0069420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E60A88">
        <w:rPr>
          <w:rFonts w:ascii="GHEA Grapalat" w:hAnsi="GHEA Grapalat" w:cs="Sylfaen"/>
          <w:b/>
          <w:lang w:val="hy-AM"/>
        </w:rPr>
        <w:t>ՀԻՄՆԱՎՈՐՈՒՄ</w:t>
      </w:r>
    </w:p>
    <w:p w14:paraId="54DA53EA" w14:textId="3C18405D" w:rsidR="00652370" w:rsidRPr="00A62A49" w:rsidRDefault="008F0E31" w:rsidP="00A62A4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F43A8C" w:rsidRPr="00F43A8C">
        <w:rPr>
          <w:rFonts w:ascii="GHEA Grapalat" w:hAnsi="GHEA Grapalat" w:cs="Sylfaen"/>
          <w:b/>
          <w:lang w:val="hy-AM"/>
        </w:rPr>
        <w:t xml:space="preserve">ՀԱՅԱՍՏԱՆԻ ՀԱՆՐԱՊԵՏՈՒԹՅԱՆ 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 xml:space="preserve">ԿԱՌԱՎԱՐՈՒԹՅԱՆ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2021  ԹՎԱԿԱՆԻ ՀՈՒՆԻՍԻ  3-Ի N 927-Լ ՈՐՈՇՄԱՆ ՄԵՋ </w:t>
      </w:r>
      <w:r w:rsidR="00841F8F">
        <w:rPr>
          <w:rFonts w:ascii="GHEA Grapalat" w:eastAsiaTheme="minorHAnsi" w:hAnsi="GHEA Grapalat" w:cstheme="minorBidi"/>
          <w:b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b/>
          <w:lang w:val="hy-AM" w:eastAsia="en-US"/>
        </w:rPr>
        <w:t xml:space="preserve"> ԵՎ ԼՐԱՑՈՒՄ</w:t>
      </w:r>
      <w:r w:rsidR="00E02028">
        <w:rPr>
          <w:rFonts w:ascii="GHEA Grapalat" w:eastAsiaTheme="minorHAnsi" w:hAnsi="GHEA Grapalat" w:cstheme="minorBidi"/>
          <w:b/>
          <w:lang w:val="hy-AM" w:eastAsia="en-US"/>
        </w:rPr>
        <w:t>ՆԵՐ</w:t>
      </w:r>
      <w:r w:rsidR="00B668E2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>ԿԱՏԱՐԵԼՈՒ ՄԱՍԻՆ</w:t>
      </w:r>
      <w:r w:rsidRPr="00F43A8C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14:paraId="56D22746" w14:textId="54F83457" w:rsidR="005B6BC9" w:rsidRPr="00E003A1" w:rsidRDefault="00AE0704" w:rsidP="00E003A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E003A1">
        <w:rPr>
          <w:rFonts w:ascii="GHEA Grapalat" w:hAnsi="GHEA Grapalat" w:cs="Sylfaen"/>
          <w:b/>
          <w:lang w:val="hy-AM"/>
        </w:rPr>
        <w:t>Անհրաժեշտությունը</w:t>
      </w:r>
      <w:r w:rsidR="0055799C" w:rsidRPr="00E003A1">
        <w:rPr>
          <w:rFonts w:ascii="GHEA Grapalat" w:hAnsi="GHEA Grapalat" w:cs="Sylfaen"/>
          <w:b/>
          <w:lang w:val="hy-AM"/>
        </w:rPr>
        <w:t>:</w:t>
      </w:r>
      <w:r w:rsidR="002E1B99" w:rsidRPr="00E003A1">
        <w:rPr>
          <w:rFonts w:ascii="GHEA Grapalat" w:hAnsi="GHEA Grapalat" w:cs="Sylfaen"/>
          <w:lang w:val="hy-AM"/>
        </w:rPr>
        <w:t xml:space="preserve"> </w:t>
      </w:r>
    </w:p>
    <w:p w14:paraId="1C5139E1" w14:textId="3C1A7D66" w:rsidR="004A32F3" w:rsidRPr="00B668E2" w:rsidRDefault="007C0F74" w:rsidP="00B668E2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C0F74">
        <w:rPr>
          <w:rFonts w:ascii="GHEA Grapalat" w:hAnsi="GHEA Grapalat"/>
          <w:lang w:val="hy-AM"/>
        </w:rPr>
        <w:t>«</w:t>
      </w:r>
      <w:r w:rsidR="00F43A8C">
        <w:rPr>
          <w:rFonts w:ascii="GHEA Grapalat" w:hAnsi="GHEA Grapalat" w:cs="Sylfaen"/>
          <w:lang w:val="hy-AM"/>
        </w:rPr>
        <w:t>Հ</w:t>
      </w:r>
      <w:r w:rsidR="00F43A8C" w:rsidRPr="006E44BA">
        <w:rPr>
          <w:rFonts w:ascii="GHEA Grapalat" w:hAnsi="GHEA Grapalat" w:cs="Sylfaen"/>
          <w:lang w:val="hy-AM"/>
        </w:rPr>
        <w:t xml:space="preserve">այաստանի </w:t>
      </w:r>
      <w:r w:rsidR="00F43A8C">
        <w:rPr>
          <w:rFonts w:ascii="GHEA Grapalat" w:hAnsi="GHEA Grapalat" w:cs="Sylfaen"/>
          <w:lang w:val="hy-AM"/>
        </w:rPr>
        <w:t xml:space="preserve">Հանրապետության </w:t>
      </w:r>
      <w:r w:rsidR="00F43A8C" w:rsidRPr="006E44BA">
        <w:rPr>
          <w:rFonts w:ascii="GHEA Grapalat" w:hAnsi="GHEA Grapalat" w:cs="Sylfaen"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հուն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F43A8C">
        <w:rPr>
          <w:rFonts w:ascii="GHEA Grapalat" w:eastAsiaTheme="minorHAnsi" w:hAnsi="GHEA Grapalat" w:cstheme="minorBidi"/>
          <w:lang w:val="hy-AM" w:eastAsia="en-US"/>
        </w:rPr>
        <w:t>3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927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841F8F">
        <w:rPr>
          <w:rFonts w:ascii="GHEA Grapalat" w:eastAsiaTheme="minorHAnsi" w:hAnsi="GHEA Grapalat" w:cstheme="minorBidi"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lang w:val="hy-AM" w:eastAsia="en-US"/>
        </w:rPr>
        <w:t xml:space="preserve"> և լրացումներ</w:t>
      </w:r>
      <w:r w:rsidR="00C16240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043700">
        <w:rPr>
          <w:rFonts w:ascii="GHEA Grapalat" w:eastAsiaTheme="minorHAnsi" w:hAnsi="GHEA Grapalat" w:cstheme="minorBidi"/>
          <w:lang w:val="hy-AM" w:eastAsia="en-US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043700">
        <w:rPr>
          <w:rFonts w:ascii="GHEA Grapalat" w:eastAsiaTheme="minorHAnsi" w:hAnsi="GHEA Grapalat" w:cstheme="minorBidi"/>
          <w:lang w:val="hy-AM" w:eastAsia="en-US"/>
        </w:rPr>
        <w:t xml:space="preserve"> Հայաստանի Հանրապետու</w:t>
      </w:r>
      <w:r w:rsidR="00796E89" w:rsidRPr="00043700">
        <w:rPr>
          <w:rFonts w:ascii="GHEA Grapalat" w:eastAsiaTheme="minorHAnsi" w:hAnsi="GHEA Grapalat" w:cstheme="minorBidi"/>
          <w:lang w:val="hy-AM" w:eastAsia="en-US"/>
        </w:rPr>
        <w:softHyphen/>
      </w:r>
      <w:r w:rsidR="00350BD5" w:rsidRPr="00043700">
        <w:rPr>
          <w:rFonts w:ascii="GHEA Grapalat" w:eastAsiaTheme="minorHAnsi" w:hAnsi="GHEA Grapalat" w:cstheme="minorBidi"/>
          <w:lang w:val="hy-AM" w:eastAsia="en-US"/>
        </w:rPr>
        <w:t>թյան կառավարության որոշման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 xml:space="preserve"> նախագծի (այսուհետ` </w:t>
      </w:r>
      <w:r w:rsidR="0071065E" w:rsidRPr="00043700">
        <w:rPr>
          <w:rFonts w:ascii="GHEA Grapalat" w:eastAsiaTheme="minorHAnsi" w:hAnsi="GHEA Grapalat" w:cstheme="minorBidi"/>
          <w:lang w:val="hy-AM" w:eastAsia="en-US"/>
        </w:rPr>
        <w:t>ն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 xml:space="preserve">ախագիծ) </w:t>
      </w:r>
      <w:r w:rsidR="00191DFC" w:rsidRPr="00043700">
        <w:rPr>
          <w:rFonts w:ascii="GHEA Grapalat" w:eastAsiaTheme="minorHAnsi" w:hAnsi="GHEA Grapalat" w:cstheme="minorBidi"/>
          <w:lang w:val="hy-AM" w:eastAsia="en-US"/>
        </w:rPr>
        <w:t xml:space="preserve">մշակումն ու ընդունումը </w:t>
      </w:r>
      <w:r w:rsidR="00F43A8C" w:rsidRPr="00043700">
        <w:rPr>
          <w:rFonts w:ascii="GHEA Grapalat" w:eastAsiaTheme="minorHAnsi" w:hAnsi="GHEA Grapalat" w:cstheme="minorBidi"/>
          <w:lang w:val="hy-AM" w:eastAsia="en-US"/>
        </w:rPr>
        <w:t>պայմանավորված է</w:t>
      </w:r>
      <w:r w:rsidR="00043700" w:rsidRPr="00043700">
        <w:rPr>
          <w:rFonts w:ascii="GHEA Grapalat" w:eastAsiaTheme="minorHAnsi" w:hAnsi="GHEA Grapalat" w:cstheme="minorBidi"/>
          <w:lang w:val="hy-AM" w:eastAsia="en-US"/>
        </w:rPr>
        <w:t xml:space="preserve"> </w:t>
      </w:r>
      <w:bookmarkStart w:id="0" w:name="_Hlk190420458"/>
      <w:bookmarkStart w:id="1" w:name="_Hlk183188811"/>
      <w:r w:rsidR="008146F6">
        <w:rPr>
          <w:rFonts w:ascii="GHEA Grapalat" w:eastAsiaTheme="minorHAnsi" w:hAnsi="GHEA Grapalat" w:cstheme="minorBidi"/>
          <w:lang w:val="hy-AM" w:eastAsia="en-US"/>
        </w:rPr>
        <w:t xml:space="preserve">ծրագրին մասնակից </w:t>
      </w:r>
      <w:r w:rsidR="00B668E2" w:rsidRPr="00B668E2">
        <w:rPr>
          <w:rFonts w:ascii="GHEA Grapalat" w:eastAsiaTheme="minorHAnsi" w:hAnsi="GHEA Grapalat" w:cstheme="minorBidi"/>
          <w:lang w:val="hy-AM" w:eastAsia="en-US"/>
        </w:rPr>
        <w:t>շահառուի և կապալառուի հարաբերությունների</w:t>
      </w:r>
      <w:r w:rsidR="00496A85">
        <w:rPr>
          <w:rFonts w:ascii="GHEA Grapalat" w:eastAsiaTheme="minorHAnsi" w:hAnsi="GHEA Grapalat" w:cstheme="minorBidi"/>
          <w:lang w:val="hy-AM" w:eastAsia="en-US"/>
        </w:rPr>
        <w:t>, շահառուին ներկայացվող պահանջների</w:t>
      </w:r>
      <w:r w:rsidR="00B668E2" w:rsidRPr="00B668E2">
        <w:rPr>
          <w:rFonts w:ascii="GHEA Grapalat" w:eastAsiaTheme="minorHAnsi" w:hAnsi="GHEA Grapalat" w:cstheme="minorBidi"/>
          <w:lang w:val="hy-AM" w:eastAsia="en-US"/>
        </w:rPr>
        <w:t xml:space="preserve"> հստակեցման</w:t>
      </w:r>
      <w:bookmarkEnd w:id="0"/>
      <w:r w:rsidR="00AF1025">
        <w:rPr>
          <w:rFonts w:ascii="GHEA Grapalat" w:eastAsiaTheme="minorHAnsi" w:hAnsi="GHEA Grapalat" w:cstheme="minorBidi"/>
          <w:lang w:val="hy-AM" w:eastAsia="en-US"/>
        </w:rPr>
        <w:t xml:space="preserve">, կարկտապաշտպան ցանցերի ներդրման աջակցությունը </w:t>
      </w:r>
      <w:r w:rsidR="00950A91">
        <w:rPr>
          <w:rFonts w:ascii="GHEA Grapalat" w:eastAsiaTheme="minorHAnsi" w:hAnsi="GHEA Grapalat" w:cstheme="minorBidi"/>
          <w:lang w:val="hy-AM" w:eastAsia="en-US"/>
        </w:rPr>
        <w:t>առավել</w:t>
      </w:r>
      <w:r w:rsidR="00AF1025">
        <w:rPr>
          <w:rFonts w:ascii="GHEA Grapalat" w:eastAsiaTheme="minorHAnsi" w:hAnsi="GHEA Grapalat" w:cstheme="minorBidi"/>
          <w:lang w:val="hy-AM" w:eastAsia="en-US"/>
        </w:rPr>
        <w:t xml:space="preserve"> հասանելի դարձնելու</w:t>
      </w:r>
      <w:r w:rsidR="00950A91">
        <w:rPr>
          <w:rFonts w:ascii="GHEA Grapalat" w:eastAsiaTheme="minorHAnsi" w:hAnsi="GHEA Grapalat" w:cstheme="minorBidi"/>
          <w:lang w:val="hy-AM" w:eastAsia="en-US"/>
        </w:rPr>
        <w:t xml:space="preserve">, ինչպես նաև 2025 թվականի մարտի 14-ի ֆինանսատնտեսական նախարարական կոմիտեի նիստի արձանագրության 10-րդ կետի 1-ին </w:t>
      </w:r>
      <w:r w:rsidR="00AF1025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950A91">
        <w:rPr>
          <w:rFonts w:ascii="GHEA Grapalat" w:eastAsiaTheme="minorHAnsi" w:hAnsi="GHEA Grapalat" w:cstheme="minorBidi"/>
          <w:lang w:val="hy-AM" w:eastAsia="en-US"/>
        </w:rPr>
        <w:t>ենթակետի</w:t>
      </w:r>
      <w:r w:rsidR="00B668E2" w:rsidRPr="00B668E2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950A91">
        <w:rPr>
          <w:rFonts w:ascii="GHEA Grapalat" w:eastAsiaTheme="minorHAnsi" w:hAnsi="GHEA Grapalat" w:cstheme="minorBidi"/>
          <w:lang w:val="hy-AM" w:eastAsia="en-US"/>
        </w:rPr>
        <w:t xml:space="preserve">հանձնարարականի կատարման </w:t>
      </w:r>
      <w:r w:rsidR="00B668E2" w:rsidRPr="00B668E2">
        <w:rPr>
          <w:rFonts w:ascii="GHEA Grapalat" w:eastAsiaTheme="minorHAnsi" w:hAnsi="GHEA Grapalat" w:cstheme="minorBidi"/>
          <w:lang w:val="hy-AM" w:eastAsia="en-US"/>
        </w:rPr>
        <w:t>անհրաժեշտությամբ։</w:t>
      </w:r>
    </w:p>
    <w:bookmarkEnd w:id="1"/>
    <w:p w14:paraId="3755B6D5" w14:textId="0E80AC0E" w:rsidR="00E47D0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fr-FR"/>
        </w:rPr>
      </w:pPr>
      <w:r w:rsidRPr="004B6630">
        <w:rPr>
          <w:rFonts w:ascii="GHEA Grapalat" w:hAnsi="GHEA Grapalat"/>
          <w:b/>
          <w:lang w:val="hy-AM"/>
        </w:rPr>
        <w:t>Ընթացիկ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իրավիճակը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և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խնդիրները</w:t>
      </w:r>
      <w:r w:rsidR="00316259" w:rsidRPr="004B6630">
        <w:rPr>
          <w:rFonts w:ascii="GHEA Grapalat" w:hAnsi="GHEA Grapalat"/>
          <w:lang w:val="fr-FR"/>
        </w:rPr>
        <w:t>:</w:t>
      </w:r>
      <w:r w:rsidR="00EB0FDF" w:rsidRPr="004B6630">
        <w:rPr>
          <w:rFonts w:ascii="GHEA Grapalat" w:hAnsi="GHEA Grapalat"/>
          <w:lang w:val="fr-FR"/>
        </w:rPr>
        <w:t xml:space="preserve"> </w:t>
      </w:r>
    </w:p>
    <w:p w14:paraId="56317E01" w14:textId="52300BEC" w:rsidR="00496A85" w:rsidRPr="00282458" w:rsidRDefault="009F08E6" w:rsidP="00496A85">
      <w:pPr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7F6547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Հանրապետությունում ինտենսիվ այգեգործության </w:t>
      </w:r>
      <w:r w:rsidRPr="006D034B">
        <w:rPr>
          <w:rFonts w:ascii="GHEA Grapalat" w:hAnsi="GHEA Grapalat"/>
          <w:shd w:val="clear" w:color="auto" w:fill="FFFFFF"/>
          <w:lang w:val="hy-AM"/>
        </w:rPr>
        <w:t>ծրագր</w:t>
      </w:r>
      <w:r w:rsidR="00496A85">
        <w:rPr>
          <w:rFonts w:ascii="GHEA Grapalat" w:hAnsi="GHEA Grapalat"/>
          <w:shd w:val="clear" w:color="auto" w:fill="FFFFFF"/>
          <w:lang w:val="hy-AM"/>
        </w:rPr>
        <w:t>եր</w:t>
      </w:r>
      <w:r w:rsidRPr="006D034B">
        <w:rPr>
          <w:rFonts w:ascii="GHEA Grapalat" w:hAnsi="GHEA Grapalat"/>
          <w:shd w:val="clear" w:color="auto" w:fill="FFFFFF"/>
          <w:lang w:val="hy-AM"/>
        </w:rPr>
        <w:t>ի շրջանակում ծրագր</w:t>
      </w:r>
      <w:r w:rsidR="00496A85">
        <w:rPr>
          <w:rFonts w:ascii="GHEA Grapalat" w:hAnsi="GHEA Grapalat"/>
          <w:shd w:val="clear" w:color="auto" w:fill="FFFFFF"/>
          <w:lang w:val="hy-AM"/>
        </w:rPr>
        <w:t xml:space="preserve">երի շրջանակում </w:t>
      </w:r>
      <w:r w:rsidRPr="006D034B">
        <w:rPr>
          <w:rFonts w:ascii="GHEA Grapalat" w:hAnsi="GHEA Grapalat"/>
          <w:shd w:val="clear" w:color="auto" w:fill="FFFFFF"/>
          <w:lang w:val="hy-AM"/>
        </w:rPr>
        <w:t>202</w:t>
      </w:r>
      <w:r w:rsidR="00FD4AE8">
        <w:rPr>
          <w:rFonts w:ascii="GHEA Grapalat" w:hAnsi="GHEA Grapalat"/>
          <w:shd w:val="clear" w:color="auto" w:fill="FFFFFF"/>
          <w:lang w:val="hy-AM"/>
        </w:rPr>
        <w:t>5</w:t>
      </w:r>
      <w:r w:rsidRPr="006D034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1216B">
        <w:rPr>
          <w:rFonts w:ascii="GHEA Grapalat" w:hAnsi="GHEA Grapalat"/>
          <w:shd w:val="clear" w:color="auto" w:fill="FFFFFF"/>
          <w:lang w:val="hy-AM"/>
        </w:rPr>
        <w:t xml:space="preserve">թվականի </w:t>
      </w:r>
      <w:r w:rsidR="008002FB" w:rsidRPr="0051216B">
        <w:rPr>
          <w:rFonts w:ascii="GHEA Grapalat" w:hAnsi="GHEA Grapalat"/>
          <w:shd w:val="clear" w:color="auto" w:fill="FFFFFF"/>
          <w:lang w:val="hy-AM"/>
        </w:rPr>
        <w:t>մարտի</w:t>
      </w:r>
      <w:r w:rsidR="006B60CA" w:rsidRPr="0051216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627D0" w:rsidRPr="0051216B">
        <w:rPr>
          <w:rFonts w:ascii="GHEA Grapalat" w:hAnsi="GHEA Grapalat"/>
          <w:shd w:val="clear" w:color="auto" w:fill="FFFFFF"/>
          <w:lang w:val="hy-AM"/>
        </w:rPr>
        <w:t>1</w:t>
      </w:r>
      <w:r w:rsidRPr="0051216B">
        <w:rPr>
          <w:rFonts w:ascii="GHEA Grapalat" w:hAnsi="GHEA Grapalat"/>
          <w:shd w:val="clear" w:color="auto" w:fill="FFFFFF"/>
          <w:lang w:val="hy-AM"/>
        </w:rPr>
        <w:t>-</w:t>
      </w:r>
      <w:r w:rsidR="00496A85" w:rsidRPr="0051216B">
        <w:rPr>
          <w:rFonts w:ascii="GHEA Grapalat" w:hAnsi="GHEA Grapalat"/>
          <w:shd w:val="clear" w:color="auto" w:fill="FFFFFF"/>
          <w:lang w:val="hy-AM"/>
        </w:rPr>
        <w:t>ի</w:t>
      </w:r>
      <w:r w:rsidR="00496A85">
        <w:rPr>
          <w:rFonts w:ascii="GHEA Grapalat" w:hAnsi="GHEA Grapalat"/>
          <w:shd w:val="clear" w:color="auto" w:fill="FFFFFF"/>
          <w:lang w:val="hy-AM"/>
        </w:rPr>
        <w:t xml:space="preserve"> դրությամբ կնքվել է շուրջ 7730 հա-ի այգեհիմնման հայտ</w:t>
      </w:r>
      <w:r w:rsidR="00496A85" w:rsidRPr="00282458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496A85">
        <w:rPr>
          <w:rFonts w:ascii="GHEA Grapalat" w:hAnsi="GHEA Grapalat"/>
          <w:shd w:val="clear" w:color="auto" w:fill="FFFFFF"/>
          <w:lang w:val="hy-AM"/>
        </w:rPr>
        <w:t xml:space="preserve">փաստացի հիմնվել է </w:t>
      </w:r>
      <w:r w:rsidR="00773744">
        <w:rPr>
          <w:rFonts w:ascii="GHEA Grapalat" w:hAnsi="GHEA Grapalat"/>
          <w:shd w:val="clear" w:color="auto" w:fill="FFFFFF"/>
          <w:lang w:val="hy-AM"/>
        </w:rPr>
        <w:t xml:space="preserve">շուրջ </w:t>
      </w:r>
      <w:r w:rsidR="00496A85">
        <w:rPr>
          <w:rFonts w:ascii="GHEA Grapalat" w:hAnsi="GHEA Grapalat"/>
          <w:shd w:val="clear" w:color="auto" w:fill="FFFFFF"/>
          <w:lang w:val="hy-AM"/>
        </w:rPr>
        <w:t xml:space="preserve">3300 հա ինտենսիվ այգի: </w:t>
      </w:r>
    </w:p>
    <w:p w14:paraId="1544DB9D" w14:textId="4C0B847F" w:rsidR="008146F6" w:rsidRPr="008146F6" w:rsidRDefault="008146F6" w:rsidP="00496A85">
      <w:pPr>
        <w:spacing w:line="360" w:lineRule="auto"/>
        <w:ind w:firstLine="284"/>
        <w:jc w:val="both"/>
        <w:rPr>
          <w:rFonts w:ascii="GHEA Grapalat" w:hAnsi="GHEA Grapalat"/>
          <w:iCs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Ծրագրի իրականացման ընթացքում խոշոր ներդրումների դեպքում</w:t>
      </w:r>
      <w:r w:rsidR="00496A85">
        <w:rPr>
          <w:rFonts w:ascii="GHEA Grapalat" w:hAnsi="GHEA Grapalat"/>
          <w:shd w:val="clear" w:color="auto" w:fill="FFFFFF"/>
          <w:lang w:val="hy-AM"/>
        </w:rPr>
        <w:t xml:space="preserve"> որոշակի</w:t>
      </w:r>
      <w:r>
        <w:rPr>
          <w:rFonts w:ascii="GHEA Grapalat" w:hAnsi="GHEA Grapalat"/>
          <w:shd w:val="clear" w:color="auto" w:fill="FFFFFF"/>
          <w:lang w:val="hy-AM"/>
        </w:rPr>
        <w:t xml:space="preserve"> խնդիր է առաջացել </w:t>
      </w:r>
      <w:r w:rsidR="00F80E34">
        <w:rPr>
          <w:rFonts w:ascii="GHEA Grapalat" w:hAnsi="GHEA Grapalat"/>
          <w:shd w:val="clear" w:color="auto" w:fill="FFFFFF"/>
          <w:lang w:val="hy-AM"/>
        </w:rPr>
        <w:t xml:space="preserve">մեկ </w:t>
      </w:r>
      <w:r w:rsidR="001B1AEE">
        <w:rPr>
          <w:rFonts w:ascii="GHEA Grapalat" w:hAnsi="GHEA Grapalat"/>
          <w:shd w:val="clear" w:color="auto" w:fill="FFFFFF"/>
          <w:lang w:val="hy-AM"/>
        </w:rPr>
        <w:t xml:space="preserve"> կապալառուի </w:t>
      </w:r>
      <w:r w:rsidR="00F80E34">
        <w:rPr>
          <w:rFonts w:ascii="GHEA Grapalat" w:hAnsi="GHEA Grapalat"/>
          <w:shd w:val="clear" w:color="auto" w:fill="FFFFFF"/>
          <w:lang w:val="hy-AM"/>
        </w:rPr>
        <w:t xml:space="preserve">միջոցով աշխատանքները իրականացնելու </w:t>
      </w:r>
      <w:r w:rsidR="00B17041">
        <w:rPr>
          <w:rFonts w:ascii="GHEA Grapalat" w:hAnsi="GHEA Grapalat"/>
          <w:shd w:val="clear" w:color="auto" w:fill="FFFFFF"/>
          <w:lang w:val="hy-AM"/>
        </w:rPr>
        <w:t>հետ կապված</w:t>
      </w:r>
      <w:r w:rsidR="001B1AEE">
        <w:rPr>
          <w:rFonts w:ascii="GHEA Grapalat" w:hAnsi="GHEA Grapalat"/>
          <w:shd w:val="clear" w:color="auto" w:fill="FFFFFF"/>
          <w:lang w:val="hy-AM"/>
        </w:rPr>
        <w:t>, ինչպես նաև</w:t>
      </w:r>
      <w:r w:rsidR="00B17041">
        <w:rPr>
          <w:rFonts w:ascii="GHEA Grapalat" w:hAnsi="GHEA Grapalat"/>
          <w:shd w:val="clear" w:color="auto" w:fill="FFFFFF"/>
          <w:lang w:val="hy-AM"/>
        </w:rPr>
        <w:t xml:space="preserve"> անհրաժեշտություն է առաջացել հստակեցնել</w:t>
      </w:r>
      <w:r w:rsidR="001B1AE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7104F">
        <w:rPr>
          <w:rFonts w:ascii="GHEA Grapalat" w:eastAsiaTheme="minorHAnsi" w:hAnsi="GHEA Grapalat" w:cstheme="minorBidi"/>
          <w:lang w:val="hy-AM" w:eastAsia="en-US"/>
        </w:rPr>
        <w:t>կապալ</w:t>
      </w:r>
      <w:r w:rsidR="00496A85">
        <w:rPr>
          <w:rFonts w:ascii="GHEA Grapalat" w:eastAsiaTheme="minorHAnsi" w:hAnsi="GHEA Grapalat" w:cstheme="minorBidi"/>
          <w:lang w:val="hy-AM" w:eastAsia="en-US"/>
        </w:rPr>
        <w:t>առուին ներկայացվող պահանջները</w:t>
      </w:r>
      <w:r w:rsidR="00523F5D">
        <w:rPr>
          <w:rFonts w:ascii="GHEA Grapalat" w:eastAsiaTheme="minorHAnsi" w:hAnsi="GHEA Grapalat" w:cstheme="minorBidi"/>
          <w:lang w:val="hy-AM" w:eastAsia="en-US"/>
        </w:rPr>
        <w:t xml:space="preserve"> և խթանել կարկտապաշտպան ցանցերի ներդրումը</w:t>
      </w:r>
      <w:r w:rsidR="00B17041">
        <w:rPr>
          <w:rFonts w:ascii="GHEA Grapalat" w:hAnsi="GHEA Grapalat"/>
          <w:shd w:val="clear" w:color="auto" w:fill="FFFFFF"/>
          <w:lang w:val="hy-AM"/>
        </w:rPr>
        <w:t>։</w:t>
      </w:r>
    </w:p>
    <w:p w14:paraId="1FAE9625" w14:textId="6B408C7B" w:rsidR="005B6BC9" w:rsidRPr="00005654" w:rsidRDefault="00AE0704" w:rsidP="00005654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r w:rsidRPr="00005654">
        <w:rPr>
          <w:rFonts w:ascii="GHEA Grapalat" w:hAnsi="GHEA Grapalat"/>
          <w:b/>
          <w:bCs/>
          <w:lang w:val="hy-AM"/>
        </w:rPr>
        <w:t>Տվյալ բնագավառում իրականացվող քաղաքականությունը</w:t>
      </w:r>
      <w:r w:rsidR="009F4996" w:rsidRPr="00005654">
        <w:rPr>
          <w:rFonts w:ascii="GHEA Grapalat" w:hAnsi="GHEA Grapalat"/>
          <w:b/>
          <w:bCs/>
          <w:lang w:val="hy-AM"/>
        </w:rPr>
        <w:t>:</w:t>
      </w:r>
      <w:r w:rsidRPr="00005654">
        <w:rPr>
          <w:rFonts w:ascii="GHEA Grapalat" w:hAnsi="GHEA Grapalat"/>
          <w:b/>
          <w:bCs/>
          <w:lang w:val="hy-AM"/>
        </w:rPr>
        <w:t xml:space="preserve"> </w:t>
      </w:r>
    </w:p>
    <w:p w14:paraId="07C2C29E" w14:textId="52D646EA" w:rsidR="003E5F98" w:rsidRDefault="00033550" w:rsidP="00005654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F06FE1">
        <w:rPr>
          <w:rFonts w:ascii="GHEA Grapalat" w:hAnsi="GHEA Grapalat"/>
          <w:lang w:val="hy-AM"/>
        </w:rPr>
        <w:t xml:space="preserve">Գյուղատնտեսության ոլորտում Կառավարության կողմից իրականացվող քաղաքականությունն  ուղղված է գյուղատնտեսության ինտենսիվացմանը, </w:t>
      </w:r>
      <w:r w:rsidR="00F06FE1">
        <w:rPr>
          <w:rFonts w:ascii="GHEA Grapalat" w:hAnsi="GHEA Grapalat"/>
          <w:lang w:val="hy-AM"/>
        </w:rPr>
        <w:t>արտադրողականության բարձրացմանը</w:t>
      </w:r>
      <w:r w:rsidR="00F06FE1" w:rsidRPr="00DA066B">
        <w:rPr>
          <w:rFonts w:ascii="GHEA Grapalat" w:hAnsi="GHEA Grapalat"/>
          <w:lang w:val="hy-AM"/>
        </w:rPr>
        <w:t xml:space="preserve">, </w:t>
      </w:r>
      <w:r w:rsidRPr="00F06FE1">
        <w:rPr>
          <w:rFonts w:ascii="GHEA Grapalat" w:hAnsi="GHEA Grapalat"/>
          <w:lang w:val="hy-AM"/>
        </w:rPr>
        <w:t xml:space="preserve">հողային ռեսուրսների նպատակային </w:t>
      </w:r>
      <w:r w:rsidR="00F06FE1" w:rsidRPr="00DA066B">
        <w:rPr>
          <w:rFonts w:ascii="GHEA Grapalat" w:hAnsi="GHEA Grapalat"/>
          <w:lang w:val="hy-AM"/>
        </w:rPr>
        <w:t xml:space="preserve">և ջրային ռեսուրսների </w:t>
      </w:r>
      <w:r w:rsidR="00F06FE1">
        <w:rPr>
          <w:rFonts w:ascii="GHEA Grapalat" w:hAnsi="GHEA Grapalat"/>
          <w:lang w:val="hy-AM"/>
        </w:rPr>
        <w:t xml:space="preserve">խնայողաբար և արդյունավետ </w:t>
      </w:r>
      <w:r w:rsidRPr="00F06FE1">
        <w:rPr>
          <w:rFonts w:ascii="GHEA Grapalat" w:hAnsi="GHEA Grapalat"/>
          <w:lang w:val="hy-AM"/>
        </w:rPr>
        <w:t>օգտագործման</w:t>
      </w:r>
      <w:r w:rsidR="00F06FE1" w:rsidRPr="00F06FE1">
        <w:rPr>
          <w:rFonts w:ascii="GHEA Grapalat" w:hAnsi="GHEA Grapalat"/>
          <w:lang w:val="hy-AM"/>
        </w:rPr>
        <w:t>ը</w:t>
      </w:r>
      <w:r w:rsidRPr="00F06FE1">
        <w:rPr>
          <w:rFonts w:ascii="GHEA Grapalat" w:hAnsi="GHEA Grapalat"/>
          <w:lang w:val="hy-AM"/>
        </w:rPr>
        <w:t>, պարե</w:t>
      </w:r>
      <w:r w:rsidRPr="00F06FE1">
        <w:rPr>
          <w:rFonts w:ascii="GHEA Grapalat" w:hAnsi="GHEA Grapalat"/>
          <w:lang w:val="hy-AM"/>
        </w:rPr>
        <w:softHyphen/>
        <w:t>նային անվտան</w:t>
      </w:r>
      <w:r w:rsidRPr="00F06FE1">
        <w:rPr>
          <w:rFonts w:ascii="GHEA Grapalat" w:hAnsi="GHEA Grapalat"/>
          <w:lang w:val="hy-AM"/>
        </w:rPr>
        <w:softHyphen/>
        <w:t>գու</w:t>
      </w:r>
      <w:r w:rsidRPr="00F06FE1">
        <w:rPr>
          <w:rFonts w:ascii="GHEA Grapalat" w:hAnsi="GHEA Grapalat"/>
          <w:lang w:val="hy-AM"/>
        </w:rPr>
        <w:softHyphen/>
      </w:r>
      <w:r w:rsidRPr="00F06FE1">
        <w:rPr>
          <w:rFonts w:ascii="GHEA Grapalat" w:hAnsi="GHEA Grapalat"/>
          <w:lang w:val="hy-AM"/>
        </w:rPr>
        <w:softHyphen/>
        <w:t>թյան ապահովման մակարդակի բարձրացմանը, անաս</w:t>
      </w:r>
      <w:r w:rsidRPr="00F06FE1">
        <w:rPr>
          <w:rFonts w:ascii="GHEA Grapalat" w:hAnsi="GHEA Grapalat"/>
          <w:lang w:val="hy-AM"/>
        </w:rPr>
        <w:softHyphen/>
        <w:t>նա</w:t>
      </w:r>
      <w:r w:rsidRPr="00F06FE1">
        <w:rPr>
          <w:rFonts w:ascii="GHEA Grapalat" w:hAnsi="GHEA Grapalat"/>
          <w:lang w:val="hy-AM"/>
        </w:rPr>
        <w:softHyphen/>
        <w:t>բուծու</w:t>
      </w:r>
      <w:r w:rsidRPr="00F06FE1">
        <w:rPr>
          <w:rFonts w:ascii="GHEA Grapalat" w:hAnsi="GHEA Grapalat"/>
          <w:lang w:val="hy-AM"/>
        </w:rPr>
        <w:softHyphen/>
        <w:t xml:space="preserve">թյան և բուսաբուծության </w:t>
      </w:r>
      <w:r w:rsidRPr="00F06FE1">
        <w:rPr>
          <w:rFonts w:ascii="GHEA Grapalat" w:hAnsi="GHEA Grapalat"/>
          <w:lang w:val="hy-AM"/>
        </w:rPr>
        <w:lastRenderedPageBreak/>
        <w:t>զարգացմանը, արդիական տեխնոլոգիաների ներդրմանը, արտադրված արտա</w:t>
      </w:r>
      <w:r w:rsidRPr="00F06FE1">
        <w:rPr>
          <w:rFonts w:ascii="GHEA Grapalat" w:hAnsi="GHEA Grapalat"/>
          <w:lang w:val="hy-AM"/>
        </w:rPr>
        <w:softHyphen/>
        <w:t>դրան</w:t>
      </w:r>
      <w:r w:rsidRPr="00F06FE1">
        <w:rPr>
          <w:rFonts w:ascii="GHEA Grapalat" w:hAnsi="GHEA Grapalat"/>
          <w:lang w:val="hy-AM"/>
        </w:rPr>
        <w:softHyphen/>
        <w:t>քի իրաց</w:t>
      </w:r>
      <w:r w:rsidRPr="00F06FE1">
        <w:rPr>
          <w:rFonts w:ascii="GHEA Grapalat" w:hAnsi="GHEA Grapalat"/>
          <w:lang w:val="hy-AM"/>
        </w:rPr>
        <w:softHyphen/>
        <w:t>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</w:t>
      </w:r>
      <w:r w:rsidRPr="00F06FE1">
        <w:rPr>
          <w:rFonts w:ascii="GHEA Grapalat" w:hAnsi="GHEA Grapalat"/>
          <w:lang w:val="hy-AM"/>
        </w:rPr>
        <w:softHyphen/>
        <w:t>ների եկամուտների ավելացմանը։</w:t>
      </w:r>
    </w:p>
    <w:p w14:paraId="235CBDF2" w14:textId="249C4FFF" w:rsidR="00934644" w:rsidRPr="00005654" w:rsidRDefault="00934644" w:rsidP="00E003A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bCs/>
          <w:lang w:val="hy-AM"/>
        </w:rPr>
      </w:pPr>
      <w:bookmarkStart w:id="2" w:name="_Hlk102050156"/>
      <w:r w:rsidRPr="00005654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05654" w:rsidRPr="00005654">
        <w:rPr>
          <w:rFonts w:ascii="GHEA Grapalat" w:hAnsi="GHEA Grapalat"/>
          <w:b/>
          <w:bCs/>
          <w:lang w:val="hy-AM"/>
        </w:rPr>
        <w:t>։</w:t>
      </w:r>
    </w:p>
    <w:p w14:paraId="268226B9" w14:textId="24728CD5" w:rsidR="00BD1A5D" w:rsidRPr="00005654" w:rsidRDefault="00934644" w:rsidP="0000565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005654">
        <w:rPr>
          <w:rFonts w:ascii="GHEA Grapalat" w:hAnsi="GHEA Grapalat"/>
          <w:lang w:val="hy-AM"/>
        </w:rPr>
        <w:t>Կառավարության 2021-2026թթ</w:t>
      </w:r>
      <w:r w:rsidRPr="00FD4AE8">
        <w:rPr>
          <w:rFonts w:ascii="GHEA Grapalat" w:hAnsi="GHEA Grapalat"/>
          <w:lang w:val="hy-AM"/>
        </w:rPr>
        <w:t xml:space="preserve">. </w:t>
      </w:r>
      <w:r w:rsidR="00854EBE" w:rsidRPr="00FD4AE8">
        <w:rPr>
          <w:rFonts w:ascii="GHEA Grapalat" w:hAnsi="GHEA Grapalat"/>
          <w:lang w:val="hy-AM"/>
        </w:rPr>
        <w:t>ծ</w:t>
      </w:r>
      <w:r w:rsidRPr="00FD4AE8">
        <w:rPr>
          <w:rFonts w:ascii="GHEA Grapalat" w:hAnsi="GHEA Grapalat"/>
          <w:lang w:val="hy-AM"/>
        </w:rPr>
        <w:t>րագր</w:t>
      </w:r>
      <w:r w:rsidR="00854EBE" w:rsidRPr="00FD4AE8">
        <w:rPr>
          <w:rFonts w:ascii="GHEA Grapalat" w:hAnsi="GHEA Grapalat"/>
          <w:lang w:val="hy-AM"/>
        </w:rPr>
        <w:t>ի 2</w:t>
      </w:r>
      <w:r w:rsidR="00854EBE" w:rsidRPr="00FD4AE8">
        <w:rPr>
          <w:rFonts w:ascii="MS Mincho" w:eastAsia="MS Mincho" w:hAnsi="MS Mincho" w:cs="MS Mincho" w:hint="eastAsia"/>
          <w:lang w:val="hy-AM"/>
        </w:rPr>
        <w:t>․</w:t>
      </w:r>
      <w:r w:rsidR="00854EBE" w:rsidRPr="00FD4AE8">
        <w:rPr>
          <w:rFonts w:ascii="GHEA Grapalat" w:hAnsi="GHEA Grapalat"/>
          <w:lang w:val="hy-AM"/>
        </w:rPr>
        <w:t>4 կետով (էջ 36)</w:t>
      </w:r>
      <w:r w:rsidR="009C1E1C" w:rsidRPr="00FD4AE8">
        <w:rPr>
          <w:rFonts w:ascii="GHEA Grapalat" w:hAnsi="GHEA Grapalat"/>
          <w:lang w:val="hy-AM"/>
        </w:rPr>
        <w:t xml:space="preserve"> կարևորվում է գյուղատնտեսության ոլորտում գյուղատնտեսության ինտենսիվացումը, արդիական տեխնոլոգիաների ներդրումը</w:t>
      </w:r>
      <w:r w:rsidR="004C6608" w:rsidRPr="00FD4AE8">
        <w:rPr>
          <w:rFonts w:ascii="GHEA Grapalat" w:hAnsi="GHEA Grapalat"/>
          <w:lang w:val="hy-AM"/>
        </w:rPr>
        <w:t xml:space="preserve"> և</w:t>
      </w:r>
      <w:r w:rsidR="004C6608" w:rsidRPr="00FD4AE8">
        <w:rPr>
          <w:rFonts w:ascii="GHEA Grapalat" w:hAnsi="GHEA Grapalat"/>
          <w:color w:val="00000A"/>
          <w:lang w:val="hy-AM"/>
        </w:rPr>
        <w:t xml:space="preserve"> նպատակ է դրվել</w:t>
      </w:r>
      <w:r w:rsidR="004C6608" w:rsidRPr="00FD4AE8">
        <w:rPr>
          <w:rFonts w:ascii="GHEA Grapalat" w:hAnsi="GHEA Grapalat"/>
          <w:lang w:val="hy-AM"/>
        </w:rPr>
        <w:t xml:space="preserve"> յուրաքանչյուր տարվա ընթացքում ինտենսիվ այգիներն ավելացնել 1000 հա-ով։</w:t>
      </w:r>
      <w:r w:rsidR="00523F5D">
        <w:rPr>
          <w:rFonts w:ascii="GHEA Grapalat" w:hAnsi="GHEA Grapalat"/>
          <w:lang w:val="hy-AM"/>
        </w:rPr>
        <w:t xml:space="preserve"> </w:t>
      </w:r>
      <w:r w:rsidRPr="00FD4AE8">
        <w:rPr>
          <w:rFonts w:ascii="GHEA Grapalat" w:hAnsi="GHEA Grapalat"/>
          <w:lang w:val="hy-AM"/>
        </w:rPr>
        <w:t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ներդրումների արդյունավետության և մատչելիության բարելավումը</w:t>
      </w:r>
      <w:r w:rsidR="00CE0C97" w:rsidRPr="00FD4AE8">
        <w:rPr>
          <w:rFonts w:ascii="GHEA Grapalat" w:hAnsi="GHEA Grapalat"/>
          <w:lang w:val="hy-AM"/>
        </w:rPr>
        <w:t>, ոռոգման բնագավառում նոր համակարգերի զարգացման աջակցումը։</w:t>
      </w:r>
      <w:r>
        <w:rPr>
          <w:rFonts w:ascii="GHEA Grapalat" w:hAnsi="GHEA Grapalat"/>
          <w:lang w:val="hy-AM"/>
        </w:rPr>
        <w:t xml:space="preserve"> </w:t>
      </w:r>
      <w:bookmarkEnd w:id="2"/>
    </w:p>
    <w:p w14:paraId="55B0CB37" w14:textId="000EF739" w:rsidR="0054111D" w:rsidRPr="00005654" w:rsidRDefault="00AE0704" w:rsidP="00E003A1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Կարգավորման նպատակը և բնույթը</w:t>
      </w:r>
      <w:r w:rsidR="00285B7D"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:</w:t>
      </w:r>
      <w:r w:rsidRPr="0000565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</w:p>
    <w:p w14:paraId="6D86AAA8" w14:textId="70E6D081" w:rsidR="00E64450" w:rsidRDefault="008B43CC" w:rsidP="00E64450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D66E1">
        <w:rPr>
          <w:rFonts w:ascii="GHEA Grapalat" w:hAnsi="GHEA Grapalat"/>
          <w:lang w:val="hy-AM"/>
        </w:rPr>
        <w:t>Կարգավորման</w:t>
      </w:r>
      <w:r w:rsidR="00EA5A37" w:rsidRPr="003528F8">
        <w:rPr>
          <w:rFonts w:ascii="GHEA Grapalat" w:hAnsi="GHEA Grapalat"/>
          <w:lang w:val="hy-AM"/>
        </w:rPr>
        <w:t xml:space="preserve"> նպատակ</w:t>
      </w:r>
      <w:r w:rsidR="00F141AD">
        <w:rPr>
          <w:rFonts w:ascii="GHEA Grapalat" w:hAnsi="GHEA Grapalat"/>
          <w:lang w:val="hy-AM"/>
        </w:rPr>
        <w:t>ը</w:t>
      </w:r>
      <w:r w:rsidR="00EA5A37" w:rsidRPr="003528F8">
        <w:rPr>
          <w:rFonts w:ascii="GHEA Grapalat" w:hAnsi="GHEA Grapalat"/>
          <w:lang w:val="hy-AM"/>
        </w:rPr>
        <w:t>`</w:t>
      </w:r>
      <w:r w:rsidR="00F94D8B">
        <w:rPr>
          <w:rFonts w:ascii="GHEA Grapalat" w:hAnsi="GHEA Grapalat"/>
          <w:lang w:val="hy-AM"/>
        </w:rPr>
        <w:t xml:space="preserve"> </w:t>
      </w:r>
      <w:r w:rsidR="00D671D6">
        <w:rPr>
          <w:rFonts w:ascii="GHEA Grapalat" w:eastAsiaTheme="minorHAnsi" w:hAnsi="GHEA Grapalat" w:cstheme="minorBidi"/>
          <w:lang w:val="hy-AM" w:eastAsia="en-US"/>
        </w:rPr>
        <w:t xml:space="preserve">կարկտապաշտպան ցանցերի ներդրումը առավել հասանելի դարձնելն է, ինչպես նաև </w:t>
      </w:r>
      <w:r w:rsidR="00E64450" w:rsidRPr="00E64450">
        <w:rPr>
          <w:rFonts w:ascii="GHEA Grapalat" w:hAnsi="GHEA Grapalat"/>
          <w:lang w:val="hy-AM"/>
        </w:rPr>
        <w:t>շահառուի և կապալառուի</w:t>
      </w:r>
      <w:r w:rsidR="00496A85" w:rsidRPr="00496A85">
        <w:rPr>
          <w:rFonts w:ascii="GHEA Grapalat" w:hAnsi="GHEA Grapalat"/>
          <w:lang w:val="hy-AM"/>
        </w:rPr>
        <w:t xml:space="preserve"> </w:t>
      </w:r>
      <w:r w:rsidR="00496A85" w:rsidRPr="00E64450">
        <w:rPr>
          <w:rFonts w:ascii="GHEA Grapalat" w:hAnsi="GHEA Grapalat"/>
          <w:lang w:val="hy-AM"/>
        </w:rPr>
        <w:t>հարաբերությունների</w:t>
      </w:r>
      <w:r w:rsidR="00496A85">
        <w:rPr>
          <w:rFonts w:ascii="GHEA Grapalat" w:hAnsi="GHEA Grapalat"/>
          <w:lang w:val="hy-AM"/>
        </w:rPr>
        <w:t>, շահառուին ներկայացվող պահանջների</w:t>
      </w:r>
      <w:r w:rsidR="00E64450" w:rsidRPr="00E64450">
        <w:rPr>
          <w:rFonts w:ascii="GHEA Grapalat" w:hAnsi="GHEA Grapalat"/>
          <w:lang w:val="hy-AM"/>
        </w:rPr>
        <w:t xml:space="preserve"> հստակե</w:t>
      </w:r>
      <w:r w:rsidR="007306C4">
        <w:rPr>
          <w:rFonts w:ascii="GHEA Grapalat" w:hAnsi="GHEA Grapalat"/>
          <w:lang w:val="hy-AM"/>
        </w:rPr>
        <w:t>ցումն է</w:t>
      </w:r>
      <w:r w:rsidR="00E64450" w:rsidRPr="00E64450">
        <w:rPr>
          <w:rFonts w:ascii="GHEA Grapalat" w:hAnsi="GHEA Grapalat"/>
          <w:lang w:val="hy-AM"/>
        </w:rPr>
        <w:t>։</w:t>
      </w:r>
    </w:p>
    <w:p w14:paraId="37E84780" w14:textId="68D435D0" w:rsidR="00D671D6" w:rsidRPr="00D671D6" w:rsidRDefault="00D671D6" w:rsidP="00E64450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փոխհատուցման բաղադրիչով նախատեսվել է </w:t>
      </w:r>
      <w:r>
        <w:rPr>
          <w:rFonts w:ascii="GHEA Grapalat" w:eastAsiaTheme="minorHAnsi" w:hAnsi="GHEA Grapalat" w:cstheme="minorBidi"/>
          <w:lang w:val="hy-AM" w:eastAsia="en-US"/>
        </w:rPr>
        <w:t>կարկտապաշտպան ցանցերի ներդրման աջակցություն բոլոր բնակավայրերի համար։ Կարկտի առավել ակտիվ գոտիներում գտնվող բնակավայրերի համար փոխհատուցման չափը թողնվել է անփոփոխ՝ 75</w:t>
      </w:r>
      <w:r w:rsidRPr="00D671D6">
        <w:rPr>
          <w:rFonts w:ascii="GHEA Grapalat" w:eastAsiaTheme="minorHAnsi" w:hAnsi="GHEA Grapalat" w:cstheme="minorBidi"/>
          <w:lang w:val="hy-AM" w:eastAsia="en-US"/>
        </w:rPr>
        <w:t>%</w:t>
      </w:r>
      <w:r>
        <w:rPr>
          <w:rFonts w:ascii="GHEA Grapalat" w:eastAsiaTheme="minorHAnsi" w:hAnsi="GHEA Grapalat" w:cstheme="minorBidi"/>
          <w:lang w:val="hy-AM" w:eastAsia="en-US"/>
        </w:rPr>
        <w:t xml:space="preserve">, իսկ այլ բնակավայրերի համար սահմանվել է </w:t>
      </w:r>
      <w:r w:rsidR="005D13E7">
        <w:rPr>
          <w:rFonts w:ascii="GHEA Grapalat" w:eastAsiaTheme="minorHAnsi" w:hAnsi="GHEA Grapalat" w:cstheme="minorBidi"/>
          <w:lang w:val="hy-AM" w:eastAsia="en-US"/>
        </w:rPr>
        <w:t xml:space="preserve">50 </w:t>
      </w:r>
      <w:r w:rsidRPr="00D671D6">
        <w:rPr>
          <w:rFonts w:ascii="GHEA Grapalat" w:eastAsiaTheme="minorHAnsi" w:hAnsi="GHEA Grapalat" w:cstheme="minorBidi"/>
          <w:lang w:val="hy-AM" w:eastAsia="en-US"/>
        </w:rPr>
        <w:t>%</w:t>
      </w:r>
      <w:r>
        <w:rPr>
          <w:rFonts w:ascii="GHEA Grapalat" w:eastAsiaTheme="minorHAnsi" w:hAnsi="GHEA Grapalat" w:cstheme="minorBidi"/>
          <w:lang w:val="hy-AM" w:eastAsia="en-US"/>
        </w:rPr>
        <w:t>։</w:t>
      </w:r>
      <w:r w:rsidR="008B39D5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14:paraId="3F4D84F8" w14:textId="41297654" w:rsidR="00523F5D" w:rsidRDefault="008B39D5" w:rsidP="00D671D6">
      <w:pPr>
        <w:spacing w:line="360" w:lineRule="auto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hAnsi="GHEA Grapalat"/>
          <w:lang w:val="hy-AM"/>
        </w:rPr>
        <w:t xml:space="preserve">   </w:t>
      </w:r>
      <w:r w:rsidR="00260778">
        <w:rPr>
          <w:rFonts w:ascii="GHEA Grapalat" w:hAnsi="GHEA Grapalat"/>
          <w:lang w:val="hy-AM"/>
        </w:rPr>
        <w:t>Միաժամանակ</w:t>
      </w:r>
      <w:r w:rsidR="00496A85">
        <w:rPr>
          <w:rFonts w:ascii="GHEA Grapalat" w:hAnsi="GHEA Grapalat"/>
          <w:lang w:val="hy-AM"/>
        </w:rPr>
        <w:t>,</w:t>
      </w:r>
      <w:r w:rsidR="00260778">
        <w:rPr>
          <w:rFonts w:ascii="GHEA Grapalat" w:hAnsi="GHEA Grapalat"/>
          <w:lang w:val="hy-AM"/>
        </w:rPr>
        <w:t xml:space="preserve"> նախագծով </w:t>
      </w:r>
      <w:r w:rsidR="00496A85">
        <w:rPr>
          <w:rFonts w:ascii="GHEA Grapalat" w:hAnsi="GHEA Grapalat"/>
          <w:lang w:val="hy-AM"/>
        </w:rPr>
        <w:t>սահմանվում է, որ</w:t>
      </w:r>
      <w:r w:rsidR="00260778">
        <w:rPr>
          <w:rFonts w:ascii="GHEA Grapalat" w:hAnsi="GHEA Grapalat"/>
          <w:lang w:val="hy-AM"/>
        </w:rPr>
        <w:t xml:space="preserve"> ծրագրի շրջանակում </w:t>
      </w:r>
      <w:r w:rsidR="00AF1025">
        <w:rPr>
          <w:rFonts w:ascii="GHEA Grapalat" w:hAnsi="GHEA Grapalat"/>
          <w:color w:val="000000"/>
          <w:shd w:val="clear" w:color="auto" w:fill="FFFFFF"/>
          <w:lang w:val="hy-AM"/>
        </w:rPr>
        <w:t>10</w:t>
      </w:r>
      <w:r w:rsidR="0071575C" w:rsidRPr="00BA724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 և ավելի  տարածքում ներդրում կատարելու </w:t>
      </w:r>
      <w:r w:rsidR="00E46160" w:rsidRPr="00E46160">
        <w:rPr>
          <w:rFonts w:ascii="GHEA Grapalat" w:hAnsi="GHEA Grapalat"/>
          <w:color w:val="000000"/>
          <w:shd w:val="clear" w:color="auto" w:fill="FFFFFF"/>
          <w:lang w:val="hy-AM"/>
        </w:rPr>
        <w:t>կամ 10</w:t>
      </w:r>
      <w:r w:rsidR="00523F5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հազար</w:t>
      </w:r>
      <w:r w:rsidR="00E46160" w:rsidRPr="00E46160">
        <w:rPr>
          <w:rFonts w:ascii="GHEA Grapalat" w:hAnsi="GHEA Grapalat"/>
          <w:color w:val="000000"/>
          <w:shd w:val="clear" w:color="auto" w:fill="FFFFFF"/>
          <w:lang w:val="hy-AM"/>
        </w:rPr>
        <w:t xml:space="preserve"> խորանարդ մետր և ավելի </w:t>
      </w:r>
      <w:r w:rsidR="00A27080">
        <w:rPr>
          <w:rFonts w:ascii="GHEA Grapalat" w:hAnsi="GHEA Grapalat"/>
          <w:color w:val="000000"/>
          <w:shd w:val="clear" w:color="auto" w:fill="FFFFFF"/>
          <w:lang w:val="hy-AM"/>
        </w:rPr>
        <w:t xml:space="preserve">ծավալով </w:t>
      </w:r>
      <w:r w:rsidR="00E46160" w:rsidRPr="00E46160">
        <w:rPr>
          <w:rFonts w:ascii="GHEA Grapalat" w:hAnsi="GHEA Grapalat"/>
          <w:color w:val="000000"/>
          <w:shd w:val="clear" w:color="auto" w:fill="FFFFFF"/>
          <w:lang w:val="hy-AM"/>
        </w:rPr>
        <w:t xml:space="preserve">ջրավազանի կառուցման դեպքում </w:t>
      </w:r>
      <w:r w:rsidR="0071575C" w:rsidRPr="00BA724F">
        <w:rPr>
          <w:rFonts w:ascii="GHEA Grapalat" w:hAnsi="GHEA Grapalat"/>
          <w:color w:val="000000"/>
          <w:shd w:val="clear" w:color="auto" w:fill="FFFFFF"/>
          <w:lang w:val="hy-AM"/>
        </w:rPr>
        <w:t>շահառուն</w:t>
      </w:r>
      <w:r w:rsidR="00F5330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53301" w:rsidRPr="0051216B">
        <w:rPr>
          <w:rFonts w:ascii="GHEA Grapalat" w:hAnsi="GHEA Grapalat"/>
          <w:shd w:val="clear" w:color="auto" w:fill="FFFFFF"/>
          <w:lang w:val="hy-AM"/>
        </w:rPr>
        <w:t xml:space="preserve">(միայն </w:t>
      </w:r>
      <w:r w:rsidR="00F53301" w:rsidRPr="0051216B">
        <w:rPr>
          <w:rFonts w:ascii="GHEA Grapalat" w:hAnsi="GHEA Grapalat"/>
          <w:iCs/>
          <w:lang w:val="hy-AM"/>
        </w:rPr>
        <w:t>իրավաբանական անձ, անհատ ձեռնարկատեր կամ համայնք</w:t>
      </w:r>
      <w:r w:rsidR="00F53301" w:rsidRPr="0051216B">
        <w:rPr>
          <w:rFonts w:ascii="GHEA Grapalat" w:hAnsi="GHEA Grapalat"/>
          <w:shd w:val="clear" w:color="auto" w:fill="FFFFFF"/>
          <w:lang w:val="hy-AM"/>
        </w:rPr>
        <w:t>)</w:t>
      </w:r>
      <w:r w:rsidR="0071575C" w:rsidRPr="0051216B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 է ծրագիրը իրականացնել տարբեր</w:t>
      </w:r>
      <w:r w:rsidR="008002FB" w:rsidRPr="0051216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002FB" w:rsidRPr="0051216B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>(մեկից ավելի)</w:t>
      </w:r>
      <w:r w:rsidR="008002FB" w:rsidRPr="00702621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</w:t>
      </w:r>
      <w:r w:rsidR="0071575C" w:rsidRPr="00BA724F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կապալառու կազմակերպությունների միջոցով՝ պայմանագ</w:t>
      </w:r>
      <w:r w:rsidR="0071575C">
        <w:rPr>
          <w:rFonts w:ascii="GHEA Grapalat" w:hAnsi="GHEA Grapalat"/>
          <w:color w:val="000000"/>
          <w:shd w:val="clear" w:color="auto" w:fill="FFFFFF"/>
          <w:lang w:val="hy-AM"/>
        </w:rPr>
        <w:t>րեր</w:t>
      </w:r>
      <w:r w:rsidR="0071575C" w:rsidRPr="00BA724F">
        <w:rPr>
          <w:rFonts w:ascii="GHEA Grapalat" w:hAnsi="GHEA Grapalat"/>
          <w:color w:val="000000"/>
          <w:shd w:val="clear" w:color="auto" w:fill="FFFFFF"/>
          <w:lang w:val="hy-AM"/>
        </w:rPr>
        <w:t xml:space="preserve"> կնքելով  մի քանի կապալառուների հետ</w:t>
      </w:r>
      <w:r w:rsidR="0071575C">
        <w:rPr>
          <w:rFonts w:ascii="GHEA Grapalat" w:hAnsi="GHEA Grapalat"/>
          <w:color w:val="000000"/>
          <w:shd w:val="clear" w:color="auto" w:fill="FFFFFF"/>
          <w:lang w:val="hy-AM"/>
        </w:rPr>
        <w:t>, իսկ</w:t>
      </w:r>
      <w:r w:rsidR="0071575C" w:rsidRPr="00BA724F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 միջոցների ձեռքբերումը կարող է իրականացվել </w:t>
      </w:r>
      <w:r w:rsidR="0071575C" w:rsidRPr="00BA724F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ինչպես շահառուի, այնպես էլ կապալառուի կողմից</w:t>
      </w:r>
      <w:r w:rsidR="007306C4">
        <w:rPr>
          <w:rFonts w:ascii="GHEA Grapalat" w:hAnsi="GHEA Grapalat"/>
          <w:lang w:val="hy-AM"/>
        </w:rPr>
        <w:t>, հաշվի առնելով, որ</w:t>
      </w:r>
      <w:r w:rsidR="00260778">
        <w:rPr>
          <w:rFonts w:ascii="GHEA Grapalat" w:hAnsi="GHEA Grapalat"/>
          <w:lang w:val="hy-AM"/>
        </w:rPr>
        <w:t xml:space="preserve"> խ</w:t>
      </w:r>
      <w:r w:rsidR="007306C4" w:rsidRPr="007306C4">
        <w:rPr>
          <w:rFonts w:ascii="GHEA Grapalat" w:hAnsi="GHEA Grapalat"/>
          <w:lang w:val="hy-AM"/>
        </w:rPr>
        <w:t>ոշոր ներդրումների դեպքում</w:t>
      </w:r>
      <w:r w:rsidR="00260778" w:rsidRPr="00260778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260778" w:rsidRPr="00260778">
        <w:rPr>
          <w:rFonts w:ascii="GHEA Grapalat" w:hAnsi="GHEA Grapalat"/>
          <w:lang w:val="hy-AM"/>
        </w:rPr>
        <w:t xml:space="preserve">կապալառու կազմակերպության միջոցով անհրաժեշտ միջոցների ձեռքբերումը հանգեցնում է </w:t>
      </w:r>
      <w:r w:rsidR="00496A85">
        <w:rPr>
          <w:rFonts w:ascii="GHEA Grapalat" w:hAnsi="GHEA Grapalat"/>
          <w:lang w:val="hy-AM"/>
        </w:rPr>
        <w:t>հավելյալ մեծ</w:t>
      </w:r>
      <w:r w:rsidR="00260778" w:rsidRPr="00260778">
        <w:rPr>
          <w:rFonts w:ascii="GHEA Grapalat" w:hAnsi="GHEA Grapalat"/>
          <w:lang w:val="hy-AM"/>
        </w:rPr>
        <w:t xml:space="preserve"> ծախսերի</w:t>
      </w:r>
      <w:r w:rsidR="00260778">
        <w:rPr>
          <w:rFonts w:ascii="GHEA Grapalat" w:hAnsi="GHEA Grapalat"/>
          <w:lang w:val="hy-AM"/>
        </w:rPr>
        <w:t xml:space="preserve">։ </w:t>
      </w:r>
      <w:r w:rsidR="00496A85">
        <w:rPr>
          <w:rFonts w:ascii="GHEA Grapalat" w:hAnsi="GHEA Grapalat"/>
          <w:lang w:val="hy-AM"/>
        </w:rPr>
        <w:t>Նույն</w:t>
      </w:r>
      <w:r w:rsidR="00260778">
        <w:rPr>
          <w:rFonts w:ascii="GHEA Grapalat" w:hAnsi="GHEA Grapalat"/>
          <w:lang w:val="hy-AM"/>
        </w:rPr>
        <w:t xml:space="preserve"> մոտեցումը կիրառվել է </w:t>
      </w:r>
      <w:r w:rsidR="00496A85">
        <w:rPr>
          <w:rFonts w:ascii="GHEA Grapalat" w:hAnsi="GHEA Grapalat"/>
          <w:lang w:val="hy-AM"/>
        </w:rPr>
        <w:t>նաև</w:t>
      </w:r>
      <w:r w:rsidR="00496A85" w:rsidRPr="00260778">
        <w:rPr>
          <w:rFonts w:ascii="GHEA Grapalat" w:hAnsi="GHEA Grapalat"/>
          <w:lang w:val="hy-AM"/>
        </w:rPr>
        <w:t xml:space="preserve"> </w:t>
      </w:r>
      <w:r w:rsidR="00260778" w:rsidRPr="00260778">
        <w:rPr>
          <w:rFonts w:ascii="GHEA Grapalat" w:hAnsi="GHEA Grapalat"/>
          <w:lang w:val="hy-AM"/>
        </w:rPr>
        <w:t>Հայաստանի Հանրապետությունում ջերմատնային տնտեսությունների զարգացման աջակցության ծրագ</w:t>
      </w:r>
      <w:r w:rsidR="00260778">
        <w:rPr>
          <w:rFonts w:ascii="GHEA Grapalat" w:hAnsi="GHEA Grapalat"/>
          <w:lang w:val="hy-AM"/>
        </w:rPr>
        <w:t>րի շրջանակում։</w:t>
      </w:r>
      <w:r w:rsidR="00CF4C92">
        <w:rPr>
          <w:rFonts w:ascii="GHEA Grapalat" w:hAnsi="GHEA Grapalat"/>
          <w:lang w:val="hy-AM"/>
        </w:rPr>
        <w:t xml:space="preserve"> </w:t>
      </w:r>
      <w:r w:rsidR="00AF1025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10 </w:t>
      </w:r>
      <w:r w:rsidR="00074665" w:rsidRPr="00702621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հա և ավելի տարածքում ծրագրի իրականացման </w:t>
      </w:r>
      <w:r w:rsidR="00E46160" w:rsidRPr="00E46160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>կամ 10</w:t>
      </w:r>
      <w:r w:rsidR="00523F5D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հազար</w:t>
      </w:r>
      <w:r w:rsidR="00E46160" w:rsidRPr="00E46160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խորանարդ մետր և ավելի</w:t>
      </w:r>
      <w:r w:rsidR="006573D9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ծավալով</w:t>
      </w:r>
      <w:r w:rsidR="00E46160" w:rsidRPr="00E46160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ջրավազանի կառուցման  </w:t>
      </w:r>
      <w:r w:rsidR="00074665" w:rsidRPr="00702621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համար </w:t>
      </w:r>
      <w:r w:rsidR="00074665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շահառուի կողմից </w:t>
      </w:r>
      <w:r w:rsidR="00074665" w:rsidRPr="00702621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>անհրաժեշտ միջոցների ձեռքբերման կամ տարբեր</w:t>
      </w:r>
      <w:r w:rsidR="008002FB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</w:t>
      </w:r>
      <w:r w:rsidR="008002FB" w:rsidRPr="008002FB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>(</w:t>
      </w:r>
      <w:r w:rsidR="008002FB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>մեկից ավելի</w:t>
      </w:r>
      <w:r w:rsidR="008002FB" w:rsidRPr="008002FB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>)</w:t>
      </w:r>
      <w:r w:rsidR="00074665" w:rsidRPr="00702621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կապալառուների հետ պայմանագրերի կնքման դեպքերում՝</w:t>
      </w:r>
      <w:r w:rsidR="00074665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շահառուն աշխատանքների ավարտից հետո</w:t>
      </w:r>
      <w:r w:rsidR="00074665" w:rsidRPr="00702621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 </w:t>
      </w:r>
      <w:r w:rsidR="00074665">
        <w:rPr>
          <w:rFonts w:ascii="GHEA Grapalat" w:hAnsi="GHEA Grapalat"/>
          <w:color w:val="000000"/>
          <w:kern w:val="2"/>
          <w:shd w:val="clear" w:color="auto" w:fill="FFFFFF"/>
          <w:lang w:val="hy-AM"/>
          <w14:ligatures w14:val="standardContextual"/>
        </w:rPr>
        <w:t xml:space="preserve">պետք է ներկայացնի </w:t>
      </w:r>
      <w:r w:rsidR="00AF1025" w:rsidRPr="00AF1025">
        <w:rPr>
          <w:rFonts w:ascii="GHEA Grapalat" w:hAnsi="GHEA Grapalat"/>
          <w:lang w:val="hy-AM"/>
        </w:rPr>
        <w:t xml:space="preserve"> «Հաշվապահական հաշվառման և աուդիտորական գործունեության կարգավորման և հանրային վերահսկողության մասին» օրենքի 22-րդ հոդվածի 1-ին մասով սահմանված աուդիտորների, փորձագետ հաշվապահների և աուդիտորական կազմակերպությունների ռեեստրում գրանցված</w:t>
      </w:r>
      <w:r w:rsidR="00F53301">
        <w:rPr>
          <w:rFonts w:ascii="GHEA Grapalat" w:hAnsi="GHEA Grapalat"/>
          <w:lang w:val="hy-AM"/>
        </w:rPr>
        <w:t xml:space="preserve"> և </w:t>
      </w:r>
      <w:r w:rsidR="00AF1025" w:rsidRPr="00AF1025">
        <w:rPr>
          <w:rFonts w:ascii="GHEA Grapalat" w:hAnsi="GHEA Grapalat"/>
          <w:lang w:val="hy-AM"/>
        </w:rPr>
        <w:t xml:space="preserve">միջազգային ցանցին անդամակցող աուդիտորական կազմակերպության կողմից տրված, շահառուի ֆինանսական հաշվետվությունների վերաբերյալ աուդիտորական եզրակացություն, </w:t>
      </w:r>
      <w:r w:rsidR="00950A91">
        <w:rPr>
          <w:rFonts w:ascii="GHEA Grapalat" w:hAnsi="GHEA Grapalat"/>
          <w:lang w:val="hy-AM"/>
        </w:rPr>
        <w:t>որում պետք է արտացոլվի</w:t>
      </w:r>
      <w:r w:rsidR="00AF1025" w:rsidRPr="00AF1025">
        <w:rPr>
          <w:rFonts w:ascii="GHEA Grapalat" w:hAnsi="GHEA Grapalat"/>
          <w:lang w:val="hy-AM"/>
        </w:rPr>
        <w:t xml:space="preserve"> ծրագրի շրջանակում կատարված ծախսեր</w:t>
      </w:r>
      <w:r w:rsidR="00950A91">
        <w:rPr>
          <w:rFonts w:ascii="GHEA Grapalat" w:hAnsi="GHEA Grapalat"/>
          <w:lang w:val="hy-AM"/>
        </w:rPr>
        <w:t>ը</w:t>
      </w:r>
      <w:r w:rsidR="00AF1025" w:rsidRPr="00AF1025">
        <w:rPr>
          <w:rFonts w:ascii="GHEA Grapalat" w:hAnsi="GHEA Grapalat"/>
          <w:lang w:val="hy-AM"/>
        </w:rPr>
        <w:t xml:space="preserve"> ֆինանսական հաշվետվություններում</w:t>
      </w:r>
      <w:r w:rsidR="007A76D5" w:rsidRPr="007A76D5">
        <w:rPr>
          <w:rFonts w:ascii="GHEA Grapalat" w:eastAsiaTheme="minorHAnsi" w:hAnsi="GHEA Grapalat" w:cs="Sylfaen"/>
          <w:lang w:val="hy-AM" w:eastAsia="en-US"/>
        </w:rPr>
        <w:t xml:space="preserve">։ </w:t>
      </w:r>
      <w:bookmarkStart w:id="3" w:name="_Hlk195611615"/>
      <w:r w:rsidR="00523F5D">
        <w:rPr>
          <w:rFonts w:ascii="GHEA Grapalat" w:eastAsiaTheme="minorHAnsi" w:hAnsi="GHEA Grapalat" w:cs="Sylfaen"/>
          <w:lang w:val="hy-AM" w:eastAsia="en-US"/>
        </w:rPr>
        <w:t>Հ</w:t>
      </w:r>
      <w:r w:rsidR="00523F5D" w:rsidRPr="008B39D5">
        <w:rPr>
          <w:rFonts w:ascii="GHEA Grapalat" w:eastAsiaTheme="minorHAnsi" w:hAnsi="GHEA Grapalat" w:cs="Sylfaen"/>
          <w:lang w:val="hy-AM" w:eastAsia="en-US"/>
        </w:rPr>
        <w:t>աշվի առնելով որ ՀՀ կառավարության 2024 թվականի հոկտեմբերի 24–ի N 1734-Լ որոշումը ուժի մեջ մտնելուց հետո ծրագրին դիմել և պայմանագիր են կնքել շահառուներ և որոնք ծրագրի իրականացման համար դեռ պետք է ձեռք բերեն անհրաժեշտ միջոցներ, բոլոր շահառուների համար հավասար պայմաններ ապահովելու նպատակով, նախագծով նշված դրույթներին տրվում է հետադարձ ուժ։</w:t>
      </w:r>
      <w:r w:rsidR="00523F5D">
        <w:rPr>
          <w:rFonts w:ascii="GHEA Grapalat" w:eastAsiaTheme="minorHAnsi" w:hAnsi="GHEA Grapalat" w:cs="Sylfaen"/>
          <w:lang w:val="hy-AM" w:eastAsia="en-US"/>
        </w:rPr>
        <w:t xml:space="preserve"> </w:t>
      </w:r>
    </w:p>
    <w:p w14:paraId="60F19E65" w14:textId="4FA840C2" w:rsidR="00D60C39" w:rsidRPr="008B39D5" w:rsidRDefault="00523F5D" w:rsidP="00D671D6">
      <w:pPr>
        <w:spacing w:line="360" w:lineRule="auto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="Sylfaen"/>
          <w:lang w:val="hy-AM" w:eastAsia="en-US"/>
        </w:rPr>
        <w:t xml:space="preserve">     </w:t>
      </w:r>
      <w:bookmarkEnd w:id="3"/>
      <w:r w:rsidR="00950A91">
        <w:rPr>
          <w:rFonts w:ascii="GHEA Grapalat" w:eastAsiaTheme="minorHAnsi" w:hAnsi="GHEA Grapalat" w:cs="Sylfaen"/>
          <w:lang w:val="hy-AM" w:eastAsia="en-US"/>
        </w:rPr>
        <w:t xml:space="preserve">     </w:t>
      </w:r>
      <w:r w:rsidR="00D60C39">
        <w:rPr>
          <w:rFonts w:ascii="GHEA Grapalat" w:hAnsi="GHEA Grapalat"/>
          <w:lang w:val="hy-AM"/>
        </w:rPr>
        <w:t xml:space="preserve">Նախագծով հստակեցվել </w:t>
      </w:r>
      <w:r w:rsidR="00C7104F">
        <w:rPr>
          <w:rFonts w:ascii="GHEA Grapalat" w:hAnsi="GHEA Grapalat"/>
          <w:lang w:val="hy-AM"/>
        </w:rPr>
        <w:t>են</w:t>
      </w:r>
      <w:r w:rsidR="00D60C39">
        <w:rPr>
          <w:rFonts w:ascii="GHEA Grapalat" w:hAnsi="GHEA Grapalat"/>
          <w:lang w:val="hy-AM"/>
        </w:rPr>
        <w:t xml:space="preserve"> նաև կապալառուի համար սահմանված, որակավորված աշխատողի</w:t>
      </w:r>
      <w:r w:rsidR="00C7104F">
        <w:rPr>
          <w:rFonts w:ascii="GHEA Grapalat" w:hAnsi="GHEA Grapalat"/>
          <w:lang w:val="hy-AM"/>
        </w:rPr>
        <w:t>ն ներկայացվող պահանջները</w:t>
      </w:r>
      <w:r w:rsidR="00D1153B">
        <w:rPr>
          <w:rFonts w:ascii="GHEA Grapalat" w:hAnsi="GHEA Grapalat"/>
          <w:lang w:val="hy-AM"/>
        </w:rPr>
        <w:t>՝</w:t>
      </w:r>
      <w:r w:rsidR="00D60C39">
        <w:rPr>
          <w:rFonts w:ascii="GHEA Grapalat" w:hAnsi="GHEA Grapalat"/>
          <w:lang w:val="hy-AM"/>
        </w:rPr>
        <w:t xml:space="preserve"> </w:t>
      </w:r>
      <w:r w:rsidR="006B2D3B">
        <w:rPr>
          <w:rFonts w:ascii="GHEA Grapalat" w:hAnsi="GHEA Grapalat"/>
          <w:lang w:val="hy-AM"/>
        </w:rPr>
        <w:t xml:space="preserve">ըստ </w:t>
      </w:r>
      <w:r w:rsidR="00C7104F">
        <w:rPr>
          <w:rFonts w:ascii="GHEA Grapalat" w:hAnsi="GHEA Grapalat"/>
          <w:lang w:val="hy-AM"/>
        </w:rPr>
        <w:t>բնագավառներ</w:t>
      </w:r>
      <w:r w:rsidR="006B2D3B">
        <w:rPr>
          <w:rFonts w:ascii="GHEA Grapalat" w:hAnsi="GHEA Grapalat"/>
          <w:lang w:val="hy-AM"/>
        </w:rPr>
        <w:t>ի</w:t>
      </w:r>
      <w:r w:rsidR="00D60C39">
        <w:rPr>
          <w:rFonts w:ascii="GHEA Grapalat" w:hAnsi="GHEA Grapalat"/>
          <w:lang w:val="hy-AM"/>
        </w:rPr>
        <w:t>։</w:t>
      </w:r>
    </w:p>
    <w:p w14:paraId="5FCAFCD6" w14:textId="5EA0AC7F" w:rsidR="00C078A3" w:rsidRDefault="00C078A3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C078A3">
        <w:rPr>
          <w:rFonts w:ascii="GHEA Grapalat" w:eastAsiaTheme="minorHAnsi" w:hAnsi="GHEA Grapalat" w:cs="Sylfaen"/>
          <w:lang w:val="hy-AM" w:eastAsia="en-US"/>
        </w:rPr>
        <w:t>Սույն նախագծի ընդունման կապակցու</w:t>
      </w:r>
      <w:r w:rsidRPr="00C078A3">
        <w:rPr>
          <w:rFonts w:ascii="GHEA Grapalat" w:eastAsiaTheme="minorHAnsi" w:hAnsi="GHEA Grapalat" w:cs="Sylfaen"/>
          <w:lang w:val="hy-AM" w:eastAsia="en-US"/>
        </w:rPr>
        <w:softHyphen/>
        <w:t>թյամբ պետական բյուջեում լրացուցիչ ծախսերը կիրականացվեն ՀՀ էկոնոմիկայի նախա</w:t>
      </w:r>
      <w:r w:rsidRPr="00C078A3">
        <w:rPr>
          <w:rFonts w:ascii="GHEA Grapalat" w:eastAsiaTheme="minorHAnsi" w:hAnsi="GHEA Grapalat" w:cs="Sylfaen"/>
          <w:lang w:val="fr-FR" w:eastAsia="en-US"/>
        </w:rPr>
        <w:softHyphen/>
      </w:r>
      <w:r w:rsidRPr="00C078A3">
        <w:rPr>
          <w:rFonts w:ascii="GHEA Grapalat" w:eastAsiaTheme="minorHAnsi" w:hAnsi="GHEA Grapalat" w:cs="Sylfaen"/>
          <w:lang w:val="hy-AM" w:eastAsia="en-US"/>
        </w:rPr>
        <w:t>րարու</w:t>
      </w:r>
      <w:r w:rsidRPr="00C078A3">
        <w:rPr>
          <w:rFonts w:ascii="GHEA Grapalat" w:eastAsiaTheme="minorHAnsi" w:hAnsi="GHEA Grapalat" w:cs="Sylfaen"/>
          <w:lang w:val="fr-FR" w:eastAsia="en-US"/>
        </w:rPr>
        <w:softHyphen/>
      </w:r>
      <w:r w:rsidRPr="00C078A3">
        <w:rPr>
          <w:rFonts w:ascii="GHEA Grapalat" w:eastAsiaTheme="minorHAnsi" w:hAnsi="GHEA Grapalat" w:cs="Sylfaen"/>
          <w:lang w:val="hy-AM" w:eastAsia="en-US"/>
        </w:rPr>
        <w:t>թյանը 202</w:t>
      </w:r>
      <w:r>
        <w:rPr>
          <w:rFonts w:ascii="GHEA Grapalat" w:eastAsiaTheme="minorHAnsi" w:hAnsi="GHEA Grapalat" w:cs="Sylfaen"/>
          <w:lang w:val="hy-AM" w:eastAsia="en-US"/>
        </w:rPr>
        <w:t>5</w:t>
      </w:r>
      <w:r w:rsidRPr="00C078A3">
        <w:rPr>
          <w:rFonts w:ascii="GHEA Grapalat" w:eastAsiaTheme="minorHAnsi" w:hAnsi="GHEA Grapalat" w:cs="Sylfaen"/>
          <w:lang w:val="hy-AM" w:eastAsia="en-US"/>
        </w:rPr>
        <w:t xml:space="preserve"> թվականի</w:t>
      </w:r>
      <w:r>
        <w:rPr>
          <w:rFonts w:ascii="GHEA Grapalat" w:eastAsiaTheme="minorHAnsi" w:hAnsi="GHEA Grapalat" w:cs="Sylfaen"/>
          <w:lang w:val="hy-AM" w:eastAsia="en-US"/>
        </w:rPr>
        <w:t>ն ծրագրի իրականացման</w:t>
      </w:r>
      <w:r w:rsidRPr="00C078A3">
        <w:rPr>
          <w:rFonts w:ascii="GHEA Grapalat" w:eastAsiaTheme="minorHAnsi" w:hAnsi="GHEA Grapalat" w:cs="Sylfaen"/>
          <w:lang w:val="hy-AM" w:eastAsia="en-US"/>
        </w:rPr>
        <w:t xml:space="preserve"> համար պետական բյուջեով նախատեսված հատկացումների հաշվին, իսկ հետագա տարիների համար անհրաժեշտ կանխատեսվող ֆինանսավորումը կներկայացվի  միջնաժամկետ ծախսային ծրագրերի և բյուջետային հայտերի շրջանակում։</w:t>
      </w:r>
    </w:p>
    <w:p w14:paraId="62F30798" w14:textId="12A1AF33" w:rsidR="0054111D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>Նախագծի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մշակման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գործընթացում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ներգրավված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ինստիտուտները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Pr="005B6BC9">
        <w:rPr>
          <w:rFonts w:ascii="GHEA Grapalat" w:hAnsi="GHEA Grapalat"/>
          <w:b/>
          <w:lang w:val="fr-FR"/>
        </w:rPr>
        <w:t xml:space="preserve"> </w:t>
      </w:r>
    </w:p>
    <w:p w14:paraId="20774B74" w14:textId="5BDD8FF2" w:rsidR="00AE0704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Pr="005B6BC9">
        <w:rPr>
          <w:rFonts w:ascii="GHEA Grapalat" w:hAnsi="GHEA Grapalat"/>
          <w:lang w:val="fr-FR"/>
        </w:rPr>
        <w:t xml:space="preserve"> </w:t>
      </w:r>
      <w:r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33DC85C1" w14:textId="77777777" w:rsidR="00E003A1" w:rsidRDefault="00AE0704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>Ակնկալվող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14:paraId="50467D56" w14:textId="023AED16" w:rsidR="00934644" w:rsidRPr="00763CB3" w:rsidRDefault="008223AB" w:rsidP="00D60C39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DA517B">
        <w:rPr>
          <w:rFonts w:ascii="GHEA Grapalat" w:eastAsia="Calibri" w:hAnsi="GHEA Grapalat"/>
          <w:lang w:val="hy-AM" w:eastAsia="x-none"/>
        </w:rPr>
        <w:lastRenderedPageBreak/>
        <w:t>Նախագծի ընդուն</w:t>
      </w:r>
      <w:r w:rsidR="00A03C05">
        <w:rPr>
          <w:rFonts w:ascii="GHEA Grapalat" w:eastAsia="Calibri" w:hAnsi="GHEA Grapalat"/>
          <w:lang w:val="hy-AM" w:eastAsia="x-none"/>
        </w:rPr>
        <w:t xml:space="preserve">ումը կնպաստի </w:t>
      </w:r>
      <w:r w:rsidR="00D60C39">
        <w:rPr>
          <w:rFonts w:ascii="GHEA Grapalat" w:eastAsia="Calibri" w:hAnsi="GHEA Grapalat"/>
          <w:lang w:val="hy-AM" w:eastAsia="x-none"/>
        </w:rPr>
        <w:t xml:space="preserve">ինտենսիվ այգեհիմնմանը և </w:t>
      </w:r>
      <w:r w:rsidR="00A03C05">
        <w:rPr>
          <w:rFonts w:ascii="GHEA Grapalat" w:eastAsia="Calibri" w:hAnsi="GHEA Grapalat"/>
          <w:lang w:val="hy-AM" w:eastAsia="x-none"/>
        </w:rPr>
        <w:t>արդիական տեխնոլոգիաների ներդրմանը,</w:t>
      </w:r>
      <w:r w:rsidR="00D60C39">
        <w:rPr>
          <w:rFonts w:ascii="GHEA Grapalat" w:eastAsia="Calibri" w:hAnsi="GHEA Grapalat"/>
          <w:lang w:val="hy-AM" w:eastAsia="x-none"/>
        </w:rPr>
        <w:t xml:space="preserve"> այգեհիմնման և ոռոգման առաջադիմական տեխնոլոգիաների ներդրման գործընթացում ռիսկերի կառավարմանը:</w:t>
      </w:r>
    </w:p>
    <w:p w14:paraId="7D3114D9" w14:textId="661A3CF7" w:rsidR="0054111D" w:rsidRPr="002E1DB1" w:rsidRDefault="003373D7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proofErr w:type="spellStart"/>
      <w:r w:rsidRPr="002E1DB1">
        <w:rPr>
          <w:rFonts w:ascii="GHEA Grapalat" w:hAnsi="GHEA Grapalat"/>
          <w:b/>
          <w:lang w:val="fr-FR"/>
        </w:rPr>
        <w:t>Այլ</w:t>
      </w:r>
      <w:proofErr w:type="spellEnd"/>
      <w:r w:rsidRPr="002E1DB1">
        <w:rPr>
          <w:rFonts w:ascii="GHEA Grapalat" w:hAnsi="GHEA Grapalat"/>
          <w:b/>
          <w:lang w:val="fr-FR"/>
        </w:rPr>
        <w:t xml:space="preserve"> </w:t>
      </w:r>
      <w:proofErr w:type="spellStart"/>
      <w:proofErr w:type="gramStart"/>
      <w:r w:rsidRPr="002E1DB1">
        <w:rPr>
          <w:rFonts w:ascii="GHEA Grapalat" w:hAnsi="GHEA Grapalat"/>
          <w:b/>
          <w:lang w:val="fr-FR"/>
        </w:rPr>
        <w:t>տեղեկություններ</w:t>
      </w:r>
      <w:proofErr w:type="spellEnd"/>
      <w:r w:rsidRPr="002E1DB1">
        <w:rPr>
          <w:rFonts w:ascii="GHEA Grapalat" w:hAnsi="GHEA Grapalat"/>
          <w:b/>
          <w:lang w:val="fr-FR"/>
        </w:rPr>
        <w:t>:</w:t>
      </w:r>
      <w:proofErr w:type="gramEnd"/>
      <w:r w:rsidR="00FF51A9" w:rsidRPr="002E1DB1">
        <w:rPr>
          <w:rFonts w:ascii="GHEA Grapalat" w:hAnsi="GHEA Grapalat"/>
          <w:b/>
          <w:lang w:val="fr-FR"/>
        </w:rPr>
        <w:t xml:space="preserve"> </w:t>
      </w:r>
    </w:p>
    <w:p w14:paraId="0B316594" w14:textId="61D293F0" w:rsidR="005D13E7" w:rsidRPr="002E1DB1" w:rsidRDefault="005D13E7" w:rsidP="005D13E7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E1DB1">
        <w:rPr>
          <w:rFonts w:ascii="GHEA Grapalat" w:hAnsi="GHEA Grapalat"/>
          <w:lang w:val="hy-AM"/>
        </w:rPr>
        <w:t xml:space="preserve">Կարկտապաշտպան ցանցերի ներդրման արդյունավետությունը գնահատելու համար կատարվել է հաշվարկ՝ Հայաստանի Հանրապետության վիճակագրական կոմիտեի </w:t>
      </w:r>
      <w:r w:rsidR="005631C2" w:rsidRPr="002E1DB1">
        <w:rPr>
          <w:rFonts w:ascii="GHEA Grapalat" w:hAnsi="GHEA Grapalat"/>
          <w:lang w:val="hy-AM"/>
        </w:rPr>
        <w:t>հրապարակած</w:t>
      </w:r>
      <w:r w:rsidRPr="002E1DB1">
        <w:rPr>
          <w:rFonts w:ascii="GHEA Grapalat" w:hAnsi="GHEA Grapalat"/>
          <w:lang w:val="hy-AM"/>
        </w:rPr>
        <w:t xml:space="preserve"> գյուղատնտեսական արտադրանք արտադրողների կողմից իրացված արտադրանքի միջին գներով։  </w:t>
      </w:r>
    </w:p>
    <w:p w14:paraId="4181C9A8" w14:textId="0F071031" w:rsidR="005D13E7" w:rsidRPr="002E1DB1" w:rsidRDefault="005D13E7" w:rsidP="005D13E7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bookmarkStart w:id="4" w:name="_Hlk179362282"/>
      <w:r w:rsidRPr="002E1DB1">
        <w:rPr>
          <w:rFonts w:ascii="GHEA Grapalat" w:hAnsi="GHEA Grapalat"/>
          <w:lang w:val="hy-AM"/>
        </w:rPr>
        <w:t xml:space="preserve">Ծրագրով կարկտապաշտպան ցանցերի ներդրման </w:t>
      </w:r>
      <w:bookmarkStart w:id="5" w:name="_Hlk179382644"/>
      <w:bookmarkEnd w:id="4"/>
      <w:r w:rsidRPr="002E1DB1">
        <w:rPr>
          <w:rFonts w:ascii="GHEA Grapalat" w:hAnsi="GHEA Grapalat"/>
          <w:lang w:val="hy-AM"/>
        </w:rPr>
        <w:t xml:space="preserve">համար սահմանված ծախսի առավելագույն սահմանաչափը 12,1 </w:t>
      </w:r>
      <w:bookmarkStart w:id="6" w:name="_Hlk179297736"/>
      <w:r w:rsidRPr="002E1DB1">
        <w:rPr>
          <w:rFonts w:ascii="GHEA Grapalat" w:hAnsi="GHEA Grapalat"/>
          <w:lang w:val="hy-AM"/>
        </w:rPr>
        <w:t>մլն դրամ</w:t>
      </w:r>
      <w:bookmarkEnd w:id="6"/>
      <w:r w:rsidRPr="002E1DB1">
        <w:rPr>
          <w:rFonts w:ascii="GHEA Grapalat" w:hAnsi="GHEA Grapalat"/>
          <w:lang w:val="hy-AM"/>
        </w:rPr>
        <w:t xml:space="preserve"> է։ </w:t>
      </w:r>
      <w:r w:rsidRPr="002E1DB1">
        <w:rPr>
          <w:rFonts w:ascii="GHEA Grapalat" w:eastAsiaTheme="minorHAnsi" w:hAnsi="GHEA Grapalat" w:cstheme="minorBidi"/>
          <w:lang w:val="hy-AM" w:eastAsia="en-US"/>
        </w:rPr>
        <w:t xml:space="preserve">Կարկտի առավել ակտիվ գոտիներում գտնվող բնակավայրերի համար փոխհատուցման չափը թողնվել է անփոփոխ՝ 75%, իսկ այլ բնակավայրերի համար նախագծով սահմանվում է 50 %։ </w:t>
      </w:r>
    </w:p>
    <w:p w14:paraId="0112A5A7" w14:textId="6DE44E40" w:rsidR="005D13E7" w:rsidRPr="002E1DB1" w:rsidRDefault="005D13E7" w:rsidP="005D13E7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E1DB1">
        <w:rPr>
          <w:rFonts w:ascii="GHEA Grapalat" w:hAnsi="GHEA Grapalat"/>
          <w:lang w:val="hy-AM"/>
        </w:rPr>
        <w:t xml:space="preserve">Նախագծով առաջարկվում է կապալառուին փոխհատուցել փաստացի կատարված ծախսերի 50 %-ը, այսինքն շահառուի կողմից վճարման ենթակա գումարը 1 հա-ի հաշվով կկազմի շուրջ 6,0 մլն դրամ։  </w:t>
      </w:r>
      <w:bookmarkEnd w:id="5"/>
    </w:p>
    <w:p w14:paraId="4369A4B3" w14:textId="5C6FB236" w:rsidR="005D13E7" w:rsidRPr="002E1DB1" w:rsidRDefault="005D13E7" w:rsidP="005D13E7">
      <w:pPr>
        <w:tabs>
          <w:tab w:val="left" w:pos="2127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E1DB1">
        <w:rPr>
          <w:rFonts w:ascii="GHEA Grapalat" w:hAnsi="GHEA Grapalat"/>
          <w:lang w:val="hy-AM"/>
        </w:rPr>
        <w:t xml:space="preserve"> </w:t>
      </w:r>
      <w:bookmarkStart w:id="7" w:name="_Hlk179362873"/>
      <w:bookmarkStart w:id="8" w:name="_Hlk179383080"/>
      <w:r w:rsidRPr="002E1DB1">
        <w:rPr>
          <w:rFonts w:ascii="GHEA Grapalat" w:hAnsi="GHEA Grapalat"/>
          <w:lang w:val="hy-AM"/>
        </w:rPr>
        <w:t>1 հա</w:t>
      </w:r>
      <w:bookmarkEnd w:id="7"/>
      <w:r w:rsidRPr="002E1DB1">
        <w:rPr>
          <w:rFonts w:ascii="GHEA Grapalat" w:hAnsi="GHEA Grapalat" w:cs="Arial"/>
          <w:lang w:val="hy-AM"/>
        </w:rPr>
        <w:t xml:space="preserve"> </w:t>
      </w:r>
      <w:r w:rsidRPr="00374810">
        <w:rPr>
          <w:rFonts w:ascii="GHEA Grapalat" w:hAnsi="GHEA Grapalat" w:cs="Arial"/>
          <w:bCs/>
          <w:lang w:val="hy-AM"/>
        </w:rPr>
        <w:t>խնձորենու</w:t>
      </w:r>
      <w:r w:rsidRPr="00374810">
        <w:rPr>
          <w:rFonts w:ascii="GHEA Grapalat" w:hAnsi="GHEA Grapalat"/>
          <w:bCs/>
          <w:lang w:val="hy-AM"/>
        </w:rPr>
        <w:t xml:space="preserve"> ինտենսիվ</w:t>
      </w:r>
      <w:r w:rsidRPr="002E1DB1">
        <w:rPr>
          <w:rFonts w:ascii="GHEA Grapalat" w:hAnsi="GHEA Grapalat"/>
          <w:b/>
          <w:lang w:val="hy-AM"/>
        </w:rPr>
        <w:t xml:space="preserve"> այգու</w:t>
      </w:r>
      <w:r w:rsidRPr="002E1DB1">
        <w:rPr>
          <w:rFonts w:ascii="GHEA Grapalat" w:hAnsi="GHEA Grapalat"/>
          <w:lang w:val="hy-AM"/>
        </w:rPr>
        <w:t xml:space="preserve"> </w:t>
      </w:r>
      <w:bookmarkStart w:id="9" w:name="_Hlk179297827"/>
      <w:r w:rsidRPr="002E1DB1">
        <w:rPr>
          <w:rFonts w:ascii="GHEA Grapalat" w:hAnsi="GHEA Grapalat"/>
          <w:lang w:val="hy-AM"/>
        </w:rPr>
        <w:t xml:space="preserve">սպասվող միջին բերքատվությունը կազմում է 55 տոննա, որը </w:t>
      </w:r>
      <w:r w:rsidR="005631C2" w:rsidRPr="002E1DB1">
        <w:rPr>
          <w:rFonts w:ascii="GHEA Grapalat" w:hAnsi="GHEA Grapalat"/>
          <w:lang w:val="hy-AM"/>
        </w:rPr>
        <w:t xml:space="preserve">տնտեսավարողը </w:t>
      </w:r>
      <w:r w:rsidRPr="002E1DB1">
        <w:rPr>
          <w:rFonts w:ascii="GHEA Grapalat" w:hAnsi="GHEA Grapalat"/>
          <w:lang w:val="hy-AM"/>
        </w:rPr>
        <w:t>330 դրամով իրացնելուց հետո կունենա շուրջ 18</w:t>
      </w:r>
      <w:r w:rsidRPr="002E1DB1">
        <w:rPr>
          <w:rFonts w:ascii="Cambria Math" w:hAnsi="Cambria Math" w:cs="Cambria Math"/>
          <w:lang w:val="hy-AM"/>
        </w:rPr>
        <w:t>,</w:t>
      </w:r>
      <w:r w:rsidRPr="002E1DB1">
        <w:rPr>
          <w:rFonts w:ascii="GHEA Grapalat" w:hAnsi="GHEA Grapalat"/>
          <w:lang w:val="hy-AM"/>
        </w:rPr>
        <w:t xml:space="preserve">1 մլն դրամ հասույթ, որից այգու </w:t>
      </w:r>
      <w:r w:rsidR="005631C2" w:rsidRPr="002E1DB1">
        <w:rPr>
          <w:rFonts w:ascii="GHEA Grapalat" w:hAnsi="GHEA Grapalat"/>
          <w:lang w:val="hy-AM"/>
        </w:rPr>
        <w:t xml:space="preserve">մեկ </w:t>
      </w:r>
      <w:r w:rsidRPr="002E1DB1">
        <w:rPr>
          <w:rFonts w:ascii="GHEA Grapalat" w:hAnsi="GHEA Grapalat"/>
          <w:lang w:val="hy-AM"/>
        </w:rPr>
        <w:t>տարվա խնամքի համար ծախսերը կազմում են շուրջ 1,6 մլն դրամ։ Արդյունքում  կարկտապաշտպան ցանցերի ներդրման (6</w:t>
      </w:r>
      <w:r w:rsidRPr="002E1DB1">
        <w:rPr>
          <w:rFonts w:ascii="Cambria Math" w:hAnsi="Cambria Math" w:cs="Cambria Math"/>
          <w:lang w:val="hy-AM"/>
        </w:rPr>
        <w:t>․</w:t>
      </w:r>
      <w:r w:rsidRPr="002E1DB1">
        <w:rPr>
          <w:rFonts w:ascii="GHEA Grapalat" w:hAnsi="GHEA Grapalat"/>
          <w:lang w:val="hy-AM"/>
        </w:rPr>
        <w:t>0 մլն դրամ) և այգու խնամքի ծախսերի (1</w:t>
      </w:r>
      <w:r w:rsidRPr="002E1DB1">
        <w:rPr>
          <w:rFonts w:ascii="Cambria Math" w:hAnsi="Cambria Math" w:cs="Cambria Math"/>
          <w:lang w:val="hy-AM"/>
        </w:rPr>
        <w:t>․</w:t>
      </w:r>
      <w:r w:rsidRPr="002E1DB1">
        <w:rPr>
          <w:rFonts w:ascii="GHEA Grapalat" w:hAnsi="GHEA Grapalat"/>
          <w:lang w:val="hy-AM"/>
        </w:rPr>
        <w:t>6 մլն դրամ)  կատարման դեպքում</w:t>
      </w:r>
      <w:bookmarkEnd w:id="8"/>
      <w:r w:rsidRPr="002E1DB1">
        <w:rPr>
          <w:rFonts w:ascii="GHEA Grapalat" w:hAnsi="GHEA Grapalat"/>
          <w:lang w:val="hy-AM"/>
        </w:rPr>
        <w:t xml:space="preserve"> անգամ </w:t>
      </w:r>
      <w:bookmarkStart w:id="10" w:name="_Hlk179383002"/>
      <w:bookmarkStart w:id="11" w:name="_Hlk179383305"/>
      <w:bookmarkStart w:id="12" w:name="_Hlk179383905"/>
      <w:r w:rsidRPr="002E1DB1">
        <w:rPr>
          <w:rFonts w:ascii="GHEA Grapalat" w:hAnsi="GHEA Grapalat"/>
          <w:lang w:val="hy-AM"/>
        </w:rPr>
        <w:t>տնտեսավարող</w:t>
      </w:r>
      <w:bookmarkEnd w:id="10"/>
      <w:r w:rsidRPr="002E1DB1">
        <w:rPr>
          <w:rFonts w:ascii="GHEA Grapalat" w:hAnsi="GHEA Grapalat"/>
          <w:lang w:val="hy-AM"/>
        </w:rPr>
        <w:t>ները 1 տարում այն վերականգնում են</w:t>
      </w:r>
      <w:bookmarkEnd w:id="11"/>
      <w:r w:rsidRPr="002E1DB1">
        <w:rPr>
          <w:rFonts w:ascii="GHEA Grapalat" w:hAnsi="GHEA Grapalat"/>
          <w:lang w:val="hy-AM"/>
        </w:rPr>
        <w:t xml:space="preserve"> </w:t>
      </w:r>
      <w:bookmarkEnd w:id="12"/>
      <w:r w:rsidRPr="002E1DB1">
        <w:rPr>
          <w:rFonts w:ascii="GHEA Grapalat" w:hAnsi="GHEA Grapalat"/>
          <w:lang w:val="hy-AM"/>
        </w:rPr>
        <w:t xml:space="preserve">և ունենում են շուրջ 10,5 մլն դրամի եկամուտ, </w:t>
      </w:r>
      <w:bookmarkStart w:id="13" w:name="_Hlk179383396"/>
      <w:r w:rsidRPr="002E1DB1">
        <w:rPr>
          <w:rFonts w:ascii="GHEA Grapalat" w:hAnsi="GHEA Grapalat"/>
          <w:lang w:val="hy-AM"/>
        </w:rPr>
        <w:t xml:space="preserve">իսկ 1 հա </w:t>
      </w:r>
      <w:r w:rsidRPr="002E1DB1">
        <w:rPr>
          <w:rFonts w:ascii="GHEA Grapalat" w:hAnsi="GHEA Grapalat"/>
          <w:b/>
          <w:bCs/>
          <w:lang w:val="hy-AM"/>
        </w:rPr>
        <w:t xml:space="preserve">դեղձենու </w:t>
      </w:r>
      <w:r w:rsidRPr="00374810">
        <w:rPr>
          <w:rFonts w:ascii="GHEA Grapalat" w:hAnsi="GHEA Grapalat"/>
          <w:lang w:val="hy-AM"/>
        </w:rPr>
        <w:t>ինտենսիվ այգու դեպքում</w:t>
      </w:r>
      <w:r w:rsidRPr="002E1DB1">
        <w:rPr>
          <w:rFonts w:ascii="GHEA Grapalat" w:hAnsi="GHEA Grapalat"/>
          <w:b/>
          <w:bCs/>
          <w:lang w:val="hy-AM"/>
        </w:rPr>
        <w:t>՝</w:t>
      </w:r>
      <w:r w:rsidRPr="002E1DB1">
        <w:rPr>
          <w:rFonts w:ascii="GHEA Grapalat" w:hAnsi="GHEA Grapalat"/>
          <w:lang w:val="hy-AM"/>
        </w:rPr>
        <w:t xml:space="preserve"> </w:t>
      </w:r>
      <w:bookmarkEnd w:id="13"/>
      <w:r w:rsidRPr="002E1DB1">
        <w:rPr>
          <w:rFonts w:ascii="GHEA Grapalat" w:hAnsi="GHEA Grapalat"/>
          <w:lang w:val="hy-AM"/>
        </w:rPr>
        <w:t xml:space="preserve">շուրջ 16,4 </w:t>
      </w:r>
      <w:bookmarkStart w:id="14" w:name="_Hlk179385930"/>
      <w:r w:rsidRPr="002E1DB1">
        <w:rPr>
          <w:rFonts w:ascii="GHEA Grapalat" w:hAnsi="GHEA Grapalat"/>
          <w:lang w:val="hy-AM"/>
        </w:rPr>
        <w:t xml:space="preserve">մլն դրամի եկամուտ։ </w:t>
      </w:r>
      <w:bookmarkEnd w:id="14"/>
      <w:r w:rsidRPr="002E1DB1">
        <w:rPr>
          <w:rFonts w:ascii="GHEA Grapalat" w:hAnsi="GHEA Grapalat"/>
          <w:lang w:val="hy-AM"/>
        </w:rPr>
        <w:t>Հաջորդող տարիներին բացառվում է այգու կարկուտից տուժելու ռիսկը և ունենում են խնձորենու դեպքում՝ 16,5 մլն դրամ, իսկ դեղձենու այգու դեպքում՝ 22,4 մլն դրամ (հասույթը՝ շուրջ 24</w:t>
      </w:r>
      <w:r w:rsidRPr="002E1DB1">
        <w:rPr>
          <w:rFonts w:ascii="Cambria Math" w:hAnsi="Cambria Math" w:cs="Cambria Math"/>
          <w:lang w:val="hy-AM"/>
        </w:rPr>
        <w:t>․</w:t>
      </w:r>
      <w:r w:rsidRPr="002E1DB1">
        <w:rPr>
          <w:rFonts w:ascii="GHEA Grapalat" w:hAnsi="GHEA Grapalat"/>
          <w:lang w:val="hy-AM"/>
        </w:rPr>
        <w:t>0 մլն դրամ, այգու խնամքի ծախսեր՝ 1</w:t>
      </w:r>
      <w:r w:rsidRPr="002E1DB1">
        <w:rPr>
          <w:rFonts w:ascii="Cambria Math" w:hAnsi="Cambria Math" w:cs="Cambria Math"/>
          <w:lang w:val="hy-AM"/>
        </w:rPr>
        <w:t>․</w:t>
      </w:r>
      <w:r w:rsidRPr="002E1DB1">
        <w:rPr>
          <w:rFonts w:ascii="GHEA Grapalat" w:hAnsi="GHEA Grapalat"/>
          <w:lang w:val="hy-AM"/>
        </w:rPr>
        <w:t xml:space="preserve">6 մլն դրամ)  եկամուտ։ </w:t>
      </w:r>
    </w:p>
    <w:p w14:paraId="5EF9CFA0" w14:textId="7A7214C6" w:rsidR="003859FD" w:rsidRPr="002E1DB1" w:rsidRDefault="005D13E7" w:rsidP="00D83205">
      <w:pPr>
        <w:pStyle w:val="ListParagraph"/>
        <w:tabs>
          <w:tab w:val="left" w:pos="2127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E1DB1">
        <w:rPr>
          <w:rFonts w:ascii="GHEA Grapalat" w:hAnsi="GHEA Grapalat"/>
          <w:sz w:val="24"/>
          <w:szCs w:val="24"/>
          <w:lang w:val="hy-AM"/>
        </w:rPr>
        <w:t>1 հա այգու հաշվով հաշվարկելուց հետո սպասվելիք բերքի իրացման արդյունքում շահառուն կարկտապաշտպան ցանցերի ներդրման ծախսերը (12</w:t>
      </w:r>
      <w:r w:rsidRPr="002E1DB1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DB1">
        <w:rPr>
          <w:rFonts w:ascii="GHEA Grapalat" w:hAnsi="GHEA Grapalat"/>
          <w:sz w:val="24"/>
          <w:szCs w:val="24"/>
          <w:lang w:val="hy-AM"/>
        </w:rPr>
        <w:t xml:space="preserve">1 </w:t>
      </w:r>
      <w:r w:rsidRPr="002E1DB1">
        <w:rPr>
          <w:rFonts w:ascii="GHEA Grapalat" w:hAnsi="GHEA Grapalat" w:cs="GHEA Grapalat"/>
          <w:sz w:val="24"/>
          <w:szCs w:val="24"/>
          <w:lang w:val="hy-AM"/>
        </w:rPr>
        <w:t>մլն</w:t>
      </w:r>
      <w:r w:rsidRPr="002E1D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1DB1">
        <w:rPr>
          <w:rFonts w:ascii="GHEA Grapalat" w:hAnsi="GHEA Grapalat" w:cs="GHEA Grapalat"/>
          <w:sz w:val="24"/>
          <w:szCs w:val="24"/>
          <w:lang w:val="hy-AM"/>
        </w:rPr>
        <w:t>դրամի</w:t>
      </w:r>
      <w:r w:rsidRPr="002E1D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101" w:rsidRPr="002E1DB1">
        <w:rPr>
          <w:rFonts w:ascii="GHEA Grapalat" w:hAnsi="GHEA Grapalat"/>
          <w:sz w:val="24"/>
          <w:szCs w:val="24"/>
          <w:lang w:val="hy-AM"/>
        </w:rPr>
        <w:t>50</w:t>
      </w:r>
      <w:r w:rsidRPr="002E1DB1">
        <w:rPr>
          <w:rFonts w:ascii="GHEA Grapalat" w:hAnsi="GHEA Grapalat"/>
          <w:sz w:val="24"/>
          <w:szCs w:val="24"/>
          <w:lang w:val="hy-AM"/>
        </w:rPr>
        <w:t xml:space="preserve">%-ը՝ շուրջ </w:t>
      </w:r>
      <w:r w:rsidR="00921101" w:rsidRPr="002E1DB1">
        <w:rPr>
          <w:rFonts w:ascii="GHEA Grapalat" w:hAnsi="GHEA Grapalat"/>
          <w:sz w:val="24"/>
          <w:szCs w:val="24"/>
          <w:lang w:val="hy-AM"/>
        </w:rPr>
        <w:t>6</w:t>
      </w:r>
      <w:r w:rsidRPr="002E1DB1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DB1">
        <w:rPr>
          <w:rFonts w:ascii="GHEA Grapalat" w:hAnsi="GHEA Grapalat"/>
          <w:sz w:val="24"/>
          <w:szCs w:val="24"/>
          <w:lang w:val="hy-AM"/>
        </w:rPr>
        <w:t xml:space="preserve">0 </w:t>
      </w:r>
      <w:r w:rsidRPr="002E1DB1">
        <w:rPr>
          <w:rFonts w:ascii="GHEA Grapalat" w:hAnsi="GHEA Grapalat" w:cs="GHEA Grapalat"/>
          <w:sz w:val="24"/>
          <w:szCs w:val="24"/>
          <w:lang w:val="hy-AM"/>
        </w:rPr>
        <w:t>մլն</w:t>
      </w:r>
      <w:r w:rsidRPr="002E1D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1DB1">
        <w:rPr>
          <w:rFonts w:ascii="GHEA Grapalat" w:hAnsi="GHEA Grapalat" w:cs="GHEA Grapalat"/>
          <w:sz w:val="24"/>
          <w:szCs w:val="24"/>
          <w:lang w:val="hy-AM"/>
        </w:rPr>
        <w:t>դրամը</w:t>
      </w:r>
      <w:r w:rsidRPr="002E1DB1">
        <w:rPr>
          <w:rFonts w:ascii="GHEA Grapalat" w:hAnsi="GHEA Grapalat"/>
          <w:sz w:val="24"/>
          <w:szCs w:val="24"/>
          <w:lang w:val="hy-AM"/>
        </w:rPr>
        <w:t>) վերականգնում է հիմնականում 1 տարվա ընթացքում, իսկ հնարավոր կարկտահարության դեպքում, առանց կարկտապաշտպան ցանցերի՝ երբեմն ունենում է մինչև 100 % բերքի կորուստ։</w:t>
      </w:r>
      <w:bookmarkEnd w:id="9"/>
    </w:p>
    <w:sectPr w:rsidR="003859FD" w:rsidRPr="002E1DB1" w:rsidSect="00005654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5BDFC" w14:textId="77777777" w:rsidR="004B33B3" w:rsidRDefault="004B33B3">
      <w:r>
        <w:separator/>
      </w:r>
    </w:p>
  </w:endnote>
  <w:endnote w:type="continuationSeparator" w:id="0">
    <w:p w14:paraId="74A3AEFB" w14:textId="77777777" w:rsidR="004B33B3" w:rsidRDefault="004B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866DB" w14:textId="0DCFF84D" w:rsidR="00D32246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27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3ED63F" w14:textId="77777777" w:rsidR="00D32246" w:rsidRDefault="00D32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1D3BB" w14:textId="77777777" w:rsidR="004B33B3" w:rsidRDefault="004B33B3">
      <w:r>
        <w:separator/>
      </w:r>
    </w:p>
  </w:footnote>
  <w:footnote w:type="continuationSeparator" w:id="0">
    <w:p w14:paraId="666C5E4C" w14:textId="77777777" w:rsidR="004B33B3" w:rsidRDefault="004B33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799F"/>
    <w:multiLevelType w:val="hybridMultilevel"/>
    <w:tmpl w:val="1A4C5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E302E"/>
    <w:multiLevelType w:val="hybridMultilevel"/>
    <w:tmpl w:val="38AA2438"/>
    <w:lvl w:ilvl="0" w:tplc="CD6E92D6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8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3466D"/>
    <w:multiLevelType w:val="hybridMultilevel"/>
    <w:tmpl w:val="30129A3E"/>
    <w:lvl w:ilvl="0" w:tplc="D7FA2028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6" w15:restartNumberingAfterBreak="0">
    <w:nsid w:val="4C07665E"/>
    <w:multiLevelType w:val="hybridMultilevel"/>
    <w:tmpl w:val="1B60BC66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7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1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0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22489755">
    <w:abstractNumId w:val="19"/>
  </w:num>
  <w:num w:numId="2" w16cid:durableId="155526648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9900170">
    <w:abstractNumId w:val="3"/>
  </w:num>
  <w:num w:numId="4" w16cid:durableId="987244054">
    <w:abstractNumId w:val="27"/>
  </w:num>
  <w:num w:numId="5" w16cid:durableId="596057404">
    <w:abstractNumId w:val="12"/>
  </w:num>
  <w:num w:numId="6" w16cid:durableId="1344824462">
    <w:abstractNumId w:val="6"/>
  </w:num>
  <w:num w:numId="7" w16cid:durableId="1180899757">
    <w:abstractNumId w:val="25"/>
  </w:num>
  <w:num w:numId="8" w16cid:durableId="1287083629">
    <w:abstractNumId w:val="28"/>
  </w:num>
  <w:num w:numId="9" w16cid:durableId="61998358">
    <w:abstractNumId w:val="9"/>
  </w:num>
  <w:num w:numId="10" w16cid:durableId="96675817">
    <w:abstractNumId w:val="24"/>
  </w:num>
  <w:num w:numId="11" w16cid:durableId="1089044251">
    <w:abstractNumId w:val="23"/>
  </w:num>
  <w:num w:numId="12" w16cid:durableId="1899198770">
    <w:abstractNumId w:val="18"/>
  </w:num>
  <w:num w:numId="13" w16cid:durableId="194929230">
    <w:abstractNumId w:val="21"/>
  </w:num>
  <w:num w:numId="14" w16cid:durableId="506873621">
    <w:abstractNumId w:val="4"/>
  </w:num>
  <w:num w:numId="15" w16cid:durableId="1744448118">
    <w:abstractNumId w:val="13"/>
  </w:num>
  <w:num w:numId="16" w16cid:durableId="665281252">
    <w:abstractNumId w:val="17"/>
  </w:num>
  <w:num w:numId="17" w16cid:durableId="332268374">
    <w:abstractNumId w:val="11"/>
  </w:num>
  <w:num w:numId="18" w16cid:durableId="1791319710">
    <w:abstractNumId w:val="7"/>
  </w:num>
  <w:num w:numId="19" w16cid:durableId="497765811">
    <w:abstractNumId w:val="20"/>
  </w:num>
  <w:num w:numId="20" w16cid:durableId="1736777672">
    <w:abstractNumId w:val="5"/>
  </w:num>
  <w:num w:numId="21" w16cid:durableId="1971091270">
    <w:abstractNumId w:val="8"/>
  </w:num>
  <w:num w:numId="22" w16cid:durableId="1327635541">
    <w:abstractNumId w:val="29"/>
  </w:num>
  <w:num w:numId="23" w16cid:durableId="873033019">
    <w:abstractNumId w:val="10"/>
  </w:num>
  <w:num w:numId="24" w16cid:durableId="1523667674">
    <w:abstractNumId w:val="26"/>
  </w:num>
  <w:num w:numId="25" w16cid:durableId="14483527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43126898">
    <w:abstractNumId w:val="1"/>
  </w:num>
  <w:num w:numId="27" w16cid:durableId="1415709284">
    <w:abstractNumId w:val="15"/>
  </w:num>
  <w:num w:numId="28" w16cid:durableId="1467698109">
    <w:abstractNumId w:val="22"/>
  </w:num>
  <w:num w:numId="29" w16cid:durableId="2004623568">
    <w:abstractNumId w:val="14"/>
  </w:num>
  <w:num w:numId="30" w16cid:durableId="479738725">
    <w:abstractNumId w:val="30"/>
  </w:num>
  <w:num w:numId="31" w16cid:durableId="1951968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52346103">
    <w:abstractNumId w:val="16"/>
  </w:num>
  <w:num w:numId="33" w16cid:durableId="118151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05654"/>
    <w:rsid w:val="00006CBE"/>
    <w:rsid w:val="0001374A"/>
    <w:rsid w:val="00020FDF"/>
    <w:rsid w:val="00022552"/>
    <w:rsid w:val="00025B24"/>
    <w:rsid w:val="00025C70"/>
    <w:rsid w:val="000270F4"/>
    <w:rsid w:val="00027A43"/>
    <w:rsid w:val="00032ACA"/>
    <w:rsid w:val="00033550"/>
    <w:rsid w:val="00036B2B"/>
    <w:rsid w:val="000375C3"/>
    <w:rsid w:val="00040992"/>
    <w:rsid w:val="00041F52"/>
    <w:rsid w:val="00043700"/>
    <w:rsid w:val="00044CB5"/>
    <w:rsid w:val="000459EC"/>
    <w:rsid w:val="00047177"/>
    <w:rsid w:val="00047C6D"/>
    <w:rsid w:val="00054354"/>
    <w:rsid w:val="000559F2"/>
    <w:rsid w:val="00057381"/>
    <w:rsid w:val="0006022E"/>
    <w:rsid w:val="00060446"/>
    <w:rsid w:val="000608C0"/>
    <w:rsid w:val="000627D0"/>
    <w:rsid w:val="00064B91"/>
    <w:rsid w:val="00074665"/>
    <w:rsid w:val="00074FA7"/>
    <w:rsid w:val="00076808"/>
    <w:rsid w:val="000771A8"/>
    <w:rsid w:val="000829AD"/>
    <w:rsid w:val="00082FEE"/>
    <w:rsid w:val="00083AE8"/>
    <w:rsid w:val="0009013B"/>
    <w:rsid w:val="0009099D"/>
    <w:rsid w:val="00091071"/>
    <w:rsid w:val="000917AE"/>
    <w:rsid w:val="00091FCA"/>
    <w:rsid w:val="000A7BC5"/>
    <w:rsid w:val="000B038C"/>
    <w:rsid w:val="000C1E7E"/>
    <w:rsid w:val="000C21BC"/>
    <w:rsid w:val="000C28FE"/>
    <w:rsid w:val="000C352C"/>
    <w:rsid w:val="000C38DD"/>
    <w:rsid w:val="000C487E"/>
    <w:rsid w:val="000C4CCB"/>
    <w:rsid w:val="000C6A6B"/>
    <w:rsid w:val="000D2BEB"/>
    <w:rsid w:val="000D7156"/>
    <w:rsid w:val="000E107A"/>
    <w:rsid w:val="000E25CD"/>
    <w:rsid w:val="000E2ADC"/>
    <w:rsid w:val="000E2B91"/>
    <w:rsid w:val="000E7749"/>
    <w:rsid w:val="000E7A1E"/>
    <w:rsid w:val="000E7FB3"/>
    <w:rsid w:val="000F05AA"/>
    <w:rsid w:val="000F4E85"/>
    <w:rsid w:val="000F68EA"/>
    <w:rsid w:val="00101EE8"/>
    <w:rsid w:val="0010445A"/>
    <w:rsid w:val="0011016E"/>
    <w:rsid w:val="00114ED3"/>
    <w:rsid w:val="00115347"/>
    <w:rsid w:val="001176D6"/>
    <w:rsid w:val="00117B17"/>
    <w:rsid w:val="00122CB2"/>
    <w:rsid w:val="001251F8"/>
    <w:rsid w:val="00126D6A"/>
    <w:rsid w:val="001276E5"/>
    <w:rsid w:val="00131CCB"/>
    <w:rsid w:val="0013354C"/>
    <w:rsid w:val="00133ADD"/>
    <w:rsid w:val="00133D40"/>
    <w:rsid w:val="00135119"/>
    <w:rsid w:val="00145E6B"/>
    <w:rsid w:val="00152AAB"/>
    <w:rsid w:val="00163111"/>
    <w:rsid w:val="0016724A"/>
    <w:rsid w:val="00170640"/>
    <w:rsid w:val="00173C9C"/>
    <w:rsid w:val="001753C8"/>
    <w:rsid w:val="00177445"/>
    <w:rsid w:val="00177771"/>
    <w:rsid w:val="001779A2"/>
    <w:rsid w:val="00191782"/>
    <w:rsid w:val="00191DFC"/>
    <w:rsid w:val="001930EB"/>
    <w:rsid w:val="001940A5"/>
    <w:rsid w:val="001945C9"/>
    <w:rsid w:val="00195688"/>
    <w:rsid w:val="001963A6"/>
    <w:rsid w:val="001965C4"/>
    <w:rsid w:val="0019757F"/>
    <w:rsid w:val="001A0696"/>
    <w:rsid w:val="001A1FCD"/>
    <w:rsid w:val="001A68A6"/>
    <w:rsid w:val="001A7F4E"/>
    <w:rsid w:val="001B1AEE"/>
    <w:rsid w:val="001B4ADC"/>
    <w:rsid w:val="001B524F"/>
    <w:rsid w:val="001C0314"/>
    <w:rsid w:val="001C12F6"/>
    <w:rsid w:val="001C13A5"/>
    <w:rsid w:val="001C1EA5"/>
    <w:rsid w:val="001C1FA1"/>
    <w:rsid w:val="001C3649"/>
    <w:rsid w:val="001C405A"/>
    <w:rsid w:val="001C59C5"/>
    <w:rsid w:val="001C64F1"/>
    <w:rsid w:val="001D0682"/>
    <w:rsid w:val="001D1461"/>
    <w:rsid w:val="001D1AAF"/>
    <w:rsid w:val="001D1F02"/>
    <w:rsid w:val="001D34DD"/>
    <w:rsid w:val="001D432A"/>
    <w:rsid w:val="001D643F"/>
    <w:rsid w:val="001D7C5D"/>
    <w:rsid w:val="001E0B3E"/>
    <w:rsid w:val="001E3079"/>
    <w:rsid w:val="001F2D83"/>
    <w:rsid w:val="001F32B4"/>
    <w:rsid w:val="001F717F"/>
    <w:rsid w:val="001F74C9"/>
    <w:rsid w:val="00204131"/>
    <w:rsid w:val="00205984"/>
    <w:rsid w:val="00206E7F"/>
    <w:rsid w:val="002073CC"/>
    <w:rsid w:val="0021319B"/>
    <w:rsid w:val="00214E4E"/>
    <w:rsid w:val="002165F1"/>
    <w:rsid w:val="00220496"/>
    <w:rsid w:val="00221D27"/>
    <w:rsid w:val="002241FE"/>
    <w:rsid w:val="00226882"/>
    <w:rsid w:val="00226A0A"/>
    <w:rsid w:val="0023301C"/>
    <w:rsid w:val="002340D7"/>
    <w:rsid w:val="002356E7"/>
    <w:rsid w:val="00236F99"/>
    <w:rsid w:val="00241486"/>
    <w:rsid w:val="00242937"/>
    <w:rsid w:val="002454A0"/>
    <w:rsid w:val="00246389"/>
    <w:rsid w:val="00247183"/>
    <w:rsid w:val="00255100"/>
    <w:rsid w:val="00255B0B"/>
    <w:rsid w:val="00255B91"/>
    <w:rsid w:val="00256416"/>
    <w:rsid w:val="00260778"/>
    <w:rsid w:val="0026114D"/>
    <w:rsid w:val="00266DD9"/>
    <w:rsid w:val="0026709F"/>
    <w:rsid w:val="00267158"/>
    <w:rsid w:val="002714D0"/>
    <w:rsid w:val="00273846"/>
    <w:rsid w:val="00276079"/>
    <w:rsid w:val="00281903"/>
    <w:rsid w:val="00283520"/>
    <w:rsid w:val="00285B7D"/>
    <w:rsid w:val="00286DE6"/>
    <w:rsid w:val="00290B35"/>
    <w:rsid w:val="00290B45"/>
    <w:rsid w:val="002930EA"/>
    <w:rsid w:val="002971B6"/>
    <w:rsid w:val="00297C2B"/>
    <w:rsid w:val="002A14DE"/>
    <w:rsid w:val="002A2437"/>
    <w:rsid w:val="002A4DF2"/>
    <w:rsid w:val="002B1C75"/>
    <w:rsid w:val="002B3AB3"/>
    <w:rsid w:val="002B3C93"/>
    <w:rsid w:val="002B533C"/>
    <w:rsid w:val="002B6F23"/>
    <w:rsid w:val="002C2E29"/>
    <w:rsid w:val="002C3539"/>
    <w:rsid w:val="002C386C"/>
    <w:rsid w:val="002C3D26"/>
    <w:rsid w:val="002C6DE9"/>
    <w:rsid w:val="002C6FAE"/>
    <w:rsid w:val="002D1110"/>
    <w:rsid w:val="002D66F9"/>
    <w:rsid w:val="002E1B99"/>
    <w:rsid w:val="002E1D0B"/>
    <w:rsid w:val="002E1DB1"/>
    <w:rsid w:val="002E20B6"/>
    <w:rsid w:val="002E351D"/>
    <w:rsid w:val="002E562A"/>
    <w:rsid w:val="002F054E"/>
    <w:rsid w:val="002F2654"/>
    <w:rsid w:val="002F5C43"/>
    <w:rsid w:val="002F6134"/>
    <w:rsid w:val="002F61EA"/>
    <w:rsid w:val="002F7F0D"/>
    <w:rsid w:val="003019BE"/>
    <w:rsid w:val="00301AF7"/>
    <w:rsid w:val="00304C67"/>
    <w:rsid w:val="00305616"/>
    <w:rsid w:val="003056F9"/>
    <w:rsid w:val="00312869"/>
    <w:rsid w:val="00315282"/>
    <w:rsid w:val="00315AD1"/>
    <w:rsid w:val="00316259"/>
    <w:rsid w:val="00316CEA"/>
    <w:rsid w:val="0031770D"/>
    <w:rsid w:val="00321615"/>
    <w:rsid w:val="00333098"/>
    <w:rsid w:val="00333316"/>
    <w:rsid w:val="00334762"/>
    <w:rsid w:val="003373D7"/>
    <w:rsid w:val="003373DF"/>
    <w:rsid w:val="00340F0F"/>
    <w:rsid w:val="0034240F"/>
    <w:rsid w:val="00343671"/>
    <w:rsid w:val="00343E7F"/>
    <w:rsid w:val="003502D8"/>
    <w:rsid w:val="00350995"/>
    <w:rsid w:val="00350BD5"/>
    <w:rsid w:val="003528F8"/>
    <w:rsid w:val="00353432"/>
    <w:rsid w:val="00355ED5"/>
    <w:rsid w:val="00356B4F"/>
    <w:rsid w:val="003610C2"/>
    <w:rsid w:val="003619BF"/>
    <w:rsid w:val="003629AE"/>
    <w:rsid w:val="003660AE"/>
    <w:rsid w:val="003708B6"/>
    <w:rsid w:val="0037268B"/>
    <w:rsid w:val="00373139"/>
    <w:rsid w:val="00373567"/>
    <w:rsid w:val="00374810"/>
    <w:rsid w:val="00380982"/>
    <w:rsid w:val="0038148E"/>
    <w:rsid w:val="00382402"/>
    <w:rsid w:val="00383FEE"/>
    <w:rsid w:val="0038559E"/>
    <w:rsid w:val="003859FD"/>
    <w:rsid w:val="00385E5A"/>
    <w:rsid w:val="00385FBE"/>
    <w:rsid w:val="00391DBE"/>
    <w:rsid w:val="003A53FC"/>
    <w:rsid w:val="003A7494"/>
    <w:rsid w:val="003B0D66"/>
    <w:rsid w:val="003B3AE0"/>
    <w:rsid w:val="003B7EE4"/>
    <w:rsid w:val="003C3662"/>
    <w:rsid w:val="003C6D8E"/>
    <w:rsid w:val="003C7C64"/>
    <w:rsid w:val="003D1716"/>
    <w:rsid w:val="003D18DA"/>
    <w:rsid w:val="003D1C4F"/>
    <w:rsid w:val="003D43D4"/>
    <w:rsid w:val="003D476A"/>
    <w:rsid w:val="003E1359"/>
    <w:rsid w:val="003E1D05"/>
    <w:rsid w:val="003E2F51"/>
    <w:rsid w:val="003E39EE"/>
    <w:rsid w:val="003E4605"/>
    <w:rsid w:val="003E5F98"/>
    <w:rsid w:val="003E7AC9"/>
    <w:rsid w:val="003F2761"/>
    <w:rsid w:val="003F2773"/>
    <w:rsid w:val="003F3389"/>
    <w:rsid w:val="003F4AAB"/>
    <w:rsid w:val="003F5552"/>
    <w:rsid w:val="003F6FE2"/>
    <w:rsid w:val="00401CD7"/>
    <w:rsid w:val="00401FFB"/>
    <w:rsid w:val="004024E9"/>
    <w:rsid w:val="0040299F"/>
    <w:rsid w:val="00410628"/>
    <w:rsid w:val="00411E35"/>
    <w:rsid w:val="004127FB"/>
    <w:rsid w:val="00415BFB"/>
    <w:rsid w:val="00416461"/>
    <w:rsid w:val="004167B3"/>
    <w:rsid w:val="004179DC"/>
    <w:rsid w:val="00420B1F"/>
    <w:rsid w:val="0042211E"/>
    <w:rsid w:val="00422AB9"/>
    <w:rsid w:val="004268CE"/>
    <w:rsid w:val="004312F1"/>
    <w:rsid w:val="00433438"/>
    <w:rsid w:val="00433915"/>
    <w:rsid w:val="00436B5C"/>
    <w:rsid w:val="00440896"/>
    <w:rsid w:val="00444174"/>
    <w:rsid w:val="0044623B"/>
    <w:rsid w:val="004509FB"/>
    <w:rsid w:val="004519BD"/>
    <w:rsid w:val="00451D86"/>
    <w:rsid w:val="0045381D"/>
    <w:rsid w:val="00454AB5"/>
    <w:rsid w:val="00454AD4"/>
    <w:rsid w:val="004556B7"/>
    <w:rsid w:val="0045679C"/>
    <w:rsid w:val="00463024"/>
    <w:rsid w:val="00463C84"/>
    <w:rsid w:val="004644AC"/>
    <w:rsid w:val="0047046D"/>
    <w:rsid w:val="00470C8A"/>
    <w:rsid w:val="0047168B"/>
    <w:rsid w:val="00473338"/>
    <w:rsid w:val="00473956"/>
    <w:rsid w:val="004806ED"/>
    <w:rsid w:val="00483C2F"/>
    <w:rsid w:val="004872A0"/>
    <w:rsid w:val="00490AC9"/>
    <w:rsid w:val="00494A82"/>
    <w:rsid w:val="00494B68"/>
    <w:rsid w:val="00495258"/>
    <w:rsid w:val="00496A85"/>
    <w:rsid w:val="004A32F3"/>
    <w:rsid w:val="004A330D"/>
    <w:rsid w:val="004A52A6"/>
    <w:rsid w:val="004A590D"/>
    <w:rsid w:val="004A5C88"/>
    <w:rsid w:val="004B0142"/>
    <w:rsid w:val="004B1C73"/>
    <w:rsid w:val="004B33B3"/>
    <w:rsid w:val="004B4BD5"/>
    <w:rsid w:val="004B6630"/>
    <w:rsid w:val="004C1EC7"/>
    <w:rsid w:val="004C1F66"/>
    <w:rsid w:val="004C2076"/>
    <w:rsid w:val="004C25CE"/>
    <w:rsid w:val="004C2B4C"/>
    <w:rsid w:val="004C3AD3"/>
    <w:rsid w:val="004C5707"/>
    <w:rsid w:val="004C6608"/>
    <w:rsid w:val="004C7598"/>
    <w:rsid w:val="004D0C41"/>
    <w:rsid w:val="004D1C74"/>
    <w:rsid w:val="004D25B5"/>
    <w:rsid w:val="004D4E1E"/>
    <w:rsid w:val="004E1B2C"/>
    <w:rsid w:val="004E3B0A"/>
    <w:rsid w:val="004E5428"/>
    <w:rsid w:val="004E5CBB"/>
    <w:rsid w:val="004F041E"/>
    <w:rsid w:val="004F219F"/>
    <w:rsid w:val="004F2878"/>
    <w:rsid w:val="004F45E8"/>
    <w:rsid w:val="004F5026"/>
    <w:rsid w:val="004F5D46"/>
    <w:rsid w:val="004F6628"/>
    <w:rsid w:val="004F6879"/>
    <w:rsid w:val="00501DDC"/>
    <w:rsid w:val="00503DC2"/>
    <w:rsid w:val="005051FB"/>
    <w:rsid w:val="00506E42"/>
    <w:rsid w:val="0051216B"/>
    <w:rsid w:val="0051455C"/>
    <w:rsid w:val="005159C5"/>
    <w:rsid w:val="00520B69"/>
    <w:rsid w:val="00520C2F"/>
    <w:rsid w:val="005217EC"/>
    <w:rsid w:val="00523F5D"/>
    <w:rsid w:val="0052585D"/>
    <w:rsid w:val="0053059B"/>
    <w:rsid w:val="00531AE0"/>
    <w:rsid w:val="005335D8"/>
    <w:rsid w:val="00533DAE"/>
    <w:rsid w:val="00535952"/>
    <w:rsid w:val="005364D4"/>
    <w:rsid w:val="0054111D"/>
    <w:rsid w:val="00541685"/>
    <w:rsid w:val="0054346A"/>
    <w:rsid w:val="00543EAB"/>
    <w:rsid w:val="005458C0"/>
    <w:rsid w:val="00547FFC"/>
    <w:rsid w:val="00551EAA"/>
    <w:rsid w:val="005544D4"/>
    <w:rsid w:val="00554857"/>
    <w:rsid w:val="00554A8F"/>
    <w:rsid w:val="0055799C"/>
    <w:rsid w:val="005631C2"/>
    <w:rsid w:val="00563DC7"/>
    <w:rsid w:val="0056446F"/>
    <w:rsid w:val="00567C56"/>
    <w:rsid w:val="00571AFB"/>
    <w:rsid w:val="00574596"/>
    <w:rsid w:val="00577965"/>
    <w:rsid w:val="005815E9"/>
    <w:rsid w:val="00586639"/>
    <w:rsid w:val="00587BCB"/>
    <w:rsid w:val="00595952"/>
    <w:rsid w:val="005974A8"/>
    <w:rsid w:val="005A23AC"/>
    <w:rsid w:val="005A4659"/>
    <w:rsid w:val="005A485B"/>
    <w:rsid w:val="005A5606"/>
    <w:rsid w:val="005B0D23"/>
    <w:rsid w:val="005B3410"/>
    <w:rsid w:val="005B5BE6"/>
    <w:rsid w:val="005B6BC9"/>
    <w:rsid w:val="005C1D9E"/>
    <w:rsid w:val="005C3E9A"/>
    <w:rsid w:val="005C7A94"/>
    <w:rsid w:val="005D13E7"/>
    <w:rsid w:val="005D4555"/>
    <w:rsid w:val="005D61BB"/>
    <w:rsid w:val="005D66E1"/>
    <w:rsid w:val="005D6FB4"/>
    <w:rsid w:val="005E051A"/>
    <w:rsid w:val="005E08B7"/>
    <w:rsid w:val="005E2B9A"/>
    <w:rsid w:val="005E44A9"/>
    <w:rsid w:val="005E60F1"/>
    <w:rsid w:val="005E7775"/>
    <w:rsid w:val="005E7BDA"/>
    <w:rsid w:val="005E7CAF"/>
    <w:rsid w:val="005F0B4F"/>
    <w:rsid w:val="005F6642"/>
    <w:rsid w:val="006007EF"/>
    <w:rsid w:val="0060239F"/>
    <w:rsid w:val="00607A2D"/>
    <w:rsid w:val="00611506"/>
    <w:rsid w:val="0061191A"/>
    <w:rsid w:val="00611A9A"/>
    <w:rsid w:val="00612227"/>
    <w:rsid w:val="006124A3"/>
    <w:rsid w:val="0061633A"/>
    <w:rsid w:val="0062097C"/>
    <w:rsid w:val="0062156B"/>
    <w:rsid w:val="00627C5F"/>
    <w:rsid w:val="00627D9C"/>
    <w:rsid w:val="0063062C"/>
    <w:rsid w:val="00633252"/>
    <w:rsid w:val="006355C4"/>
    <w:rsid w:val="00637F1B"/>
    <w:rsid w:val="006408A7"/>
    <w:rsid w:val="00640B98"/>
    <w:rsid w:val="00644118"/>
    <w:rsid w:val="00650761"/>
    <w:rsid w:val="00652370"/>
    <w:rsid w:val="00653C64"/>
    <w:rsid w:val="00655211"/>
    <w:rsid w:val="006573D9"/>
    <w:rsid w:val="00663BD9"/>
    <w:rsid w:val="00666566"/>
    <w:rsid w:val="006742B8"/>
    <w:rsid w:val="006816E7"/>
    <w:rsid w:val="0068269F"/>
    <w:rsid w:val="0068594F"/>
    <w:rsid w:val="006911D4"/>
    <w:rsid w:val="00694201"/>
    <w:rsid w:val="00696CEE"/>
    <w:rsid w:val="006A1088"/>
    <w:rsid w:val="006A1921"/>
    <w:rsid w:val="006A25B2"/>
    <w:rsid w:val="006A7F02"/>
    <w:rsid w:val="006B02D1"/>
    <w:rsid w:val="006B0AD0"/>
    <w:rsid w:val="006B2D3B"/>
    <w:rsid w:val="006B4DCC"/>
    <w:rsid w:val="006B60CA"/>
    <w:rsid w:val="006B6572"/>
    <w:rsid w:val="006C0366"/>
    <w:rsid w:val="006C0A50"/>
    <w:rsid w:val="006C199D"/>
    <w:rsid w:val="006C3B7F"/>
    <w:rsid w:val="006C6CAC"/>
    <w:rsid w:val="006D034B"/>
    <w:rsid w:val="006D0D16"/>
    <w:rsid w:val="006D1666"/>
    <w:rsid w:val="006D1782"/>
    <w:rsid w:val="006D2009"/>
    <w:rsid w:val="006D3B97"/>
    <w:rsid w:val="006D4DA1"/>
    <w:rsid w:val="006E255C"/>
    <w:rsid w:val="006E39D1"/>
    <w:rsid w:val="006E48C3"/>
    <w:rsid w:val="006F2706"/>
    <w:rsid w:val="006F356C"/>
    <w:rsid w:val="006F36BE"/>
    <w:rsid w:val="006F3738"/>
    <w:rsid w:val="006F468A"/>
    <w:rsid w:val="006F65A8"/>
    <w:rsid w:val="006F7245"/>
    <w:rsid w:val="007028C3"/>
    <w:rsid w:val="00702E14"/>
    <w:rsid w:val="00703BD6"/>
    <w:rsid w:val="00705413"/>
    <w:rsid w:val="007056FA"/>
    <w:rsid w:val="007074AF"/>
    <w:rsid w:val="0071065E"/>
    <w:rsid w:val="007121B9"/>
    <w:rsid w:val="007137D0"/>
    <w:rsid w:val="007138BC"/>
    <w:rsid w:val="0071575C"/>
    <w:rsid w:val="00716B67"/>
    <w:rsid w:val="00717180"/>
    <w:rsid w:val="0072089E"/>
    <w:rsid w:val="00722BDC"/>
    <w:rsid w:val="007250FA"/>
    <w:rsid w:val="007306C4"/>
    <w:rsid w:val="0073086B"/>
    <w:rsid w:val="00731239"/>
    <w:rsid w:val="00733B09"/>
    <w:rsid w:val="00736519"/>
    <w:rsid w:val="007406CF"/>
    <w:rsid w:val="00742879"/>
    <w:rsid w:val="007436AA"/>
    <w:rsid w:val="007455E5"/>
    <w:rsid w:val="0074706F"/>
    <w:rsid w:val="007511DD"/>
    <w:rsid w:val="00755D81"/>
    <w:rsid w:val="00761E04"/>
    <w:rsid w:val="00763CB3"/>
    <w:rsid w:val="00770313"/>
    <w:rsid w:val="00770632"/>
    <w:rsid w:val="00773744"/>
    <w:rsid w:val="00783C48"/>
    <w:rsid w:val="0078503E"/>
    <w:rsid w:val="00785365"/>
    <w:rsid w:val="00785CBC"/>
    <w:rsid w:val="00790F58"/>
    <w:rsid w:val="00791DC8"/>
    <w:rsid w:val="007925C7"/>
    <w:rsid w:val="007941F4"/>
    <w:rsid w:val="00796E89"/>
    <w:rsid w:val="007A4A4F"/>
    <w:rsid w:val="007A674A"/>
    <w:rsid w:val="007A76D5"/>
    <w:rsid w:val="007B28DD"/>
    <w:rsid w:val="007B34BA"/>
    <w:rsid w:val="007B3F97"/>
    <w:rsid w:val="007B75D4"/>
    <w:rsid w:val="007C08AC"/>
    <w:rsid w:val="007C0F74"/>
    <w:rsid w:val="007C1615"/>
    <w:rsid w:val="007C2126"/>
    <w:rsid w:val="007C23A7"/>
    <w:rsid w:val="007D2095"/>
    <w:rsid w:val="007D46AE"/>
    <w:rsid w:val="007D52E1"/>
    <w:rsid w:val="007E7016"/>
    <w:rsid w:val="007F025C"/>
    <w:rsid w:val="007F4C81"/>
    <w:rsid w:val="007F52ED"/>
    <w:rsid w:val="007F6547"/>
    <w:rsid w:val="007F6A30"/>
    <w:rsid w:val="008002FB"/>
    <w:rsid w:val="00802907"/>
    <w:rsid w:val="008034F9"/>
    <w:rsid w:val="0080368B"/>
    <w:rsid w:val="0080557D"/>
    <w:rsid w:val="008069BF"/>
    <w:rsid w:val="00806F01"/>
    <w:rsid w:val="008113B4"/>
    <w:rsid w:val="00813FC9"/>
    <w:rsid w:val="00814549"/>
    <w:rsid w:val="008146F6"/>
    <w:rsid w:val="00821A0C"/>
    <w:rsid w:val="008223AB"/>
    <w:rsid w:val="00822C5F"/>
    <w:rsid w:val="00827DB0"/>
    <w:rsid w:val="00833F40"/>
    <w:rsid w:val="008355C0"/>
    <w:rsid w:val="00836052"/>
    <w:rsid w:val="00840326"/>
    <w:rsid w:val="00840A1C"/>
    <w:rsid w:val="00841F8F"/>
    <w:rsid w:val="00847EE4"/>
    <w:rsid w:val="00850CEF"/>
    <w:rsid w:val="00852C27"/>
    <w:rsid w:val="00854EBE"/>
    <w:rsid w:val="00860ED6"/>
    <w:rsid w:val="00862A43"/>
    <w:rsid w:val="008632BF"/>
    <w:rsid w:val="00863FA5"/>
    <w:rsid w:val="0086458E"/>
    <w:rsid w:val="00867194"/>
    <w:rsid w:val="0086753B"/>
    <w:rsid w:val="00873761"/>
    <w:rsid w:val="00873D14"/>
    <w:rsid w:val="00876638"/>
    <w:rsid w:val="00877694"/>
    <w:rsid w:val="00885044"/>
    <w:rsid w:val="00885335"/>
    <w:rsid w:val="008917C7"/>
    <w:rsid w:val="00891BAD"/>
    <w:rsid w:val="008947FC"/>
    <w:rsid w:val="00896654"/>
    <w:rsid w:val="008977E8"/>
    <w:rsid w:val="008A29D9"/>
    <w:rsid w:val="008B2AE0"/>
    <w:rsid w:val="008B39D5"/>
    <w:rsid w:val="008B3D75"/>
    <w:rsid w:val="008B40F7"/>
    <w:rsid w:val="008B432A"/>
    <w:rsid w:val="008B43CC"/>
    <w:rsid w:val="008B4FA4"/>
    <w:rsid w:val="008B6513"/>
    <w:rsid w:val="008C1B31"/>
    <w:rsid w:val="008C2473"/>
    <w:rsid w:val="008D0482"/>
    <w:rsid w:val="008D0DAE"/>
    <w:rsid w:val="008D0E42"/>
    <w:rsid w:val="008D114E"/>
    <w:rsid w:val="008D20D0"/>
    <w:rsid w:val="008D253E"/>
    <w:rsid w:val="008D44CC"/>
    <w:rsid w:val="008D5D25"/>
    <w:rsid w:val="008D68A5"/>
    <w:rsid w:val="008D7DF8"/>
    <w:rsid w:val="008E050B"/>
    <w:rsid w:val="008E06A6"/>
    <w:rsid w:val="008E2191"/>
    <w:rsid w:val="008E4833"/>
    <w:rsid w:val="008E6DD7"/>
    <w:rsid w:val="008F058D"/>
    <w:rsid w:val="008F0E31"/>
    <w:rsid w:val="008F1E66"/>
    <w:rsid w:val="008F5806"/>
    <w:rsid w:val="008F693F"/>
    <w:rsid w:val="009013E2"/>
    <w:rsid w:val="009018C9"/>
    <w:rsid w:val="00902756"/>
    <w:rsid w:val="00903015"/>
    <w:rsid w:val="00906F04"/>
    <w:rsid w:val="00911661"/>
    <w:rsid w:val="00916467"/>
    <w:rsid w:val="009176BF"/>
    <w:rsid w:val="00921101"/>
    <w:rsid w:val="0092247D"/>
    <w:rsid w:val="0093055E"/>
    <w:rsid w:val="00934644"/>
    <w:rsid w:val="0093465B"/>
    <w:rsid w:val="00934C28"/>
    <w:rsid w:val="00934F76"/>
    <w:rsid w:val="00935965"/>
    <w:rsid w:val="00936461"/>
    <w:rsid w:val="0093669A"/>
    <w:rsid w:val="0094122D"/>
    <w:rsid w:val="00941838"/>
    <w:rsid w:val="009424CB"/>
    <w:rsid w:val="00942ACD"/>
    <w:rsid w:val="00950A91"/>
    <w:rsid w:val="009514AC"/>
    <w:rsid w:val="009516F7"/>
    <w:rsid w:val="009523CF"/>
    <w:rsid w:val="009542E2"/>
    <w:rsid w:val="00954710"/>
    <w:rsid w:val="00954D50"/>
    <w:rsid w:val="0095512E"/>
    <w:rsid w:val="009556AC"/>
    <w:rsid w:val="00956C83"/>
    <w:rsid w:val="00961886"/>
    <w:rsid w:val="00963A8F"/>
    <w:rsid w:val="009654D4"/>
    <w:rsid w:val="0097282D"/>
    <w:rsid w:val="00980125"/>
    <w:rsid w:val="00981FAA"/>
    <w:rsid w:val="009869DC"/>
    <w:rsid w:val="00987A80"/>
    <w:rsid w:val="00992131"/>
    <w:rsid w:val="0099294C"/>
    <w:rsid w:val="0099441A"/>
    <w:rsid w:val="00995011"/>
    <w:rsid w:val="00996020"/>
    <w:rsid w:val="00996874"/>
    <w:rsid w:val="009A3750"/>
    <w:rsid w:val="009A777E"/>
    <w:rsid w:val="009A78D0"/>
    <w:rsid w:val="009A7AE5"/>
    <w:rsid w:val="009B1514"/>
    <w:rsid w:val="009B72E9"/>
    <w:rsid w:val="009C08E4"/>
    <w:rsid w:val="009C1413"/>
    <w:rsid w:val="009C1D9B"/>
    <w:rsid w:val="009C1E1C"/>
    <w:rsid w:val="009C233C"/>
    <w:rsid w:val="009C6D52"/>
    <w:rsid w:val="009C7290"/>
    <w:rsid w:val="009C7B56"/>
    <w:rsid w:val="009D048A"/>
    <w:rsid w:val="009D0914"/>
    <w:rsid w:val="009D1257"/>
    <w:rsid w:val="009D4A7C"/>
    <w:rsid w:val="009D4D36"/>
    <w:rsid w:val="009D64F8"/>
    <w:rsid w:val="009E7C2A"/>
    <w:rsid w:val="009F08E6"/>
    <w:rsid w:val="009F152B"/>
    <w:rsid w:val="009F3CF0"/>
    <w:rsid w:val="009F4996"/>
    <w:rsid w:val="009F4ABA"/>
    <w:rsid w:val="009F7C85"/>
    <w:rsid w:val="00A0003B"/>
    <w:rsid w:val="00A00DE1"/>
    <w:rsid w:val="00A02833"/>
    <w:rsid w:val="00A03C05"/>
    <w:rsid w:val="00A03FB3"/>
    <w:rsid w:val="00A10999"/>
    <w:rsid w:val="00A10C09"/>
    <w:rsid w:val="00A11140"/>
    <w:rsid w:val="00A11C8E"/>
    <w:rsid w:val="00A1292A"/>
    <w:rsid w:val="00A165AE"/>
    <w:rsid w:val="00A17786"/>
    <w:rsid w:val="00A22660"/>
    <w:rsid w:val="00A25550"/>
    <w:rsid w:val="00A27080"/>
    <w:rsid w:val="00A308A9"/>
    <w:rsid w:val="00A324B7"/>
    <w:rsid w:val="00A34DB8"/>
    <w:rsid w:val="00A3504B"/>
    <w:rsid w:val="00A37B2A"/>
    <w:rsid w:val="00A41B37"/>
    <w:rsid w:val="00A45DCA"/>
    <w:rsid w:val="00A469B8"/>
    <w:rsid w:val="00A50A09"/>
    <w:rsid w:val="00A51317"/>
    <w:rsid w:val="00A5404F"/>
    <w:rsid w:val="00A5438D"/>
    <w:rsid w:val="00A62A49"/>
    <w:rsid w:val="00A64B38"/>
    <w:rsid w:val="00A65F52"/>
    <w:rsid w:val="00A668E6"/>
    <w:rsid w:val="00A71A3B"/>
    <w:rsid w:val="00A7496C"/>
    <w:rsid w:val="00A75B1A"/>
    <w:rsid w:val="00A760E3"/>
    <w:rsid w:val="00A76328"/>
    <w:rsid w:val="00A77721"/>
    <w:rsid w:val="00A77CB9"/>
    <w:rsid w:val="00A856B3"/>
    <w:rsid w:val="00A86312"/>
    <w:rsid w:val="00A91A1C"/>
    <w:rsid w:val="00A93723"/>
    <w:rsid w:val="00A9652E"/>
    <w:rsid w:val="00A96A03"/>
    <w:rsid w:val="00A97738"/>
    <w:rsid w:val="00A97BAF"/>
    <w:rsid w:val="00AA394B"/>
    <w:rsid w:val="00AA44F7"/>
    <w:rsid w:val="00AA4963"/>
    <w:rsid w:val="00AA5E4E"/>
    <w:rsid w:val="00AB1941"/>
    <w:rsid w:val="00AB2A1F"/>
    <w:rsid w:val="00AB2F02"/>
    <w:rsid w:val="00AB3B05"/>
    <w:rsid w:val="00AC28D7"/>
    <w:rsid w:val="00AD339C"/>
    <w:rsid w:val="00AD558A"/>
    <w:rsid w:val="00AD7EEE"/>
    <w:rsid w:val="00AE0704"/>
    <w:rsid w:val="00AE39D1"/>
    <w:rsid w:val="00AE40E1"/>
    <w:rsid w:val="00AE6A9F"/>
    <w:rsid w:val="00AF1025"/>
    <w:rsid w:val="00AF2E6D"/>
    <w:rsid w:val="00AF39AD"/>
    <w:rsid w:val="00AF50CD"/>
    <w:rsid w:val="00AF5C62"/>
    <w:rsid w:val="00AF5E6C"/>
    <w:rsid w:val="00AF602C"/>
    <w:rsid w:val="00B00790"/>
    <w:rsid w:val="00B00E0B"/>
    <w:rsid w:val="00B055C2"/>
    <w:rsid w:val="00B06DE4"/>
    <w:rsid w:val="00B11848"/>
    <w:rsid w:val="00B13EEA"/>
    <w:rsid w:val="00B17041"/>
    <w:rsid w:val="00B20405"/>
    <w:rsid w:val="00B212ED"/>
    <w:rsid w:val="00B22F17"/>
    <w:rsid w:val="00B25BEF"/>
    <w:rsid w:val="00B26345"/>
    <w:rsid w:val="00B263F0"/>
    <w:rsid w:val="00B26571"/>
    <w:rsid w:val="00B31333"/>
    <w:rsid w:val="00B32456"/>
    <w:rsid w:val="00B3553B"/>
    <w:rsid w:val="00B36A37"/>
    <w:rsid w:val="00B4072E"/>
    <w:rsid w:val="00B43432"/>
    <w:rsid w:val="00B436A4"/>
    <w:rsid w:val="00B43868"/>
    <w:rsid w:val="00B45DDE"/>
    <w:rsid w:val="00B47FFC"/>
    <w:rsid w:val="00B513EA"/>
    <w:rsid w:val="00B5258E"/>
    <w:rsid w:val="00B66845"/>
    <w:rsid w:val="00B668E2"/>
    <w:rsid w:val="00B719E5"/>
    <w:rsid w:val="00B73382"/>
    <w:rsid w:val="00B74C8D"/>
    <w:rsid w:val="00B74E1E"/>
    <w:rsid w:val="00B81943"/>
    <w:rsid w:val="00B85D94"/>
    <w:rsid w:val="00B85E57"/>
    <w:rsid w:val="00B870DA"/>
    <w:rsid w:val="00B8749F"/>
    <w:rsid w:val="00B94F88"/>
    <w:rsid w:val="00B95472"/>
    <w:rsid w:val="00B95863"/>
    <w:rsid w:val="00BB03B0"/>
    <w:rsid w:val="00BB0410"/>
    <w:rsid w:val="00BB1776"/>
    <w:rsid w:val="00BB1A7D"/>
    <w:rsid w:val="00BB2AC7"/>
    <w:rsid w:val="00BB2F75"/>
    <w:rsid w:val="00BC363C"/>
    <w:rsid w:val="00BC565E"/>
    <w:rsid w:val="00BC5975"/>
    <w:rsid w:val="00BD14C8"/>
    <w:rsid w:val="00BD1A5D"/>
    <w:rsid w:val="00BD3494"/>
    <w:rsid w:val="00BD377E"/>
    <w:rsid w:val="00BD4DDC"/>
    <w:rsid w:val="00BD63F8"/>
    <w:rsid w:val="00BD7B49"/>
    <w:rsid w:val="00BE1148"/>
    <w:rsid w:val="00BE2CAB"/>
    <w:rsid w:val="00BE4972"/>
    <w:rsid w:val="00BE4A89"/>
    <w:rsid w:val="00BE6C28"/>
    <w:rsid w:val="00BE72BB"/>
    <w:rsid w:val="00BF2B7A"/>
    <w:rsid w:val="00BF560C"/>
    <w:rsid w:val="00BF73EF"/>
    <w:rsid w:val="00C0488B"/>
    <w:rsid w:val="00C06964"/>
    <w:rsid w:val="00C078A3"/>
    <w:rsid w:val="00C10683"/>
    <w:rsid w:val="00C11D34"/>
    <w:rsid w:val="00C14F40"/>
    <w:rsid w:val="00C158B0"/>
    <w:rsid w:val="00C16240"/>
    <w:rsid w:val="00C16457"/>
    <w:rsid w:val="00C166F2"/>
    <w:rsid w:val="00C20D45"/>
    <w:rsid w:val="00C2409A"/>
    <w:rsid w:val="00C24568"/>
    <w:rsid w:val="00C24A3D"/>
    <w:rsid w:val="00C24AD1"/>
    <w:rsid w:val="00C26F11"/>
    <w:rsid w:val="00C276B2"/>
    <w:rsid w:val="00C303E9"/>
    <w:rsid w:val="00C33E0F"/>
    <w:rsid w:val="00C41AFC"/>
    <w:rsid w:val="00C41D23"/>
    <w:rsid w:val="00C424F3"/>
    <w:rsid w:val="00C4358D"/>
    <w:rsid w:val="00C4519F"/>
    <w:rsid w:val="00C47D39"/>
    <w:rsid w:val="00C47F41"/>
    <w:rsid w:val="00C52748"/>
    <w:rsid w:val="00C52ED6"/>
    <w:rsid w:val="00C53762"/>
    <w:rsid w:val="00C56F0E"/>
    <w:rsid w:val="00C57410"/>
    <w:rsid w:val="00C64674"/>
    <w:rsid w:val="00C66EC9"/>
    <w:rsid w:val="00C7104F"/>
    <w:rsid w:val="00C728BA"/>
    <w:rsid w:val="00C74F76"/>
    <w:rsid w:val="00C76038"/>
    <w:rsid w:val="00C76875"/>
    <w:rsid w:val="00C77EBA"/>
    <w:rsid w:val="00C80C4C"/>
    <w:rsid w:val="00C810F6"/>
    <w:rsid w:val="00C846FC"/>
    <w:rsid w:val="00C85ABB"/>
    <w:rsid w:val="00C86628"/>
    <w:rsid w:val="00C86E23"/>
    <w:rsid w:val="00C92163"/>
    <w:rsid w:val="00C928B5"/>
    <w:rsid w:val="00C92EAA"/>
    <w:rsid w:val="00C94DA1"/>
    <w:rsid w:val="00C965DF"/>
    <w:rsid w:val="00CA24F8"/>
    <w:rsid w:val="00CA2E14"/>
    <w:rsid w:val="00CA3810"/>
    <w:rsid w:val="00CA5B98"/>
    <w:rsid w:val="00CA7022"/>
    <w:rsid w:val="00CB3A4D"/>
    <w:rsid w:val="00CB47AA"/>
    <w:rsid w:val="00CB7DD7"/>
    <w:rsid w:val="00CC2135"/>
    <w:rsid w:val="00CC65A2"/>
    <w:rsid w:val="00CD35F0"/>
    <w:rsid w:val="00CD526A"/>
    <w:rsid w:val="00CD6B2B"/>
    <w:rsid w:val="00CE0C97"/>
    <w:rsid w:val="00CE1E35"/>
    <w:rsid w:val="00CE3D0C"/>
    <w:rsid w:val="00CE523B"/>
    <w:rsid w:val="00CE561D"/>
    <w:rsid w:val="00CE698B"/>
    <w:rsid w:val="00CF3343"/>
    <w:rsid w:val="00CF378E"/>
    <w:rsid w:val="00CF4C92"/>
    <w:rsid w:val="00CF546C"/>
    <w:rsid w:val="00CF7516"/>
    <w:rsid w:val="00CF7AAF"/>
    <w:rsid w:val="00CF7ED4"/>
    <w:rsid w:val="00D00F39"/>
    <w:rsid w:val="00D02052"/>
    <w:rsid w:val="00D03281"/>
    <w:rsid w:val="00D03375"/>
    <w:rsid w:val="00D043D6"/>
    <w:rsid w:val="00D054C6"/>
    <w:rsid w:val="00D1153B"/>
    <w:rsid w:val="00D1426C"/>
    <w:rsid w:val="00D14498"/>
    <w:rsid w:val="00D20BE8"/>
    <w:rsid w:val="00D20D03"/>
    <w:rsid w:val="00D22C99"/>
    <w:rsid w:val="00D23051"/>
    <w:rsid w:val="00D25B68"/>
    <w:rsid w:val="00D2717F"/>
    <w:rsid w:val="00D32246"/>
    <w:rsid w:val="00D334D5"/>
    <w:rsid w:val="00D33BAB"/>
    <w:rsid w:val="00D34F62"/>
    <w:rsid w:val="00D405FF"/>
    <w:rsid w:val="00D41DAF"/>
    <w:rsid w:val="00D4324A"/>
    <w:rsid w:val="00D448D7"/>
    <w:rsid w:val="00D457D5"/>
    <w:rsid w:val="00D51BFA"/>
    <w:rsid w:val="00D52792"/>
    <w:rsid w:val="00D5453E"/>
    <w:rsid w:val="00D557EA"/>
    <w:rsid w:val="00D560AE"/>
    <w:rsid w:val="00D60C39"/>
    <w:rsid w:val="00D61374"/>
    <w:rsid w:val="00D621D8"/>
    <w:rsid w:val="00D62D77"/>
    <w:rsid w:val="00D6356A"/>
    <w:rsid w:val="00D63F5D"/>
    <w:rsid w:val="00D66518"/>
    <w:rsid w:val="00D671D6"/>
    <w:rsid w:val="00D72957"/>
    <w:rsid w:val="00D7422E"/>
    <w:rsid w:val="00D75B55"/>
    <w:rsid w:val="00D83205"/>
    <w:rsid w:val="00D8553B"/>
    <w:rsid w:val="00D87B20"/>
    <w:rsid w:val="00D919F1"/>
    <w:rsid w:val="00D9500A"/>
    <w:rsid w:val="00D950C2"/>
    <w:rsid w:val="00D97F5B"/>
    <w:rsid w:val="00DA001F"/>
    <w:rsid w:val="00DA066B"/>
    <w:rsid w:val="00DA06B0"/>
    <w:rsid w:val="00DA15F3"/>
    <w:rsid w:val="00DA517B"/>
    <w:rsid w:val="00DB4C6A"/>
    <w:rsid w:val="00DB57B6"/>
    <w:rsid w:val="00DB6BE0"/>
    <w:rsid w:val="00DC06C1"/>
    <w:rsid w:val="00DC1523"/>
    <w:rsid w:val="00DC39C5"/>
    <w:rsid w:val="00DC6ED9"/>
    <w:rsid w:val="00DC77F6"/>
    <w:rsid w:val="00DD06CB"/>
    <w:rsid w:val="00DD10B2"/>
    <w:rsid w:val="00DD116A"/>
    <w:rsid w:val="00DD27D5"/>
    <w:rsid w:val="00DD2BA0"/>
    <w:rsid w:val="00DD2FF0"/>
    <w:rsid w:val="00DD6868"/>
    <w:rsid w:val="00DE1C07"/>
    <w:rsid w:val="00DE2049"/>
    <w:rsid w:val="00DE2B43"/>
    <w:rsid w:val="00DE4C7C"/>
    <w:rsid w:val="00DE5E82"/>
    <w:rsid w:val="00DF1155"/>
    <w:rsid w:val="00DF5176"/>
    <w:rsid w:val="00DF7418"/>
    <w:rsid w:val="00E002AF"/>
    <w:rsid w:val="00E003A1"/>
    <w:rsid w:val="00E01924"/>
    <w:rsid w:val="00E02028"/>
    <w:rsid w:val="00E07079"/>
    <w:rsid w:val="00E10A1B"/>
    <w:rsid w:val="00E1192B"/>
    <w:rsid w:val="00E12D70"/>
    <w:rsid w:val="00E14F30"/>
    <w:rsid w:val="00E1534D"/>
    <w:rsid w:val="00E1583C"/>
    <w:rsid w:val="00E21FE1"/>
    <w:rsid w:val="00E23845"/>
    <w:rsid w:val="00E24A10"/>
    <w:rsid w:val="00E2532A"/>
    <w:rsid w:val="00E26821"/>
    <w:rsid w:val="00E27BBD"/>
    <w:rsid w:val="00E31949"/>
    <w:rsid w:val="00E330B7"/>
    <w:rsid w:val="00E34AED"/>
    <w:rsid w:val="00E37006"/>
    <w:rsid w:val="00E407C3"/>
    <w:rsid w:val="00E40D79"/>
    <w:rsid w:val="00E41ACD"/>
    <w:rsid w:val="00E43F6E"/>
    <w:rsid w:val="00E46160"/>
    <w:rsid w:val="00E47D09"/>
    <w:rsid w:val="00E54F0C"/>
    <w:rsid w:val="00E55F11"/>
    <w:rsid w:val="00E56BD1"/>
    <w:rsid w:val="00E57B91"/>
    <w:rsid w:val="00E60A88"/>
    <w:rsid w:val="00E6236C"/>
    <w:rsid w:val="00E64450"/>
    <w:rsid w:val="00E66FB4"/>
    <w:rsid w:val="00E709BF"/>
    <w:rsid w:val="00E74975"/>
    <w:rsid w:val="00E74A88"/>
    <w:rsid w:val="00E752FF"/>
    <w:rsid w:val="00E764F9"/>
    <w:rsid w:val="00E77606"/>
    <w:rsid w:val="00E86DF2"/>
    <w:rsid w:val="00E871F0"/>
    <w:rsid w:val="00E94AAE"/>
    <w:rsid w:val="00E9687D"/>
    <w:rsid w:val="00EA1EE5"/>
    <w:rsid w:val="00EA5A37"/>
    <w:rsid w:val="00EA5B92"/>
    <w:rsid w:val="00EA66F5"/>
    <w:rsid w:val="00EB0FDF"/>
    <w:rsid w:val="00EB1B30"/>
    <w:rsid w:val="00EB1E63"/>
    <w:rsid w:val="00EB1F1B"/>
    <w:rsid w:val="00EB2997"/>
    <w:rsid w:val="00EB2E3B"/>
    <w:rsid w:val="00EB2F98"/>
    <w:rsid w:val="00EB6063"/>
    <w:rsid w:val="00EB76E3"/>
    <w:rsid w:val="00EC0F87"/>
    <w:rsid w:val="00EC1906"/>
    <w:rsid w:val="00EC3264"/>
    <w:rsid w:val="00EC33B5"/>
    <w:rsid w:val="00EC6E73"/>
    <w:rsid w:val="00ED37BE"/>
    <w:rsid w:val="00ED74CC"/>
    <w:rsid w:val="00ED776B"/>
    <w:rsid w:val="00EE0174"/>
    <w:rsid w:val="00EE01B7"/>
    <w:rsid w:val="00EE0C18"/>
    <w:rsid w:val="00EE0F15"/>
    <w:rsid w:val="00EE2D29"/>
    <w:rsid w:val="00EE37C7"/>
    <w:rsid w:val="00EE4D68"/>
    <w:rsid w:val="00EE5A28"/>
    <w:rsid w:val="00EF1BEE"/>
    <w:rsid w:val="00EF40D5"/>
    <w:rsid w:val="00EF79CA"/>
    <w:rsid w:val="00EF7E3D"/>
    <w:rsid w:val="00F0095D"/>
    <w:rsid w:val="00F04BB4"/>
    <w:rsid w:val="00F05C65"/>
    <w:rsid w:val="00F06FE1"/>
    <w:rsid w:val="00F112FE"/>
    <w:rsid w:val="00F13FD7"/>
    <w:rsid w:val="00F14057"/>
    <w:rsid w:val="00F141AD"/>
    <w:rsid w:val="00F17EDA"/>
    <w:rsid w:val="00F2020C"/>
    <w:rsid w:val="00F23E3A"/>
    <w:rsid w:val="00F254A0"/>
    <w:rsid w:val="00F25F0B"/>
    <w:rsid w:val="00F27EA9"/>
    <w:rsid w:val="00F32734"/>
    <w:rsid w:val="00F32782"/>
    <w:rsid w:val="00F3295C"/>
    <w:rsid w:val="00F35A50"/>
    <w:rsid w:val="00F4165F"/>
    <w:rsid w:val="00F43A8C"/>
    <w:rsid w:val="00F440D4"/>
    <w:rsid w:val="00F4411B"/>
    <w:rsid w:val="00F47F04"/>
    <w:rsid w:val="00F53301"/>
    <w:rsid w:val="00F5357E"/>
    <w:rsid w:val="00F60257"/>
    <w:rsid w:val="00F62EAA"/>
    <w:rsid w:val="00F637C8"/>
    <w:rsid w:val="00F63DA0"/>
    <w:rsid w:val="00F725BD"/>
    <w:rsid w:val="00F80E34"/>
    <w:rsid w:val="00F8640A"/>
    <w:rsid w:val="00F91281"/>
    <w:rsid w:val="00F94D8B"/>
    <w:rsid w:val="00F95C21"/>
    <w:rsid w:val="00F95DA6"/>
    <w:rsid w:val="00FA130B"/>
    <w:rsid w:val="00FA3C94"/>
    <w:rsid w:val="00FA5BE0"/>
    <w:rsid w:val="00FA5EBE"/>
    <w:rsid w:val="00FA62E0"/>
    <w:rsid w:val="00FA634D"/>
    <w:rsid w:val="00FB25BF"/>
    <w:rsid w:val="00FB403C"/>
    <w:rsid w:val="00FB79BF"/>
    <w:rsid w:val="00FC0E97"/>
    <w:rsid w:val="00FC297F"/>
    <w:rsid w:val="00FC3D8C"/>
    <w:rsid w:val="00FC3D95"/>
    <w:rsid w:val="00FC5345"/>
    <w:rsid w:val="00FC5AD9"/>
    <w:rsid w:val="00FD07FD"/>
    <w:rsid w:val="00FD3A23"/>
    <w:rsid w:val="00FD4AE8"/>
    <w:rsid w:val="00FE3180"/>
    <w:rsid w:val="00FE5BB3"/>
    <w:rsid w:val="00FE6F78"/>
    <w:rsid w:val="00FE72E4"/>
    <w:rsid w:val="00FF2D07"/>
    <w:rsid w:val="00FF51A9"/>
    <w:rsid w:val="00FF64FD"/>
    <w:rsid w:val="00FF748A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59A08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Абзац списка,3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qFormat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C12F6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12F6"/>
    <w:rPr>
      <w:rFonts w:ascii="Arial Armenian" w:hAnsi="Arial Armenian"/>
      <w:lang w:val="x-none" w:eastAsia="ru-RU"/>
    </w:rPr>
  </w:style>
  <w:style w:type="paragraph" w:customStyle="1" w:styleId="xmsonormal">
    <w:name w:val="x_msonormal"/>
    <w:basedOn w:val="Normal"/>
    <w:rsid w:val="00520B69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38CAF-57B1-441A-B5E6-93967EF8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https:/mul2-mineconomy.gov.am/tasks/792930/oneclick?token=bfb73b4738bee5919f48bd84b6a8b38e</cp:keywords>
  <cp:lastModifiedBy>Meri A. Najaryan</cp:lastModifiedBy>
  <cp:revision>8</cp:revision>
  <cp:lastPrinted>2025-01-30T10:18:00Z</cp:lastPrinted>
  <dcterms:created xsi:type="dcterms:W3CDTF">2025-05-13T08:33:00Z</dcterms:created>
  <dcterms:modified xsi:type="dcterms:W3CDTF">2025-05-13T11:08:00Z</dcterms:modified>
</cp:coreProperties>
</file>