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3762D84" w14:textId="218DC3E5" w:rsidR="002C6B5B" w:rsidRPr="0011666F" w:rsidRDefault="002C6B5B" w:rsidP="0011666F">
      <w:pPr>
        <w:autoSpaceDE w:val="0"/>
        <w:autoSpaceDN w:val="0"/>
        <w:adjustRightInd w:val="0"/>
        <w:jc w:val="center"/>
        <w:rPr>
          <w:rFonts w:ascii="GHEA Grapalat" w:hAnsi="GHEA Grapalat" w:cs="CIDFont+F3"/>
          <w:b/>
          <w:bCs/>
          <w:sz w:val="24"/>
          <w:szCs w:val="24"/>
          <w:lang w:val="hy-AM"/>
        </w:rPr>
      </w:pPr>
      <w:r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202</w:t>
      </w:r>
      <w:r w:rsidR="0011666F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4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11666F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7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-Ի N 2</w:t>
      </w:r>
      <w:r w:rsidR="0011666F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060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-Ն ՈՐՈՇՄԱՆ ՄԵՋ</w:t>
      </w:r>
      <w:r w:rsidR="0011666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11666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11666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, ԳՆՄԱՆ ԳՈՐԾԸՆԹԱՑԻ ԿԱԶՄԱԿԵՐՊՄԱՆ </w:t>
      </w:r>
      <w:r w:rsidR="0011666F" w:rsidRPr="0055298F">
        <w:rPr>
          <w:rFonts w:ascii="GHEA Grapalat" w:hAnsi="GHEA Grapalat" w:cs="CIDFont+F3"/>
          <w:b/>
          <w:bCs/>
          <w:sz w:val="24"/>
          <w:szCs w:val="24"/>
          <w:lang w:val="hy-AM"/>
        </w:rPr>
        <w:t>ՄԱՍԻՆ</w:t>
      </w:r>
      <w:r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» ՀՀ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7C1C8DA" w:rsidR="00A80737" w:rsidRPr="002C0492" w:rsidRDefault="00A57762" w:rsidP="00951D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951D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="00956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51D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04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EA8270E" w:rsidR="00A80737" w:rsidRPr="002C0492" w:rsidRDefault="00951D4C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51D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01/8-3/9668-2025</w:t>
            </w:r>
          </w:p>
        </w:tc>
      </w:tr>
      <w:tr w:rsidR="007C439F" w:rsidRPr="00EE1185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7DFE5E" w14:textId="4B4976F0" w:rsidR="00951D4C" w:rsidRPr="00951D4C" w:rsidRDefault="00132CBB" w:rsidP="00951D4C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951D4C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Ա</w:t>
            </w:r>
            <w:r w:rsidR="00951D4C" w:rsidRPr="00951D4C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նհրաժեշտ է Նախագծին կից հիմնավորմամբ անդրադարձ կատարել վերը նշված պայմանագրի գնման առարկայի փոփոխությունը Տեղեկատվական համակարգերի կառավարման խորհրդում քննարկելու վերաբերյալ, որի կապակցությամբ կարևորում ենք նաև ՀՀ բարձր տեխնոլոգիական արդյունաբերության նախարարության կարծիքը:</w:t>
            </w:r>
          </w:p>
          <w:p w14:paraId="74F8CF12" w14:textId="68647D76" w:rsidR="00B44740" w:rsidRDefault="00B44740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709B82" w14:textId="630A6F17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D13893" w14:textId="18744DB3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D58DE4" w14:textId="5BB130B4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F8353A" w14:textId="72C0CBE3" w:rsidR="00EE1185" w:rsidRPr="00EE1185" w:rsidRDefault="00A260B3" w:rsidP="00EE118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2․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կետով նախատեսվում է թույլատրել ՀՀ </w:t>
            </w:r>
            <w:r w:rsidR="00EE1185" w:rsidRPr="00EE118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նախարարության կարիքների համար 2025թ. կազմակերպված գնման գործընթացների նկատմամբ չկիրառել ՀՀ կառավարության 04.05.2017թ. N 526-Ն որոշմամբ հաստատված կարգի 19-րդ կետի 2-րդ ենթակետի պահանջները:</w:t>
            </w:r>
          </w:p>
          <w:p w14:paraId="6F1EA698" w14:textId="77777777" w:rsidR="00EE1185" w:rsidRPr="00EE1185" w:rsidRDefault="00EE1185" w:rsidP="00EE118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նորմի համաձայն՝ շինարարական ծրագրերի իրականացման համար անհրաժեշտ նախագծային փաստաթղթերի մշակման, փորձաքննության, հեղինակային և տեխնիկական հսկողության ծառայությունների գնումներն իրականացվում են շինարարության ոլորտում Հայաստանի Հանրապետության կառավարության քաղաքականությունը մշակող և իրականացնող մարմնի (մարմինների) կողմից, իսկ շինարարական ծրագրերի (շինարարական աշխատանքների) գնումները՝ պետական այն մարմինների կողմից, որոնց կամ </w:t>
            </w: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որոնց ենթակա կազմակերպությունների օգտագործման տակ գտնվում է տվյալ գույքը:</w:t>
            </w:r>
          </w:p>
          <w:p w14:paraId="05E9FBB9" w14:textId="77777777" w:rsidR="00EE1185" w:rsidRPr="00EE1185" w:rsidRDefault="00EE1185" w:rsidP="00EE118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Սակայն Նախագծի ընդունումը հիմնավորող փաստաթղթով բացահայտված չէ՝</w:t>
            </w:r>
          </w:p>
          <w:p w14:paraId="7C6AAE43" w14:textId="77777777" w:rsidR="00EE1185" w:rsidRPr="00EE1185" w:rsidRDefault="00EE1185" w:rsidP="00EE118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նման բացառություն սահմանելու անհրաժեշտությունը,</w:t>
            </w:r>
          </w:p>
          <w:p w14:paraId="23AC3A2D" w14:textId="77777777" w:rsidR="00EE1185" w:rsidRPr="00EE1185" w:rsidRDefault="00EE1185" w:rsidP="00EE118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թե Նախագծի 2-րդ կետով առաջարկվող կարգավորումը վերաբերում է արդեն իսկ կազմակերպված գնման գործընթացներին, թե առաջարկվում է 2025թ. կազմակերպվելիք բոլոր գնման գործընթացների մասով նախապես ստանալ ՀՀ կառավարության թույլտվությունը:</w:t>
            </w:r>
          </w:p>
          <w:p w14:paraId="21409150" w14:textId="77777777" w:rsidR="00EE1185" w:rsidRPr="00EE1185" w:rsidRDefault="00EE1185" w:rsidP="00EE118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հայտնում ենք, որ Նախագծի ընդունումը հիմնավորող փաստաթղթի համաձայն՝ ՀՀ կառավարության 13.03.2025թ. N 283-Ն որոշմամբ ՀՀ արդարադատության նախարարությանը հատկացվել է 8.2 մլն դրամ՝ ք. Երևան, Բուզանդի 1/3 հասցեում գտնվող շենքի կապիտալ վերանորոգման աշխատանքների նախագծանախահաշվային փաստաթղթերի ձեռք բերման նպատակով։</w:t>
            </w:r>
          </w:p>
          <w:p w14:paraId="4513700C" w14:textId="77777777" w:rsidR="00EE1185" w:rsidRPr="00EE1185" w:rsidRDefault="00EE1185" w:rsidP="00EE118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Ելնելով վերոգրյալից և նկատի ունենալով, որ վերոնշյալ աշխատանքների իրականացման համար նախագծանախահաշվային փաստաթղթերի ձեռքբերման նպատակով ՀՀԱՆ-ՀԲՄԽԾՁԲ-24/27 ծածկագրով գնման ընթացակարգը կազմակերպվել է 2024թ., նախագծի 2-րդ կետով առաջարկվող կարգավորումը վերաբերելի չէ նշյալ գործարքին:</w:t>
            </w:r>
          </w:p>
          <w:p w14:paraId="6A81D9BB" w14:textId="77777777" w:rsidR="00EE1185" w:rsidRDefault="00EE1185" w:rsidP="00A57762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18BE10" w14:textId="614045A6" w:rsidR="00EE1185" w:rsidRPr="00EE1185" w:rsidRDefault="00EE1185" w:rsidP="00EE1185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3․</w:t>
            </w:r>
            <w:r w:rsidRPr="00EE1185">
              <w:rPr>
                <w:rFonts w:ascii="GHEA Grapalat" w:eastAsia="Calibri" w:hAnsi="GHEA Grapalat"/>
                <w:color w:val="00000A"/>
                <w:kern w:val="16"/>
                <w:sz w:val="24"/>
                <w:szCs w:val="24"/>
                <w:lang w:val="hy-AM"/>
              </w:rPr>
              <w:t xml:space="preserve"> </w:t>
            </w: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 վերաբերում է Նախագծում առկա խմբագրական բնույթի թերություններին, ապա առաջարկում ենք N3 հավելվածում «ՀՀ բարձր տեխնոլոգիական արդյունաբերության նախարարություն» բառերը փոխարինել «ՀՀ կառավարություն» բառերով:</w:t>
            </w:r>
          </w:p>
          <w:p w14:paraId="61860717" w14:textId="5F5087FE" w:rsidR="008B3B62" w:rsidRPr="004C0BA1" w:rsidRDefault="008B3B62" w:rsidP="00EE1185">
            <w:pPr>
              <w:spacing w:line="240" w:lineRule="auto"/>
              <w:ind w:left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0735889B" w:rsidR="00132CBB" w:rsidRPr="00A260B3" w:rsidRDefault="00A260B3" w:rsidP="007D0E06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lastRenderedPageBreak/>
              <w:t>Ը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նդունվել</w:t>
            </w: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 xml:space="preserve"> է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։</w:t>
            </w:r>
          </w:p>
          <w:p w14:paraId="7BB395E5" w14:textId="5B6365ED" w:rsidR="00734DE7" w:rsidRPr="00951D4C" w:rsidRDefault="00951D4C" w:rsidP="00EE1185">
            <w:pPr>
              <w:spacing w:after="0" w:line="240" w:lineRule="auto"/>
              <w:ind w:firstLine="558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Նախագիծը քննարկման է ներկայացվել նաև </w:t>
            </w:r>
            <w:r w:rsidRPr="00951D4C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ՀՀ բարձր տեխնոլոգիական արդյունաբերության նախարարությ</w:t>
            </w:r>
            <w:r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ուն։ Վերջինս 10․04․2025թ․ թիվ </w:t>
            </w:r>
            <w:r w:rsidRPr="00EE1185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01/21/2980-2025</w:t>
            </w:r>
            <w:r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գրությամբ նշել է</w:t>
            </w:r>
            <w:r w:rsidR="001A73EC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, որ </w:t>
            </w:r>
            <w:r w:rsidR="00EE1185" w:rsidRPr="00EE1185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նախագծի վերաբերյալ առաջարկություններ և դիտողություններ չունի</w:t>
            </w:r>
            <w:r w:rsidR="00EE1185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։</w:t>
            </w:r>
          </w:p>
          <w:p w14:paraId="10289A1A" w14:textId="00ACA36D" w:rsidR="00A57762" w:rsidRDefault="00A57762" w:rsidP="002101A9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4E0A692F" w14:textId="77777777" w:rsidR="00EE1185" w:rsidRDefault="00EE1185" w:rsidP="002101A9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</w:p>
          <w:p w14:paraId="61591E2E" w14:textId="03E41EE6" w:rsidR="00734DE7" w:rsidRPr="00A260B3" w:rsidRDefault="00EE1185" w:rsidP="002101A9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Չի ը</w:t>
            </w:r>
            <w:r w:rsidR="00A260B3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նդունվե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լ։</w:t>
            </w:r>
          </w:p>
          <w:p w14:paraId="1B324837" w14:textId="77777777" w:rsidR="00EE1185" w:rsidRPr="00EE1185" w:rsidRDefault="00EE1185" w:rsidP="00EE1185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Ք. Երևան, Բուզանդի 1/3 հասցեում գտնվող շենքի կապիտալ վերանորոգման աշխատանքների նախագծանախահաշվային փաստաթղթերի ձեռքբերման գնման գործընթացը կազմակերպվել է 2025թ.-ին, որի արդյունքում &lt;ՄԻԿՊՐՈ&gt; ՍՊԸ-ի հետ</w:t>
            </w:r>
            <w:r w:rsidRPr="00EE118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19.03.2025թ. կնքվել է ՀՀԱՆ-ԳՀԽԾՁԲ-25/07.1 ծածկագրով պայմանագիր:</w:t>
            </w:r>
            <w:r w:rsidRPr="00EE118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 </w:t>
            </w: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</w:t>
            </w:r>
            <w:r w:rsidRPr="00EE118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կետով առաջարկվող կարգավորումը վերաբերում է վերոնշյալ գնման գործընթացին և հետագայում արդեն դրանից բխող շինարարական աշխատանքների համար կազմակերպվելիք տեխնիկական և հեղինակային </w:t>
            </w: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հսկողության ծառայությունների գնման գործընթացներին:</w:t>
            </w:r>
          </w:p>
          <w:p w14:paraId="7309193B" w14:textId="77777777" w:rsidR="00EE1185" w:rsidRPr="00EE1185" w:rsidRDefault="00EE1185" w:rsidP="00EE1185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118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14:paraId="42D54479" w14:textId="77777777" w:rsidR="00A27C75" w:rsidRDefault="00A27C7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395D3F60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5F10BF49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7CFDD2ED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64C3D05F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587DB11D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56D50CFF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7FE5CB2F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6F085D19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256E7C22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122422BF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64CCCC58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5E28534F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3CA280E2" w14:textId="2A68FCA5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18B10BB4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7EA087C3" w14:textId="77777777" w:rsid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66428F28" w14:textId="08207963" w:rsidR="00EE1185" w:rsidRPr="00EE118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 w:rsidRPr="00EE1185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։</w:t>
            </w:r>
          </w:p>
          <w:p w14:paraId="5BD800FE" w14:textId="6F854204" w:rsidR="00EE1185" w:rsidRPr="00A27C75" w:rsidRDefault="00EE118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</w:tc>
      </w:tr>
      <w:tr w:rsidR="004C0BA1" w:rsidRPr="002C0492" w14:paraId="56F655CF" w14:textId="77777777" w:rsidTr="00CF3818">
        <w:trPr>
          <w:trHeight w:val="516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EBD2B0" w14:textId="48BC0935" w:rsidR="004C0BA1" w:rsidRPr="00C43E97" w:rsidRDefault="004C0BA1" w:rsidP="00C43E97">
            <w:pPr>
              <w:spacing w:line="240" w:lineRule="auto"/>
              <w:ind w:firstLine="720"/>
              <w:contextualSpacing/>
              <w:jc w:val="center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C43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B447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C43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447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="00C43E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բարձր տեխնոլոգիական արդյունաբերության 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FE61AF" w14:textId="264E043F" w:rsidR="004C0BA1" w:rsidRPr="004C0BA1" w:rsidRDefault="00F76B72" w:rsidP="00556777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4C0BA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bookmarkStart w:id="0" w:name="_GoBack"/>
            <w:bookmarkEnd w:id="0"/>
            <w:r w:rsidR="004C0BA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C0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5567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4C0BA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C0BA1" w:rsidRPr="002C0492" w14:paraId="24A42C46" w14:textId="77777777" w:rsidTr="00CF3818">
        <w:trPr>
          <w:trHeight w:val="355"/>
          <w:tblCellSpacing w:w="0" w:type="dxa"/>
          <w:jc w:val="center"/>
        </w:trPr>
        <w:tc>
          <w:tcPr>
            <w:tcW w:w="892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6BADE" w14:textId="77777777" w:rsidR="004C0BA1" w:rsidRPr="004C0BA1" w:rsidRDefault="004C0BA1" w:rsidP="004C0BA1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7BBA3B" w14:textId="056B0998" w:rsidR="004C0BA1" w:rsidRPr="00054E9D" w:rsidRDefault="00F76B72" w:rsidP="00054E9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76B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01/21/2980-2025</w:t>
            </w:r>
          </w:p>
        </w:tc>
      </w:tr>
      <w:tr w:rsidR="004C0BA1" w:rsidRPr="0059116B" w14:paraId="1743F0D2" w14:textId="77777777" w:rsidTr="004C0BA1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52AF9" w14:textId="4996624A" w:rsidR="00556777" w:rsidRPr="00556777" w:rsidRDefault="004C0BA1" w:rsidP="00556777">
            <w:pPr>
              <w:spacing w:after="0" w:line="240" w:lineRule="auto"/>
              <w:ind w:firstLine="53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4C0BA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4C0BA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B44740" w:rsidRPr="00B4474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556777" w:rsidRPr="00556777">
              <w:rPr>
                <w:rFonts w:ascii="GHEA Grapalat" w:eastAsia="Times New Roman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 xml:space="preserve">ՀՀ բարձր տեխնոլոգիական արդյունաբերության նախարարությունն </w:t>
            </w:r>
            <w:r w:rsidR="00F76B72">
              <w:rPr>
                <w:rFonts w:ascii="GHEA Grapalat" w:eastAsia="Times New Roman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 xml:space="preserve">նախագծի վերաբերյալ </w:t>
            </w:r>
            <w:r w:rsidR="00556777" w:rsidRPr="00556777">
              <w:rPr>
                <w:rFonts w:ascii="GHEA Grapalat" w:eastAsia="Times New Roman" w:hAnsi="GHEA Grapalat" w:cs="Sylfaen"/>
                <w:bCs/>
                <w:iCs/>
                <w:color w:val="000000"/>
                <w:sz w:val="24"/>
                <w:szCs w:val="24"/>
                <w:lang w:val="hy-AM"/>
              </w:rPr>
              <w:t>առաջարկություններ և առարկություններ չունի</w:t>
            </w:r>
            <w:r w:rsidR="00556777" w:rsidRPr="0055677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:</w:t>
            </w:r>
          </w:p>
          <w:p w14:paraId="380A8F84" w14:textId="125046C1" w:rsidR="004C0BA1" w:rsidRPr="004C0BA1" w:rsidRDefault="004C0BA1" w:rsidP="00556777">
            <w:pPr>
              <w:spacing w:after="0" w:line="240" w:lineRule="auto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CDD90" w14:textId="6F01404D" w:rsidR="004C0BA1" w:rsidRDefault="004C0BA1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F0E7ADB" w14:textId="0488B76E" w:rsidR="00B44740" w:rsidRDefault="00B44740" w:rsidP="00556777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EBD17B9" w14:textId="406B42C2" w:rsidR="00B44740" w:rsidRPr="0059116B" w:rsidRDefault="00701F54" w:rsidP="00701F54">
            <w:pPr>
              <w:tabs>
                <w:tab w:val="left" w:pos="4125"/>
              </w:tabs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ab/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069D6"/>
    <w:multiLevelType w:val="hybridMultilevel"/>
    <w:tmpl w:val="E026C388"/>
    <w:lvl w:ilvl="0" w:tplc="BD2009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FE7444"/>
    <w:multiLevelType w:val="hybridMultilevel"/>
    <w:tmpl w:val="5D589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10"/>
  </w:num>
  <w:num w:numId="8">
    <w:abstractNumId w:val="5"/>
  </w:num>
  <w:num w:numId="9">
    <w:abstractNumId w:val="2"/>
  </w:num>
  <w:num w:numId="10">
    <w:abstractNumId w:val="9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1666F"/>
    <w:rsid w:val="00122739"/>
    <w:rsid w:val="00132CBB"/>
    <w:rsid w:val="001514C8"/>
    <w:rsid w:val="00172029"/>
    <w:rsid w:val="00182059"/>
    <w:rsid w:val="00191007"/>
    <w:rsid w:val="001A73EC"/>
    <w:rsid w:val="001C02B4"/>
    <w:rsid w:val="002101A9"/>
    <w:rsid w:val="0022167A"/>
    <w:rsid w:val="00254CAC"/>
    <w:rsid w:val="00263E3A"/>
    <w:rsid w:val="002937A9"/>
    <w:rsid w:val="00294E81"/>
    <w:rsid w:val="002C0492"/>
    <w:rsid w:val="002C6B5B"/>
    <w:rsid w:val="002D02BC"/>
    <w:rsid w:val="00321E6B"/>
    <w:rsid w:val="00355FCF"/>
    <w:rsid w:val="00357C01"/>
    <w:rsid w:val="003B4BC9"/>
    <w:rsid w:val="003E094C"/>
    <w:rsid w:val="00412749"/>
    <w:rsid w:val="0043141F"/>
    <w:rsid w:val="0043702D"/>
    <w:rsid w:val="00476D0B"/>
    <w:rsid w:val="004C0BA1"/>
    <w:rsid w:val="004E10AD"/>
    <w:rsid w:val="004E2014"/>
    <w:rsid w:val="004E67F3"/>
    <w:rsid w:val="00505C66"/>
    <w:rsid w:val="0051577F"/>
    <w:rsid w:val="005377CC"/>
    <w:rsid w:val="00556777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97658"/>
    <w:rsid w:val="006A33E5"/>
    <w:rsid w:val="006C6BAD"/>
    <w:rsid w:val="006D1CD6"/>
    <w:rsid w:val="00701F54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1D4C"/>
    <w:rsid w:val="00956CB8"/>
    <w:rsid w:val="009D2E32"/>
    <w:rsid w:val="00A1072E"/>
    <w:rsid w:val="00A260B3"/>
    <w:rsid w:val="00A27C75"/>
    <w:rsid w:val="00A57762"/>
    <w:rsid w:val="00A80737"/>
    <w:rsid w:val="00A82682"/>
    <w:rsid w:val="00AB1433"/>
    <w:rsid w:val="00AD2735"/>
    <w:rsid w:val="00B142F3"/>
    <w:rsid w:val="00B14EFB"/>
    <w:rsid w:val="00B44740"/>
    <w:rsid w:val="00B80BA6"/>
    <w:rsid w:val="00B90FD5"/>
    <w:rsid w:val="00BA0225"/>
    <w:rsid w:val="00BB31C8"/>
    <w:rsid w:val="00C1276D"/>
    <w:rsid w:val="00C34CEA"/>
    <w:rsid w:val="00C360DE"/>
    <w:rsid w:val="00C40A00"/>
    <w:rsid w:val="00C43E97"/>
    <w:rsid w:val="00C90032"/>
    <w:rsid w:val="00CA36D7"/>
    <w:rsid w:val="00CA47BE"/>
    <w:rsid w:val="00CF3818"/>
    <w:rsid w:val="00D33E24"/>
    <w:rsid w:val="00E01359"/>
    <w:rsid w:val="00E37791"/>
    <w:rsid w:val="00E57727"/>
    <w:rsid w:val="00E60BD1"/>
    <w:rsid w:val="00E647BF"/>
    <w:rsid w:val="00E70658"/>
    <w:rsid w:val="00EA7E0E"/>
    <w:rsid w:val="00EB771F"/>
    <w:rsid w:val="00EC4347"/>
    <w:rsid w:val="00EE1185"/>
    <w:rsid w:val="00F35518"/>
    <w:rsid w:val="00F47C09"/>
    <w:rsid w:val="00F6753D"/>
    <w:rsid w:val="00F76B72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5CEA1-B1AC-4660-AEBF-E2181BB68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https://mul2.gov.am/tasks/1152526/oneclick?token=42ba3a6a7ca3d148a5678de3e7464563</cp:keywords>
  <cp:lastModifiedBy>Zara Margaryan</cp:lastModifiedBy>
  <cp:revision>13</cp:revision>
  <dcterms:created xsi:type="dcterms:W3CDTF">2024-07-02T09:22:00Z</dcterms:created>
  <dcterms:modified xsi:type="dcterms:W3CDTF">2025-04-30T12:15:00Z</dcterms:modified>
</cp:coreProperties>
</file>