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288" w:rsidRPr="000A2752" w:rsidRDefault="00410288" w:rsidP="00410288">
      <w:pPr>
        <w:shd w:val="clear" w:color="auto" w:fill="FFFFFF"/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0A2752">
        <w:rPr>
          <w:rFonts w:ascii="GHEA Grapalat" w:hAnsi="GHEA Grapalat" w:cs="Arial"/>
          <w:b/>
          <w:sz w:val="24"/>
          <w:szCs w:val="24"/>
          <w:lang w:val="hy-AM"/>
        </w:rPr>
        <w:t>ՏԵՂԵԿԱՆՔ - ՀԻՄՆԱՎՈՐՈՒՄ</w:t>
      </w:r>
    </w:p>
    <w:p w:rsidR="00410288" w:rsidRPr="000A2752" w:rsidRDefault="00410288" w:rsidP="00410288">
      <w:pPr>
        <w:shd w:val="clear" w:color="auto" w:fill="FFFFFF"/>
        <w:spacing w:line="360" w:lineRule="auto"/>
        <w:rPr>
          <w:rFonts w:ascii="GHEA Grapalat" w:hAnsi="GHEA Grapalat" w:cs="Arial"/>
          <w:lang w:val="hy-AM"/>
        </w:rPr>
      </w:pPr>
    </w:p>
    <w:p w:rsidR="00410288" w:rsidRPr="002323C2" w:rsidRDefault="00410288" w:rsidP="0041028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323C2">
        <w:rPr>
          <w:rFonts w:ascii="GHEA Grapalat" w:hAnsi="GHEA Grapalat" w:cs="Arial"/>
          <w:b/>
          <w:sz w:val="24"/>
          <w:szCs w:val="24"/>
          <w:lang w:val="hy-AM"/>
        </w:rPr>
        <w:t xml:space="preserve">«ՀԱՅԱՍՏԱՆԻ ՀԱՆՐԱՊԵՏՈՒԹՅԱՆ ԿԱՌԱՎԱՐՈՒԹՅԱՆ 2023 ԹՎԱԿԱՆԻ ՆՈՅԵՄԲԵՐԻ 30-Ի N 2106-Ն ՈՐՈՇՄԱՆ ՄԵՋ ԼՐԱՑՈՒՄ ԿԱՏԱՐԵԼՈՒ ՄԱՍԻՆ» </w:t>
      </w:r>
    </w:p>
    <w:p w:rsidR="00410288" w:rsidRPr="004A11B2" w:rsidRDefault="00410288" w:rsidP="00410288">
      <w:pPr>
        <w:shd w:val="clear" w:color="auto" w:fill="FFFFFF"/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323C2">
        <w:rPr>
          <w:rFonts w:ascii="GHEA Grapalat" w:hAnsi="GHEA Grapalat" w:cs="Arial"/>
          <w:b/>
          <w:sz w:val="24"/>
          <w:szCs w:val="24"/>
          <w:lang w:val="hy-AM"/>
        </w:rPr>
        <w:t>ՀՀ ԿԱՌԱՎԱՐՈՒԹՅԱՆ ՈՐՈՇՄԱՆ ՆԱԽԱԳԾԻ</w:t>
      </w:r>
    </w:p>
    <w:p w:rsidR="00410288" w:rsidRPr="004A11B2" w:rsidRDefault="00410288" w:rsidP="00410288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</w:pPr>
    </w:p>
    <w:p w:rsidR="00410288" w:rsidRDefault="00410288" w:rsidP="00410288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D0433B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Առկա իրավիճակը</w:t>
      </w:r>
      <w:r w:rsidRPr="00D0433B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և կարգավորման ենթակա խնդրի սահմանումը</w:t>
      </w:r>
    </w:p>
    <w:p w:rsidR="00410288" w:rsidRPr="00580B4B" w:rsidRDefault="00410288" w:rsidP="00410288">
      <w:pPr>
        <w:spacing w:line="360" w:lineRule="auto"/>
        <w:ind w:right="94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B4B">
        <w:rPr>
          <w:rFonts w:ascii="GHEA Grapalat" w:hAnsi="GHEA Grapalat"/>
          <w:sz w:val="24"/>
          <w:szCs w:val="24"/>
          <w:lang w:val="hy-AM"/>
        </w:rPr>
        <w:t>Հայաստանի Հանրապետության 2021 թվականի օգոստոսի 18-ի թիվ 1363-Ա որոշմամբ հաստատվել է Հայաստանի Հանրապետության կառավարության 2021-2026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0B4B">
        <w:rPr>
          <w:rFonts w:ascii="GHEA Grapalat" w:hAnsi="GHEA Grapalat"/>
          <w:sz w:val="24"/>
          <w:szCs w:val="24"/>
          <w:lang w:val="hy-AM"/>
        </w:rPr>
        <w:t>թվականների ծրագիրը։</w:t>
      </w:r>
      <w:r w:rsidRPr="00580B4B">
        <w:rPr>
          <w:rFonts w:ascii="Calibri" w:hAnsi="Calibri" w:cs="Calibri"/>
          <w:sz w:val="24"/>
          <w:szCs w:val="24"/>
          <w:lang w:val="hy-AM"/>
        </w:rPr>
        <w:t> </w:t>
      </w:r>
      <w:r w:rsidRPr="00580B4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2021 թվականի նոյեմբերի 18-ի թիվ 1902-Լ որոշմամբ հաստատվել է Հայաստանի Հանրապետության կառավարության 2021-2026 թվականների գործունեության միջոցառումների ծրագիրը, որով նախատեսվել է</w:t>
      </w:r>
      <w:r w:rsidRPr="00580B4B">
        <w:rPr>
          <w:rFonts w:ascii="Calibri" w:hAnsi="Calibri" w:cs="Calibri"/>
          <w:sz w:val="24"/>
          <w:szCs w:val="24"/>
          <w:lang w:val="hy-AM"/>
        </w:rPr>
        <w:t> </w:t>
      </w:r>
      <w:r w:rsidRPr="00580B4B">
        <w:rPr>
          <w:rFonts w:ascii="GHEA Grapalat" w:hAnsi="GHEA Grapalat"/>
          <w:sz w:val="24"/>
          <w:szCs w:val="24"/>
          <w:lang w:val="hy-AM"/>
        </w:rPr>
        <w:t xml:space="preserve">տարբեր ոլորտներում իրականացնել մի շարք միջոցառումներ, մասնավորապես կառուցել, </w:t>
      </w:r>
      <w:proofErr w:type="spellStart"/>
      <w:r w:rsidRPr="00580B4B">
        <w:rPr>
          <w:rFonts w:ascii="GHEA Grapalat" w:hAnsi="GHEA Grapalat"/>
          <w:sz w:val="24"/>
          <w:szCs w:val="24"/>
          <w:lang w:val="hy-AM"/>
        </w:rPr>
        <w:t>հիմնանորոգել</w:t>
      </w:r>
      <w:proofErr w:type="spellEnd"/>
      <w:r w:rsidRPr="00580B4B">
        <w:rPr>
          <w:rFonts w:ascii="GHEA Grapalat" w:hAnsi="GHEA Grapalat"/>
          <w:sz w:val="24"/>
          <w:szCs w:val="24"/>
          <w:lang w:val="hy-AM"/>
        </w:rPr>
        <w:t xml:space="preserve"> և վերանորոգել հանրակրթական ուսումնական հաստատություններ, մանկապարտեզներ և այլ </w:t>
      </w:r>
      <w:proofErr w:type="spellStart"/>
      <w:r w:rsidRPr="00580B4B">
        <w:rPr>
          <w:rFonts w:ascii="GHEA Grapalat" w:hAnsi="GHEA Grapalat"/>
          <w:sz w:val="24"/>
          <w:szCs w:val="24"/>
          <w:lang w:val="hy-AM"/>
        </w:rPr>
        <w:t>կրթօջախներ</w:t>
      </w:r>
      <w:proofErr w:type="spellEnd"/>
      <w:r w:rsidRPr="00580B4B">
        <w:rPr>
          <w:rFonts w:ascii="GHEA Grapalat" w:hAnsi="GHEA Grapalat"/>
          <w:sz w:val="24"/>
          <w:szCs w:val="24"/>
          <w:lang w:val="hy-AM"/>
        </w:rPr>
        <w:t>, կառուցել և  վերակառուցել առողջապահական կազմակերպություններ, ջրամատակարարման համակարգեր և այլ ենթակառուցվածքներ։</w:t>
      </w:r>
    </w:p>
    <w:p w:rsidR="00410288" w:rsidRDefault="00410288" w:rsidP="00410288">
      <w:pPr>
        <w:spacing w:line="360" w:lineRule="auto"/>
        <w:ind w:right="94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B4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համապատասխան որոշումներով վերոնշյալ միջոցառումների իրականացնող մարմիններ են սահմանվել</w:t>
      </w:r>
      <w:r>
        <w:rPr>
          <w:rFonts w:ascii="GHEA Grapalat" w:hAnsi="GHEA Grapalat"/>
          <w:sz w:val="24"/>
          <w:szCs w:val="24"/>
          <w:lang w:val="hy-AM"/>
        </w:rPr>
        <w:t xml:space="preserve"> այդ թվում</w:t>
      </w:r>
      <w:r w:rsidRPr="00580B4B">
        <w:rPr>
          <w:rFonts w:ascii="GHEA Grapalat" w:hAnsi="GHEA Grapalat"/>
          <w:sz w:val="24"/>
          <w:szCs w:val="24"/>
          <w:lang w:val="hy-AM"/>
        </w:rPr>
        <w:t xml:space="preserve"> պետ</w:t>
      </w:r>
      <w:r>
        <w:rPr>
          <w:rFonts w:ascii="GHEA Grapalat" w:hAnsi="GHEA Grapalat"/>
          <w:sz w:val="24"/>
          <w:szCs w:val="24"/>
          <w:lang w:val="hy-AM"/>
        </w:rPr>
        <w:t xml:space="preserve">ության կողմից հիմնադրված կամ </w:t>
      </w:r>
      <w:r w:rsidRPr="004F0DE8">
        <w:rPr>
          <w:rFonts w:ascii="GHEA Grapalat" w:hAnsi="GHEA Grapalat" w:cs="Times Armenian"/>
          <w:sz w:val="24"/>
          <w:szCs w:val="24"/>
          <w:lang w:val="hy-AM"/>
        </w:rPr>
        <w:t>վերջինիս մասնակցությամբ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իրավաբանական անձինք (այսուհետ՝ Պատվիրատու </w:t>
      </w:r>
      <w:r>
        <w:rPr>
          <w:rFonts w:ascii="GHEA Grapalat" w:hAnsi="GHEA Grapalat"/>
          <w:sz w:val="24"/>
          <w:szCs w:val="24"/>
          <w:lang w:val="hy-AM"/>
        </w:rPr>
        <w:t>կազմակերպություններ</w:t>
      </w:r>
      <w:r w:rsidRPr="00990410">
        <w:rPr>
          <w:rFonts w:ascii="GHEA Grapalat" w:hAnsi="GHEA Grapalat"/>
          <w:sz w:val="24"/>
          <w:szCs w:val="24"/>
          <w:lang w:val="hy-AM"/>
        </w:rPr>
        <w:t>)</w:t>
      </w:r>
      <w:r w:rsidRPr="00580B4B">
        <w:rPr>
          <w:rFonts w:ascii="GHEA Grapalat" w:hAnsi="GHEA Grapalat"/>
          <w:sz w:val="24"/>
          <w:szCs w:val="24"/>
          <w:lang w:val="hy-AM"/>
        </w:rPr>
        <w:t>։</w:t>
      </w:r>
    </w:p>
    <w:p w:rsidR="00410288" w:rsidRDefault="00410288" w:rsidP="00410288">
      <w:pPr>
        <w:spacing w:line="360" w:lineRule="auto"/>
        <w:ind w:right="94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Նշված Պատվիրատու կազմակերպությունները իրենց իրականացմանը վերապահված միջոցառումների մասով </w:t>
      </w:r>
      <w:r w:rsidRPr="002A27DE">
        <w:rPr>
          <w:rFonts w:ascii="GHEA Grapalat" w:hAnsi="GHEA Grapalat"/>
          <w:sz w:val="24"/>
          <w:szCs w:val="24"/>
          <w:lang w:val="hy-AM"/>
        </w:rPr>
        <w:t>ՀՀ օրենսդրությամբ սահմանված կարգով կազմակերպել են ինչպես շինարարական աշխատանքների այնպես էլ շինարարության որակի տեխնիկական հսկողության ծառայությունների ձեռքբերման գնման գործընթացներ, որոնց արդյունքում հաղթող ճանաչված մասնակիցների հետ կնքել են պայմանագրեր։</w:t>
      </w:r>
    </w:p>
    <w:p w:rsidR="00410288" w:rsidRPr="00580B4B" w:rsidRDefault="00410288" w:rsidP="00410288">
      <w:pPr>
        <w:spacing w:line="360" w:lineRule="auto"/>
        <w:ind w:right="94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Մեկնարկ տրված շինարարական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օբյեկներում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կապալառու կազմակերպությունների կողմից շինարարական աշխատանքներն ընթանում են բնականոն հունով, սակայն նշված շինարարության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օբյեկներում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Պատվիրատու կազմակերպությունները  բախվում են տարբեր խնդիրների կապված շինարարության որակի տեխնիկական հսկողության պատշաճ </w:t>
      </w:r>
      <w:r>
        <w:rPr>
          <w:rFonts w:ascii="GHEA Grapalat" w:hAnsi="GHEA Grapalat"/>
          <w:sz w:val="24"/>
          <w:szCs w:val="24"/>
          <w:lang w:val="hy-AM"/>
        </w:rPr>
        <w:lastRenderedPageBreak/>
        <w:t>իրականացման հետ և հիմնականում այս գործառույթը փաստացի իրականացվում է Պատվիրատ կազմակերպությունների ինժեներատեխնիկական անձնակազմի մասնակցությամբ։</w:t>
      </w:r>
    </w:p>
    <w:p w:rsidR="00410288" w:rsidRPr="00580B4B" w:rsidRDefault="00410288" w:rsidP="00410288">
      <w:pPr>
        <w:spacing w:line="360" w:lineRule="auto"/>
        <w:ind w:right="94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B4B">
        <w:rPr>
          <w:rFonts w:ascii="GHEA Grapalat" w:hAnsi="GHEA Grapalat"/>
          <w:sz w:val="24"/>
          <w:szCs w:val="24"/>
          <w:lang w:val="hy-AM"/>
        </w:rPr>
        <w:t xml:space="preserve">Պատվիրատու կազմակերպությունների կողմից </w:t>
      </w:r>
      <w:r>
        <w:rPr>
          <w:rFonts w:ascii="GHEA Grapalat" w:hAnsi="GHEA Grapalat"/>
          <w:sz w:val="24"/>
          <w:szCs w:val="24"/>
          <w:lang w:val="hy-AM"/>
        </w:rPr>
        <w:t xml:space="preserve">շինարարական աշխատանքներում ներգրավված շինարարության որակի տեխնիկական հսկողություն իրականացնող </w:t>
      </w:r>
      <w:r w:rsidRPr="00580B4B">
        <w:rPr>
          <w:rFonts w:ascii="GHEA Grapalat" w:hAnsi="GHEA Grapalat"/>
          <w:sz w:val="24"/>
          <w:szCs w:val="24"/>
          <w:lang w:val="hy-AM"/>
        </w:rPr>
        <w:t xml:space="preserve">կազմակերպությունների աշխատանքի արդյունավետությունը </w:t>
      </w:r>
      <w:proofErr w:type="spellStart"/>
      <w:r w:rsidRPr="00580B4B">
        <w:rPr>
          <w:rFonts w:ascii="GHEA Grapalat" w:hAnsi="GHEA Grapalat"/>
          <w:sz w:val="24"/>
          <w:szCs w:val="24"/>
          <w:lang w:val="hy-AM"/>
        </w:rPr>
        <w:t>բարձարցնելու</w:t>
      </w:r>
      <w:proofErr w:type="spellEnd"/>
      <w:r w:rsidRPr="00580B4B">
        <w:rPr>
          <w:rFonts w:ascii="GHEA Grapalat" w:hAnsi="GHEA Grapalat"/>
          <w:sz w:val="24"/>
          <w:szCs w:val="24"/>
          <w:lang w:val="hy-AM"/>
        </w:rPr>
        <w:t xml:space="preserve"> ուղղությամբ ձեռնարկվ</w:t>
      </w:r>
      <w:r>
        <w:rPr>
          <w:rFonts w:ascii="GHEA Grapalat" w:hAnsi="GHEA Grapalat"/>
          <w:sz w:val="24"/>
          <w:szCs w:val="24"/>
          <w:lang w:val="hy-AM"/>
        </w:rPr>
        <w:t>ող</w:t>
      </w:r>
      <w:r w:rsidRPr="00580B4B">
        <w:rPr>
          <w:rFonts w:ascii="GHEA Grapalat" w:hAnsi="GHEA Grapalat"/>
          <w:sz w:val="24"/>
          <w:szCs w:val="24"/>
          <w:lang w:val="hy-AM"/>
        </w:rPr>
        <w:t xml:space="preserve"> միջոցներ</w:t>
      </w:r>
      <w:r>
        <w:rPr>
          <w:rFonts w:ascii="GHEA Grapalat" w:hAnsi="GHEA Grapalat"/>
          <w:sz w:val="24"/>
          <w:szCs w:val="24"/>
          <w:lang w:val="hy-AM"/>
        </w:rPr>
        <w:t xml:space="preserve">ն բավարար </w:t>
      </w:r>
      <w:r w:rsidRPr="00580B4B">
        <w:rPr>
          <w:rFonts w:ascii="GHEA Grapalat" w:hAnsi="GHEA Grapalat"/>
          <w:sz w:val="24"/>
          <w:szCs w:val="24"/>
          <w:lang w:val="hy-AM"/>
        </w:rPr>
        <w:t>արդյունքներ չեն տալիս և շինարար</w:t>
      </w:r>
      <w:r>
        <w:rPr>
          <w:rFonts w:ascii="GHEA Grapalat" w:hAnsi="GHEA Grapalat"/>
          <w:sz w:val="24"/>
          <w:szCs w:val="24"/>
          <w:lang w:val="hy-AM"/>
        </w:rPr>
        <w:t>ական  աշխատանքների ընթացքը պատշաճ և որակով ապահովելու հիմնական բեռը մնում է Պ</w:t>
      </w:r>
      <w:r w:rsidRPr="00580B4B">
        <w:rPr>
          <w:rFonts w:ascii="GHEA Grapalat" w:hAnsi="GHEA Grapalat"/>
          <w:sz w:val="24"/>
          <w:szCs w:val="24"/>
          <w:lang w:val="hy-AM"/>
        </w:rPr>
        <w:t xml:space="preserve">ատվիրատու </w:t>
      </w:r>
      <w:r>
        <w:rPr>
          <w:rFonts w:ascii="GHEA Grapalat" w:hAnsi="GHEA Grapalat"/>
          <w:sz w:val="24"/>
          <w:szCs w:val="24"/>
          <w:lang w:val="hy-AM"/>
        </w:rPr>
        <w:t xml:space="preserve">կազմակերպությունների </w:t>
      </w:r>
      <w:r w:rsidRPr="00580B4B">
        <w:rPr>
          <w:rFonts w:ascii="GHEA Grapalat" w:hAnsi="GHEA Grapalat"/>
          <w:sz w:val="24"/>
          <w:szCs w:val="24"/>
          <w:lang w:val="hy-AM"/>
        </w:rPr>
        <w:t xml:space="preserve"> համապատասխան մասնագետների վրա: </w:t>
      </w:r>
    </w:p>
    <w:p w:rsidR="00410288" w:rsidRPr="00580B4B" w:rsidRDefault="00410288" w:rsidP="00410288">
      <w:pPr>
        <w:spacing w:line="360" w:lineRule="auto"/>
        <w:ind w:right="94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B4B">
        <w:rPr>
          <w:rFonts w:ascii="GHEA Grapalat" w:hAnsi="GHEA Grapalat"/>
          <w:sz w:val="24"/>
          <w:szCs w:val="24"/>
          <w:lang w:val="hy-AM"/>
        </w:rPr>
        <w:t xml:space="preserve">Անհրաժեշտ է նշել նաև, որ հանրապետությունում շինարարության ծավալներով պայմանավորված զգալիորեն աճել են շինարարական օբյեկտների </w:t>
      </w:r>
      <w:proofErr w:type="spellStart"/>
      <w:r w:rsidRPr="00580B4B">
        <w:rPr>
          <w:rFonts w:ascii="GHEA Grapalat" w:hAnsi="GHEA Grapalat"/>
          <w:sz w:val="24"/>
          <w:szCs w:val="24"/>
          <w:lang w:val="hy-AM"/>
        </w:rPr>
        <w:t>քանակները</w:t>
      </w:r>
      <w:proofErr w:type="spellEnd"/>
      <w:r w:rsidRPr="00580B4B">
        <w:rPr>
          <w:rFonts w:ascii="GHEA Grapalat" w:hAnsi="GHEA Grapalat"/>
          <w:sz w:val="24"/>
          <w:szCs w:val="24"/>
          <w:lang w:val="hy-AM"/>
        </w:rPr>
        <w:t xml:space="preserve">, ինչի արդյունքում </w:t>
      </w:r>
      <w:proofErr w:type="spellStart"/>
      <w:r w:rsidRPr="00580B4B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580B4B">
        <w:rPr>
          <w:rFonts w:ascii="GHEA Grapalat" w:hAnsi="GHEA Grapalat"/>
          <w:sz w:val="24"/>
          <w:szCs w:val="24"/>
          <w:lang w:val="hy-AM"/>
        </w:rPr>
        <w:t xml:space="preserve"> դժվարացել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շինարարաության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որակի տեխնիկական հսկողություն իրականացնելու </w:t>
      </w:r>
      <w:r w:rsidRPr="00580B4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գործունեության տեսակի լիցենզիա</w:t>
      </w:r>
      <w:r w:rsidRPr="00580B4B">
        <w:rPr>
          <w:rFonts w:ascii="GHEA Grapalat" w:hAnsi="GHEA Grapalat"/>
          <w:sz w:val="24"/>
          <w:szCs w:val="24"/>
          <w:lang w:val="hy-AM"/>
        </w:rPr>
        <w:t xml:space="preserve"> ունեցող կազմակերպություններից ծառայությունների ձեռքբերումը։ Շատ դեպքերում հայտարարված մրցույթներում հաղթող </w:t>
      </w:r>
      <w:r>
        <w:rPr>
          <w:rFonts w:ascii="GHEA Grapalat" w:hAnsi="GHEA Grapalat"/>
          <w:sz w:val="24"/>
          <w:szCs w:val="24"/>
          <w:lang w:val="hy-AM"/>
        </w:rPr>
        <w:t xml:space="preserve">են </w:t>
      </w:r>
      <w:r w:rsidRPr="00580B4B">
        <w:rPr>
          <w:rFonts w:ascii="GHEA Grapalat" w:hAnsi="GHEA Grapalat"/>
          <w:sz w:val="24"/>
          <w:szCs w:val="24"/>
          <w:lang w:val="hy-AM"/>
        </w:rPr>
        <w:t xml:space="preserve">ճանաչվում </w:t>
      </w:r>
      <w:proofErr w:type="spellStart"/>
      <w:r w:rsidRPr="00580B4B"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 w:rsidRPr="00580B4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ընկերությունները</w:t>
      </w:r>
      <w:r w:rsidRPr="00580B4B">
        <w:rPr>
          <w:rFonts w:ascii="GHEA Grapalat" w:hAnsi="GHEA Grapalat"/>
          <w:sz w:val="24"/>
          <w:szCs w:val="24"/>
          <w:lang w:val="hy-AM"/>
        </w:rPr>
        <w:t>, ինչի արդյունքում ելնելով իր</w:t>
      </w:r>
      <w:r>
        <w:rPr>
          <w:rFonts w:ascii="GHEA Grapalat" w:hAnsi="GHEA Grapalat"/>
          <w:sz w:val="24"/>
          <w:szCs w:val="24"/>
          <w:lang w:val="hy-AM"/>
        </w:rPr>
        <w:t>ենց</w:t>
      </w:r>
      <w:r w:rsidRPr="00580B4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մասնագիտական և տեխնիկական </w:t>
      </w:r>
      <w:r w:rsidRPr="00580B4B">
        <w:rPr>
          <w:rFonts w:ascii="GHEA Grapalat" w:hAnsi="GHEA Grapalat"/>
          <w:sz w:val="24"/>
          <w:szCs w:val="24"/>
          <w:lang w:val="hy-AM"/>
        </w:rPr>
        <w:t xml:space="preserve">սահմանափակ </w:t>
      </w:r>
      <w:proofErr w:type="spellStart"/>
      <w:r w:rsidRPr="00580B4B">
        <w:rPr>
          <w:rFonts w:ascii="GHEA Grapalat" w:hAnsi="GHEA Grapalat"/>
          <w:sz w:val="24"/>
          <w:szCs w:val="24"/>
          <w:lang w:val="hy-AM"/>
        </w:rPr>
        <w:t>կարողություններից</w:t>
      </w:r>
      <w:proofErr w:type="spellEnd"/>
      <w:r w:rsidRPr="00580B4B">
        <w:rPr>
          <w:rFonts w:ascii="GHEA Grapalat" w:hAnsi="GHEA Grapalat"/>
          <w:sz w:val="24"/>
          <w:szCs w:val="24"/>
          <w:lang w:val="hy-AM"/>
        </w:rPr>
        <w:t xml:space="preserve"> տուժում է որակյալ ծառայության մատուցումը։</w:t>
      </w:r>
    </w:p>
    <w:p w:rsidR="00410288" w:rsidRDefault="00410288" w:rsidP="00410288">
      <w:pPr>
        <w:spacing w:line="360" w:lineRule="auto"/>
        <w:ind w:right="94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B4B">
        <w:rPr>
          <w:rFonts w:ascii="GHEA Grapalat" w:hAnsi="GHEA Grapalat"/>
          <w:sz w:val="24"/>
          <w:szCs w:val="24"/>
          <w:lang w:val="hy-AM"/>
        </w:rPr>
        <w:t>Վերոնշյալ խնդիրները բացառելու, շինարար</w:t>
      </w:r>
      <w:r>
        <w:rPr>
          <w:rFonts w:ascii="GHEA Grapalat" w:hAnsi="GHEA Grapalat"/>
          <w:sz w:val="24"/>
          <w:szCs w:val="24"/>
          <w:lang w:val="hy-AM"/>
        </w:rPr>
        <w:t>ական աշխատանքների որակի տեխնիկական հսկողությունը</w:t>
      </w:r>
      <w:r w:rsidRPr="00580B4B">
        <w:rPr>
          <w:rFonts w:ascii="GHEA Grapalat" w:hAnsi="GHEA Grapalat"/>
          <w:sz w:val="24"/>
          <w:szCs w:val="24"/>
          <w:lang w:val="hy-AM"/>
        </w:rPr>
        <w:t xml:space="preserve"> բարձր մակարդակով կազմակերպելու նպատակով որոշ </w:t>
      </w:r>
      <w:r>
        <w:rPr>
          <w:rFonts w:ascii="GHEA Grapalat" w:hAnsi="GHEA Grapalat"/>
          <w:sz w:val="24"/>
          <w:szCs w:val="24"/>
          <w:lang w:val="hy-AM"/>
        </w:rPr>
        <w:t xml:space="preserve">Պատվիրատու </w:t>
      </w:r>
      <w:r w:rsidRPr="00580B4B">
        <w:rPr>
          <w:rFonts w:ascii="GHEA Grapalat" w:hAnsi="GHEA Grapalat"/>
          <w:sz w:val="24"/>
          <w:szCs w:val="24"/>
          <w:lang w:val="hy-AM"/>
        </w:rPr>
        <w:t>կազմակերպություններ միջոցներ են ձեռնարկել շինարար</w:t>
      </w:r>
      <w:r>
        <w:rPr>
          <w:rFonts w:ascii="GHEA Grapalat" w:hAnsi="GHEA Grapalat"/>
          <w:sz w:val="24"/>
          <w:szCs w:val="24"/>
          <w:lang w:val="hy-AM"/>
        </w:rPr>
        <w:t>ական  աշխատանքների որակի տեխնիկական հսկողության լիցենզիա ստանալու ուղղությամբ։</w:t>
      </w:r>
    </w:p>
    <w:p w:rsidR="00410288" w:rsidRPr="00580B4B" w:rsidRDefault="00410288" w:rsidP="00410288">
      <w:pPr>
        <w:spacing w:line="360" w:lineRule="auto"/>
        <w:ind w:right="94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Պատվիրատու կազմակերպություններից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որոշները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սահմանված կարգով ստացել են քաղաքաշինության բնագավառի շինարարության որակի տեխնիկական հսկողության 2-րդ դասի լիցենզիա և անհրաժեշտություն է առաջացել ապահովել անհրաժեշտ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կարգավորումներով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որոնք կապահովեն 1-ին դասի լիցենզիա ստանալու հայտի ներկայացման հնարավորություն։</w:t>
      </w:r>
    </w:p>
    <w:p w:rsidR="00410288" w:rsidRDefault="00410288" w:rsidP="00410288">
      <w:pPr>
        <w:spacing w:line="360" w:lineRule="auto"/>
        <w:ind w:right="94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80B4B">
        <w:rPr>
          <w:rFonts w:ascii="GHEA Grapalat" w:hAnsi="GHEA Grapalat"/>
          <w:sz w:val="24"/>
          <w:szCs w:val="24"/>
          <w:lang w:val="hy-AM"/>
        </w:rPr>
        <w:t xml:space="preserve">Չնայած վերոնշյալ </w:t>
      </w:r>
      <w:r>
        <w:rPr>
          <w:rFonts w:ascii="GHEA Grapalat" w:hAnsi="GHEA Grapalat"/>
          <w:sz w:val="24"/>
          <w:szCs w:val="24"/>
          <w:lang w:val="hy-AM"/>
        </w:rPr>
        <w:t xml:space="preserve">Պատվիրատու </w:t>
      </w:r>
      <w:r w:rsidRPr="00580B4B">
        <w:rPr>
          <w:rFonts w:ascii="GHEA Grapalat" w:hAnsi="GHEA Grapalat"/>
          <w:sz w:val="24"/>
          <w:szCs w:val="24"/>
          <w:lang w:val="hy-AM"/>
        </w:rPr>
        <w:t xml:space="preserve">կազմակերպությունները իրենց երկարամյա գործունեության ընթացքում իրականացրել են բազմաթիվ շինարարական աշխատանքներ, որոնք իրենց մեջ ներառել են հիմնականում բարձր </w:t>
      </w:r>
      <w:proofErr w:type="spellStart"/>
      <w:r w:rsidRPr="00580B4B">
        <w:rPr>
          <w:rFonts w:ascii="GHEA Grapalat" w:hAnsi="GHEA Grapalat"/>
          <w:sz w:val="24"/>
          <w:szCs w:val="24"/>
          <w:lang w:val="hy-AM"/>
        </w:rPr>
        <w:t>ռիսկայնության</w:t>
      </w:r>
      <w:proofErr w:type="spellEnd"/>
      <w:r w:rsidRPr="00580B4B">
        <w:rPr>
          <w:rFonts w:ascii="GHEA Grapalat" w:hAnsi="GHEA Grapalat"/>
          <w:sz w:val="24"/>
          <w:szCs w:val="24"/>
          <w:lang w:val="hy-AM"/>
        </w:rPr>
        <w:t xml:space="preserve"> աստիճանի շինարարական օբյեկտներ,  ունեն համապատասխան մասնագիտական և տեխնիկական </w:t>
      </w:r>
      <w:r w:rsidRPr="00580B4B">
        <w:rPr>
          <w:rFonts w:ascii="GHEA Grapalat" w:hAnsi="GHEA Grapalat"/>
          <w:sz w:val="24"/>
          <w:szCs w:val="24"/>
          <w:lang w:val="hy-AM"/>
        </w:rPr>
        <w:lastRenderedPageBreak/>
        <w:t xml:space="preserve">կարողություններ, դժվարությունների են բախվում ՀՀ կառավարության 2023 թվականի նոյեմբերի 30-ի «Քաղաքաշինության բնագավառում լիցենզավորման ու որակավորման կարգը հաստատելու մասին» N 2106-Ն որոշմամբ հաստատված կարգին համապատասխան </w:t>
      </w:r>
      <w:r>
        <w:rPr>
          <w:rFonts w:ascii="GHEA Grapalat" w:hAnsi="GHEA Grapalat"/>
          <w:sz w:val="24"/>
          <w:szCs w:val="24"/>
          <w:lang w:val="hy-AM"/>
        </w:rPr>
        <w:t>շինարարության որակի տեխնիկական հսկողության 1-րդ դասի լիցենզիայի</w:t>
      </w:r>
      <w:r w:rsidRPr="00580B4B">
        <w:rPr>
          <w:rFonts w:ascii="GHEA Grapalat" w:hAnsi="GHEA Grapalat"/>
          <w:sz w:val="24"/>
          <w:szCs w:val="24"/>
          <w:lang w:val="hy-AM"/>
        </w:rPr>
        <w:t xml:space="preserve"> ստացման գործընթացում։</w:t>
      </w:r>
    </w:p>
    <w:p w:rsidR="00410288" w:rsidRDefault="00410288" w:rsidP="00410288">
      <w:pPr>
        <w:pStyle w:val="norm"/>
        <w:spacing w:line="360" w:lineRule="auto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Ելնելով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վերոգրյալից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նախագծով առաջարկվում է ՀՀ կառավարության 2023 թվականի նոյեմբերի 30-ի «Քաղաքաշինության բնագավառում լիցենզավորման ու որակավորման կարգը հաստատելու մասին» N 2106-Ն որոշմամբ հաստատված կարգում կատարել լրացում, որով կսահմանվի, որ  Հայաստանի Հանրապետության կողմից հիմնադրված իրավաբանական անձինք, որոնք </w:t>
      </w:r>
      <w:r>
        <w:rPr>
          <w:rFonts w:ascii="GHEA Grapalat" w:hAnsi="GHEA Grapalat" w:cs="Times Armenian"/>
          <w:sz w:val="24"/>
          <w:szCs w:val="24"/>
          <w:lang w:val="hy-AM"/>
        </w:rPr>
        <w:t>Կառավարության 2023 թվականի նոյեմբերի 30-ի թիվ 2093-Ն և Կառավարության 2024 թվականի հոկտեմբերի 3-ի թիվ 1581-Ն որոշումներով (</w:t>
      </w:r>
      <w:proofErr w:type="spellStart"/>
      <w:r>
        <w:rPr>
          <w:rFonts w:ascii="GHEA Grapalat" w:hAnsi="GHEA Grapalat" w:cs="Times Armenian"/>
          <w:sz w:val="24"/>
          <w:szCs w:val="24"/>
          <w:lang w:val="hy-AM"/>
        </w:rPr>
        <w:t>դպրոցաշինության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 w:cs="Times Armenian"/>
          <w:sz w:val="24"/>
          <w:szCs w:val="24"/>
          <w:lang w:val="hy-AM"/>
        </w:rPr>
        <w:t>մանկապարտեզաշինության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 xml:space="preserve">) վերապահված </w:t>
      </w:r>
      <w:proofErr w:type="spellStart"/>
      <w:r>
        <w:rPr>
          <w:rFonts w:ascii="GHEA Grapalat" w:hAnsi="GHEA Grapalat" w:cs="Times Armenian"/>
          <w:sz w:val="24"/>
          <w:szCs w:val="24"/>
          <w:lang w:val="hy-AM"/>
        </w:rPr>
        <w:t>պատվիրատվության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 xml:space="preserve"> հիման վրա</w:t>
      </w:r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իրականացնում են շինարարական աշխատանքներ, կարող են ներկայացնել քաղաքաշինության բնագավառում շինարարության որակի տեխնիկական հսկողության</w:t>
      </w:r>
      <w:r>
        <w:rPr>
          <w:rFonts w:ascii="Calibri" w:eastAsia="Times New Roman" w:hAnsi="Calibri" w:cs="Calibri"/>
          <w:sz w:val="24"/>
          <w:szCs w:val="24"/>
          <w:lang w:val="hy-AM" w:eastAsia="en-US"/>
        </w:rPr>
        <w:t> </w:t>
      </w:r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գործունեության տեսակի 1-ին դասի լիցենզիա կամ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լիցենզիային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կից համապատասխան ներդիր ստանալու հայտ և ներկայացված հայտը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լիցենզավորող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մարմնի կողմից ենթակա կլինի  բավարարման եթե.</w:t>
      </w:r>
    </w:p>
    <w:p w:rsidR="00410288" w:rsidRDefault="00410288" w:rsidP="00410288">
      <w:pPr>
        <w:pStyle w:val="norm"/>
        <w:spacing w:line="360" w:lineRule="auto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1) հայտատուն ունի քաղաքաշինության բնագավառում շինարարության որակի տեխնիկական հսկողության</w:t>
      </w:r>
      <w:r>
        <w:rPr>
          <w:rFonts w:ascii="Calibri" w:eastAsia="Times New Roman" w:hAnsi="Calibri" w:cs="Calibri"/>
          <w:sz w:val="24"/>
          <w:szCs w:val="24"/>
          <w:lang w:val="hy-AM" w:eastAsia="en-US"/>
        </w:rPr>
        <w:t> </w:t>
      </w:r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գործունեության տեսակի 2-րդ դասի լիցենզիա,</w:t>
      </w:r>
    </w:p>
    <w:p w:rsidR="00410288" w:rsidRDefault="00410288" w:rsidP="00410288">
      <w:pPr>
        <w:pStyle w:val="norm"/>
        <w:spacing w:line="360" w:lineRule="auto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2) առկա է տվյալ իրավաբանական անձի կառավարման մարմնի համաձայնությունը,</w:t>
      </w:r>
    </w:p>
    <w:p w:rsidR="00410288" w:rsidRDefault="00410288" w:rsidP="00410288">
      <w:pPr>
        <w:pStyle w:val="norm"/>
        <w:spacing w:line="360" w:lineRule="auto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3) բավարարում է շինարարության որակի տեխնիկական հսկողության գործունեության տեսակի լիցենզիայի կամ համապատասխան ներդիրի տրման համար հայտատուի կազմում ներգրավված ինժեներատեխնիկական անձնակազմին, լաբորատորիային,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սարքավորումներին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կարգով սահմանված պահանջներին։</w:t>
      </w:r>
    </w:p>
    <w:p w:rsidR="00410288" w:rsidRDefault="00410288" w:rsidP="00410288">
      <w:pPr>
        <w:spacing w:line="360" w:lineRule="auto"/>
        <w:ind w:right="94"/>
        <w:jc w:val="both"/>
        <w:rPr>
          <w:rFonts w:ascii="GHEA Grapalat" w:hAnsi="GHEA Grapalat"/>
          <w:sz w:val="24"/>
          <w:szCs w:val="24"/>
          <w:lang w:val="hy-AM"/>
        </w:rPr>
      </w:pPr>
    </w:p>
    <w:p w:rsidR="00410288" w:rsidRDefault="00410288" w:rsidP="00410288">
      <w:pPr>
        <w:spacing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2</w:t>
      </w:r>
      <w:r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Կարգավորման նպատակները, ակնկալվող արդյունքը</w:t>
      </w:r>
    </w:p>
    <w:p w:rsidR="00410288" w:rsidRDefault="00410288" w:rsidP="0041028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/>
        </w:rPr>
        <w:t>Հայաստանի Հանրապետության կողմից հիմնադրված կամ վերջինիս մասնակցությամբ իրավաբանական անձինք</w:t>
      </w:r>
      <w:r>
        <w:rPr>
          <w:rFonts w:ascii="GHEA Grapalat" w:hAnsi="GHEA Grapalat"/>
          <w:sz w:val="24"/>
          <w:szCs w:val="24"/>
          <w:lang w:val="hy-AM"/>
        </w:rPr>
        <w:t xml:space="preserve"> հնարավորություն կունենան ստանալու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քաղաքաշինության բնագավառում շինարարության որակի տեխնիկական </w:t>
      </w:r>
      <w:r>
        <w:rPr>
          <w:rFonts w:ascii="GHEA Grapalat" w:hAnsi="GHEA Grapalat" w:cs="Times Armenian"/>
          <w:sz w:val="24"/>
          <w:szCs w:val="24"/>
          <w:lang w:val="hy-AM"/>
        </w:rPr>
        <w:lastRenderedPageBreak/>
        <w:t xml:space="preserve">հսկողության  </w:t>
      </w:r>
      <w:r>
        <w:rPr>
          <w:rFonts w:ascii="Courier New" w:hAnsi="Courier New" w:cs="Courier New"/>
          <w:sz w:val="24"/>
          <w:szCs w:val="24"/>
          <w:lang w:val="hy-AM"/>
        </w:rPr>
        <w:t> </w:t>
      </w:r>
      <w:r>
        <w:rPr>
          <w:rFonts w:ascii="GHEA Grapalat" w:hAnsi="GHEA Grapalat" w:cs="Times Armenian"/>
          <w:sz w:val="24"/>
          <w:szCs w:val="24"/>
          <w:lang w:val="hy-AM"/>
        </w:rPr>
        <w:t>գործունեության</w:t>
      </w:r>
      <w:r>
        <w:rPr>
          <w:rFonts w:ascii="GHEA Grapalat" w:hAnsi="GHEA Grapalat"/>
          <w:sz w:val="24"/>
          <w:szCs w:val="24"/>
          <w:lang w:val="hy-AM"/>
        </w:rPr>
        <w:t xml:space="preserve"> տեսակի 1-ին դասի լիցենզիա՝ համապատասխան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ներդիրներով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սեփական մասնագիտական և տեխնիկական ռեսուրսներով առավել պատշաճ ապահովել իրենց կողմից իրականացվող շինարարական աշխատանքների որակի տեխնիկական հսկողությունը։</w:t>
      </w:r>
    </w:p>
    <w:p w:rsidR="00410288" w:rsidRDefault="00410288" w:rsidP="00410288">
      <w:pPr>
        <w:spacing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3</w:t>
      </w:r>
      <w:r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Նախագիծը մշակող պատասխանատու մարմինը և մշակմանը մասնակցող անձանց մասին տեղեկություններ</w:t>
      </w:r>
    </w:p>
    <w:p w:rsidR="00410288" w:rsidRDefault="00410288" w:rsidP="0041028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Հայաստանի տարածքային զարգացման հիմնադրամի կողմից:</w:t>
      </w:r>
    </w:p>
    <w:p w:rsidR="00410288" w:rsidRDefault="00410288" w:rsidP="00410288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410288" w:rsidRDefault="00410288" w:rsidP="00410288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Նախագծերի ընդունման կապակցությամբ պետական բյուջեում կամ տեղական ինքնակառավարման մարմինների բյուջեներում ծախսերի և եկամուտների ավելացումների կամ նվազեցումների մասին</w:t>
      </w:r>
    </w:p>
    <w:p w:rsidR="00410288" w:rsidRDefault="00410288" w:rsidP="00410288">
      <w:pPr>
        <w:pStyle w:val="ListParagraph"/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պետական բյուջեում կամ տեղական ինքնակառավարման մարմինների բյուջեներում ծախսերի և եկամուտների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ավելացումներ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կամ նվազեցումներ 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չեն առաջանում։</w:t>
      </w:r>
    </w:p>
    <w:p w:rsidR="00410288" w:rsidRDefault="00410288" w:rsidP="00410288">
      <w:pPr>
        <w:spacing w:line="360" w:lineRule="auto"/>
        <w:ind w:firstLine="567"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5. </w:t>
      </w:r>
      <w:r>
        <w:rPr>
          <w:rFonts w:ascii="GHEA Grapalat" w:eastAsia="Calibri" w:hAnsi="GHEA Grapalat"/>
          <w:b/>
          <w:bCs/>
          <w:sz w:val="24"/>
          <w:szCs w:val="24"/>
          <w:lang w:val="hy-AM" w:eastAsia="x-none"/>
        </w:rPr>
        <w:t>Ն</w:t>
      </w:r>
      <w:r>
        <w:rPr>
          <w:rFonts w:ascii="GHEA Grapalat" w:eastAsia="Calibri" w:hAnsi="GHEA Grapalat"/>
          <w:b/>
          <w:sz w:val="24"/>
          <w:szCs w:val="24"/>
          <w:lang w:val="hy-AM" w:eastAsia="x-none"/>
        </w:rPr>
        <w:t>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:rsidR="00410288" w:rsidRDefault="00410288" w:rsidP="00410288">
      <w:pPr>
        <w:shd w:val="clear" w:color="auto" w:fill="FFFFFF"/>
        <w:tabs>
          <w:tab w:val="left" w:pos="567"/>
          <w:tab w:val="left" w:pos="851"/>
          <w:tab w:val="center" w:pos="4844"/>
          <w:tab w:val="right" w:pos="9689"/>
        </w:tabs>
        <w:spacing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այլ իրավական ակտերում փոփոխություններ և/կամ լրացումներ կատարելու անհրաժեշտություն չկա:</w:t>
      </w:r>
    </w:p>
    <w:p w:rsidR="00410288" w:rsidRDefault="00410288" w:rsidP="00410288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6</w:t>
      </w:r>
      <w:r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Կապը ռազմավարական փաստաթղթերի հետ</w:t>
      </w:r>
    </w:p>
    <w:p w:rsidR="00410288" w:rsidRDefault="00410288" w:rsidP="00410288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2021 թվականի օգոստոսի 18-ի «Հայաստանի Հանրապետության կառավարության 2021-2026 թվականների ծրագիրը հաստատելու մասին» թիվ 1363-Ա որոշում։</w:t>
      </w:r>
    </w:p>
    <w:p w:rsidR="00410288" w:rsidRDefault="00410288" w:rsidP="00410288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որոշում։</w:t>
      </w:r>
    </w:p>
    <w:p w:rsidR="00410288" w:rsidRDefault="00410288" w:rsidP="00410288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2023 թվականի նոյեմբերի 30-ի «Հայաստանի Հանրապետության կառավարության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2026 թվականը կառուցվող,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հիմնանորոգվող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կամ վերակառուցվող 300 դպրոցներ»-ի ծրագրում ընդգրկված դպրոցների ցանկը հաստատելու և ցանկում ընդգրկված դպրոցների համար սահմանված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շինարարական աշխատանքների՝ կառուցման, վերակառուցման կամ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հիմնանորոգման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համար միջամտության աստիճանի ընտրության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չափորոշիչները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սահմանելու մասին» թիվ 2093-Ն որոշումը։</w:t>
      </w:r>
    </w:p>
    <w:p w:rsidR="00410288" w:rsidRDefault="00410288" w:rsidP="00410288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2024 թվականի հոկտեմբերի 3-ի «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2026 թվականը կառուցվող,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հիմնանորոգվող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կամ վերակառուցվող 500 մանկապարտեզ և նախակրթարան» ծրագրում ընդգրկված մանկապարտեզների և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նախակրթարանների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ցանկը հաստատելու և ցանկում ընդգրկված մանկապարտեզների և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նախակրթարանների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համար սահմանված շինարարական աշխատանքների՝ կառուցման, վերակառուցման կամ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հիմնանորոգման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համար միջամտության աստիճանի ընտրության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չափորոշիչները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սահմանելու մասին» թիվ 1581-Ն որոշումը:</w:t>
      </w:r>
    </w:p>
    <w:p w:rsidR="00410288" w:rsidRDefault="00410288" w:rsidP="00410288">
      <w:pPr>
        <w:rPr>
          <w:lang w:val="hy-AM"/>
        </w:rPr>
      </w:pPr>
    </w:p>
    <w:p w:rsidR="00410288" w:rsidRPr="00965BB2" w:rsidRDefault="00410288" w:rsidP="00410288">
      <w:pPr>
        <w:pStyle w:val="norm"/>
        <w:spacing w:line="360" w:lineRule="auto"/>
        <w:rPr>
          <w:lang w:val="hy-AM"/>
        </w:rPr>
      </w:pPr>
    </w:p>
    <w:p w:rsidR="00AD25A1" w:rsidRPr="00410288" w:rsidRDefault="00AD25A1" w:rsidP="00410288">
      <w:pPr>
        <w:rPr>
          <w:lang w:val="hy-AM"/>
        </w:rPr>
      </w:pPr>
      <w:bookmarkStart w:id="0" w:name="_GoBack"/>
      <w:bookmarkEnd w:id="0"/>
    </w:p>
    <w:sectPr w:rsidR="00AD25A1" w:rsidRPr="00410288" w:rsidSect="00033A8F">
      <w:pgSz w:w="12240" w:h="15840"/>
      <w:pgMar w:top="709" w:right="720" w:bottom="426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860F6"/>
    <w:multiLevelType w:val="hybridMultilevel"/>
    <w:tmpl w:val="1966CB66"/>
    <w:lvl w:ilvl="0" w:tplc="791494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B9D"/>
    <w:rsid w:val="000C1844"/>
    <w:rsid w:val="002674D1"/>
    <w:rsid w:val="00410288"/>
    <w:rsid w:val="007863DF"/>
    <w:rsid w:val="00922F1D"/>
    <w:rsid w:val="00965BB2"/>
    <w:rsid w:val="00980649"/>
    <w:rsid w:val="009A7680"/>
    <w:rsid w:val="00A70B9D"/>
    <w:rsid w:val="00A86E3B"/>
    <w:rsid w:val="00AB7C2A"/>
    <w:rsid w:val="00AD25A1"/>
    <w:rsid w:val="00B70D7E"/>
    <w:rsid w:val="00EA1089"/>
    <w:rsid w:val="00ED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10EB04-52DB-47B8-B48D-3508CD5D4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B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965BB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76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680"/>
    <w:rPr>
      <w:rFonts w:ascii="Segoe UI" w:eastAsia="Times New Roman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980649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980649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824</Words>
  <Characters>6936</Characters>
  <Application>Microsoft Office Word</Application>
  <DocSecurity>0</DocSecurity>
  <Lines>129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Tarverdyan</dc:creator>
  <cp:keywords>https://mul2.gov.am/tasks/1144642/oneclick?token=b2fa85b1b69d5f9eedbed4333c381282</cp:keywords>
  <dc:description/>
  <cp:lastModifiedBy>Lilit Sargsyan1</cp:lastModifiedBy>
  <cp:revision>12</cp:revision>
  <dcterms:created xsi:type="dcterms:W3CDTF">2025-02-05T13:01:00Z</dcterms:created>
  <dcterms:modified xsi:type="dcterms:W3CDTF">2025-05-15T05:09:00Z</dcterms:modified>
</cp:coreProperties>
</file>