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A3D1B" w14:textId="77777777"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227007D" w14:textId="6D41DB74" w:rsidR="004D1548" w:rsidRPr="00875E87" w:rsidRDefault="00923B3B" w:rsidP="00875E87">
      <w:pPr>
        <w:spacing w:line="360" w:lineRule="auto"/>
        <w:ind w:left="-360"/>
        <w:jc w:val="center"/>
        <w:rPr>
          <w:rStyle w:val="Strong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ԿԱՌԱՎԱՐՈՒԹՅԱՆ</w:t>
      </w:r>
      <w:r w:rsidR="00875E87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202</w:t>
      </w:r>
      <w:r w:rsidR="007D3C1E">
        <w:rPr>
          <w:rFonts w:ascii="GHEA Grapalat" w:hAnsi="GHEA Grapalat"/>
          <w:b/>
          <w:spacing w:val="-4"/>
          <w:sz w:val="24"/>
          <w:szCs w:val="24"/>
          <w:lang w:val="pt-BR"/>
        </w:rPr>
        <w:t>4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ԹՎԱԿԱՆԻ </w:t>
      </w:r>
      <w:r w:rsidR="007D3C1E">
        <w:rPr>
          <w:rFonts w:ascii="GHEA Grapalat" w:hAnsi="GHEA Grapalat"/>
          <w:b/>
          <w:spacing w:val="-4"/>
          <w:sz w:val="24"/>
          <w:szCs w:val="24"/>
          <w:lang w:val="hy-AM"/>
        </w:rPr>
        <w:t>ԱՊՐԻԼԻ 4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-Ի</w:t>
      </w:r>
      <w:r w:rsidR="00875E87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N4</w:t>
      </w:r>
      <w:r w:rsidR="007D3C1E">
        <w:rPr>
          <w:rFonts w:ascii="GHEA Grapalat" w:hAnsi="GHEA Grapalat"/>
          <w:b/>
          <w:spacing w:val="-4"/>
          <w:sz w:val="24"/>
          <w:szCs w:val="24"/>
          <w:lang w:val="pt-BR"/>
        </w:rPr>
        <w:t>70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pt-BR"/>
        </w:rPr>
        <w:t>-Ա ՈՐՈՇՄԱՆ ՄԵՋ ՓՈՓՈԽՈՒԹՅՈՒՆ</w:t>
      </w:r>
      <w:r w:rsidR="002566FD">
        <w:rPr>
          <w:rFonts w:ascii="GHEA Grapalat" w:hAnsi="GHEA Grapalat"/>
          <w:b/>
          <w:spacing w:val="-4"/>
          <w:sz w:val="24"/>
          <w:szCs w:val="24"/>
          <w:lang w:val="hy-AM"/>
        </w:rPr>
        <w:t>ՆԵՐ ԵՎ ԼՐԱՑՈՒՄՆԵՐ</w:t>
      </w:r>
      <w:r w:rsidR="00875E87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ԿԱՏԱՐԵԼՈՒ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14:paraId="1D4A806C" w14:textId="77777777" w:rsidR="00B7644D" w:rsidRPr="004D1548" w:rsidRDefault="00B7644D" w:rsidP="004D1548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4E2D6DE0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5"/>
        <w:gridCol w:w="3377"/>
      </w:tblGrid>
      <w:tr w:rsidR="00B7644D" w:rsidRPr="00923B3B" w14:paraId="219B075F" w14:textId="77777777" w:rsidTr="00360674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3FDCFE85" w14:textId="47E5982A" w:rsidR="00B7644D" w:rsidRPr="00F57E81" w:rsidRDefault="00E35D37" w:rsidP="00F57E81">
            <w:pPr>
              <w:spacing w:after="0" w:line="360" w:lineRule="auto"/>
              <w:ind w:left="254" w:right="22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D3C1E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Արարատի մարզպետարան</w:t>
            </w: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1C1D0D7C" w14:textId="55E872AB" w:rsidR="00B7644D" w:rsidRPr="00F57E81" w:rsidRDefault="00247A0C" w:rsidP="00247A0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="00875E87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F61667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57E81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B7644D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875E87" w14:paraId="22176309" w14:textId="77777777" w:rsidTr="00360674">
        <w:trPr>
          <w:trHeight w:val="377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53767943" w14:textId="77777777" w:rsidR="00B7644D" w:rsidRPr="00F57E81" w:rsidRDefault="00B7644D" w:rsidP="00F57E81">
            <w:pPr>
              <w:spacing w:after="0" w:line="360" w:lineRule="auto"/>
              <w:ind w:left="254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0316F08F" w14:textId="54851C3E" w:rsidR="00B7644D" w:rsidRPr="00F57E81" w:rsidRDefault="007D3C1E" w:rsidP="00F57E8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8C1DC7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47A0C" w:rsidRPr="00247A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01//02845-2025</w:t>
            </w:r>
          </w:p>
        </w:tc>
      </w:tr>
      <w:tr w:rsidR="007D3C1E" w:rsidRPr="00360674" w14:paraId="35B40904" w14:textId="77777777" w:rsidTr="00360674">
        <w:trPr>
          <w:trHeight w:val="590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14:paraId="7C67D06E" w14:textId="7449EBC7" w:rsidR="007D3C1E" w:rsidRPr="00F57E81" w:rsidRDefault="00360674" w:rsidP="00360674">
            <w:pPr>
              <w:spacing w:after="0" w:line="276" w:lineRule="auto"/>
              <w:ind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606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«Հայաստանի Հանրապետության կառավարության 2024 թվականի ապրիլի 4-ի N470-Ա որոշման մեջ փոփոխություններ և լրացումներ կատարելու մասին» որոշման նախագծի վերաբերյալ առաջարկություններ և դիտողություններ չունենք:</w:t>
            </w:r>
          </w:p>
        </w:tc>
      </w:tr>
      <w:tr w:rsidR="007D3C1E" w:rsidRPr="00875E87" w14:paraId="6E9189CB" w14:textId="77777777" w:rsidTr="00360674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56CABE6F" w14:textId="2C73701B" w:rsidR="007D3C1E" w:rsidRPr="00F45778" w:rsidRDefault="00B83889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Կոտայքի մարզպետարան</w:t>
            </w: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3AF89C50" w14:textId="3FA2308B" w:rsidR="007D3C1E" w:rsidRPr="00F57E81" w:rsidRDefault="00A46187" w:rsidP="00A46187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7D3C1E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D3C1E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57E81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D3C1E"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D3C1E" w:rsidRPr="00875E87" w14:paraId="1520D483" w14:textId="77777777" w:rsidTr="00360674">
        <w:trPr>
          <w:trHeight w:val="588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60601DB1" w14:textId="77777777" w:rsidR="007D3C1E" w:rsidRPr="00F45778" w:rsidRDefault="007D3C1E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625FED56" w14:textId="21C98979" w:rsidR="007D3C1E" w:rsidRPr="00F57E81" w:rsidRDefault="007D3C1E" w:rsidP="00A46187">
            <w:pPr>
              <w:spacing w:after="0" w:line="276" w:lineRule="auto"/>
              <w:ind w:left="-36" w:right="22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57E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A46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46187" w:rsidRPr="00A46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01/03</w:t>
            </w:r>
            <w:r w:rsidR="00A46187" w:rsidRPr="00A4618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46187" w:rsidRPr="00A46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1/04019-2025</w:t>
            </w:r>
          </w:p>
        </w:tc>
      </w:tr>
      <w:tr w:rsidR="007D3C1E" w:rsidRPr="00875E87" w14:paraId="418E74A9" w14:textId="77777777" w:rsidTr="00360674">
        <w:trPr>
          <w:trHeight w:val="588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14:paraId="27855805" w14:textId="7D277D65" w:rsidR="007D3C1E" w:rsidRPr="00360674" w:rsidRDefault="00360674" w:rsidP="00360674">
            <w:pPr>
              <w:spacing w:after="0" w:line="276" w:lineRule="auto"/>
              <w:ind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606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&lt;&lt;ՀՀ կառավարության 2024 թվականի ապրիլի 4-ի թիվ 470-Ա որոշման մեջ փոփոխություններ և լրացումներ կատարելու մասին&gt;&gt; ՀՀ կառավարության որոշման նախագծի վերաբերյալ առաջարկություններ չկան:</w:t>
            </w:r>
          </w:p>
        </w:tc>
      </w:tr>
      <w:tr w:rsidR="007D3C1E" w:rsidRPr="007A419C" w14:paraId="70DC1568" w14:textId="77777777" w:rsidTr="00360674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111E3DC1" w14:textId="14A82C0C" w:rsidR="007D3C1E" w:rsidRPr="00B83889" w:rsidRDefault="00B83889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 Կադաստրի կոմիտե</w:t>
            </w:r>
            <w:r w:rsidRPr="00F45778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  <w:t xml:space="preserve">  </w:t>
            </w: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5033DE18" w14:textId="4EB62F6E" w:rsidR="007D3C1E" w:rsidRPr="00B83889" w:rsidRDefault="00360674" w:rsidP="0036067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="007D3C1E"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D3C1E"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D3C1E"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D3C1E" w14:paraId="650145E0" w14:textId="77777777" w:rsidTr="00360674">
        <w:trPr>
          <w:trHeight w:val="377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462E3D0D" w14:textId="77777777" w:rsidR="007D3C1E" w:rsidRPr="00B83889" w:rsidRDefault="007D3C1E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76E908BE" w14:textId="16815AC8" w:rsidR="007D3C1E" w:rsidRPr="00B83889" w:rsidRDefault="007D3C1E" w:rsidP="007D3C1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83889" w:rsidRPr="00B838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60674" w:rsidRPr="003606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ՍԹ/8858-2025</w:t>
            </w:r>
          </w:p>
        </w:tc>
      </w:tr>
      <w:tr w:rsidR="00B83889" w:rsidRPr="006566B3" w14:paraId="1A987B11" w14:textId="77777777" w:rsidTr="00360674">
        <w:trPr>
          <w:trHeight w:val="351"/>
          <w:tblCellSpacing w:w="0" w:type="dxa"/>
        </w:trPr>
        <w:tc>
          <w:tcPr>
            <w:tcW w:w="7105" w:type="dxa"/>
            <w:shd w:val="clear" w:color="auto" w:fill="FFFFFF"/>
            <w:vAlign w:val="center"/>
          </w:tcPr>
          <w:p w14:paraId="615A4507" w14:textId="0E2E06F2" w:rsidR="005F2110" w:rsidRPr="005F2110" w:rsidRDefault="005F2110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Հիմք ընդունելով ՀՀ վարչապետի աշխատակ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ազմի 2025 թվականի ապրիլի 23-ի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02/16.3/13047-2025 գրությունը՝ «Հայաստանի Հանրապետության կառավարության 2024 թվականի ապրիլի 4-ի N 470-Ա որոշման մեջ փոփոխություններ և լրացումներ կատարելու մասին» ՀՀ կառավարության որոշման նախագծի (այսուհետ՝ Նախագիծ) վերաբերյալ հայտնում ենք հետևյալը</w:t>
            </w:r>
            <w:r w:rsidRPr="005F21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14:paraId="5F1718F3" w14:textId="77777777" w:rsidR="005F2110" w:rsidRPr="005F2110" w:rsidRDefault="005F2110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կետի 3-րդ ենթակետով նախատեսվում է ՀՀ կառավարության 2024 թվականի ապրիլի 4-ի N 470-Ա որոշման (այսուհետ՝ Որոշում) 1-ին կետը շարադրել նոր խմբագրությամբ, ըստ որի՝ Որոշման հավելվածի ցանկում ներառված գույքերը նվիրատվությամբ Հայաստանի Հանրապետությանը փոխանցելուց հետո պետք է ի պահ հանձնվեն համապատասխան համայնքներին՝ ըստ գույքի գտնվելու վայրի։ Միաժամանակ Նախագծի 1-ին կետի 4-րդ ենթակետով և Որոշման նոր խմբագրությամբ շարադրվող 2-րդ կետի 2-րդ ենթակետով ՀՀ տարածքային կառավարման և ենթակառուցվածքների նախարարության պետական գույքի կառավարման կոմիտեի նախագահին հանձնարարվում է ապահովել համապատասխան գույքերի ի պահ տրամադրման աշխատանքների կատարումը։</w:t>
            </w:r>
          </w:p>
          <w:p w14:paraId="14250257" w14:textId="288ED688" w:rsidR="005F2110" w:rsidRPr="005F2110" w:rsidRDefault="00933EBB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</w:t>
            </w:r>
            <w:r w:rsidRPr="00933E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5F2110"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Հաշվի առնելով վերոգրյալը և հիմք ընդունելով ՀՀ քաղաքացիական օրենսգրքի 43-րդ գլխի կարգավորումները՝ առաջարկում ենք Նախագծի 1-ին կետի 4-րդ ենթակետում ներառել դրույթ առ այն, որ գույքի ի պահ հանձնումը պետք է կատարվի համապատասխան պահատվության պայմանագիր կնքելու միջոցով։</w:t>
            </w:r>
          </w:p>
          <w:p w14:paraId="6AD771D5" w14:textId="5AF61751" w:rsidR="005F2110" w:rsidRPr="005F2110" w:rsidRDefault="00933EBB" w:rsidP="00360674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33E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2) </w:t>
            </w:r>
            <w:r w:rsidR="005F2110"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տեղեկացնում ենք, որ Որոշման վերաբերյալ Կադաստրի կոմիտեն 2024 թվականի մարտի 15-ին N ՍԹ/4150-2024 գրությամբ ներկայացրել է համապատասխան դիրքորոշում, ըստ որի՝ Անշարժ գույքի էլեկտրոնային տեղեկատվական շտեմարանի և օրթոֆոտոհատակագծի տվյալների համաձայն՝ Որոշման հավելվածի՝</w:t>
            </w:r>
          </w:p>
          <w:p w14:paraId="6636FB5A" w14:textId="77777777" w:rsidR="005F2110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2-րդ տողում նշված 03-045-0104-0021 կադաստրային ծածկագրով, գյուղատնտեսական նպատակային նշանակության 7.54053 հա մակերեսով հողամասում՝ ըստ օրթոֆոտոհատակագծի առկա են կարգավիճակը չպարզված ջրավազանների և պարիսպի հատվածներ,</w:t>
            </w:r>
          </w:p>
          <w:p w14:paraId="66559904" w14:textId="77777777" w:rsidR="005F2110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5F211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6-րդ կետում նշված 07-021-1408-0004 կադաստրային ծածկագրով, գյուղատնտեսական նպատակային նշանակության, 2.6076 հա մակերեսով արոտավայրում հաշվառված են ինքնակամ կառուցված 159.3 քմ մակերեսով ջերմոց և 1.5 քմ մակերեսով պարիսպ,</w:t>
            </w:r>
          </w:p>
          <w:p w14:paraId="7CDC08D0" w14:textId="77777777" w:rsidR="005F2110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7-րդ կետում նշված 07-021-1408-0003 կադաստրային ծածկագրով, գյուղատնտեսական նպատակային նշանակության, 0.675 հա մակերեսով արոտավայրում հաշվառված են ինքնակամ կառուցված 134.4 քմ անասնաշենք, 16.6 քմ պահակատուն, 299.4 քմ և 303.7 քմ սառնարաններ, 316.5 քմ պահեստ, 1.8 քմ օժանդակ շինություն, 170.0 քմ, 20.1 քմ և 3.8 քմ ծածկեր, 1.1 քմ, 16.0 քմ, 1.1 քմ և 12.9 քմ պարիսպներ: Ըստ օրթոֆոտոհատակագծի հողամասով անցնում է համայնքային ճանապարհ,</w:t>
            </w:r>
          </w:p>
          <w:p w14:paraId="204B1604" w14:textId="77777777" w:rsidR="005F2110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10-րդ կետում նշված 07-041-0119-0018 կադաստրային ծածկագրով, գյուղատնտեսական նպատակային նշանակության, 6.0942 հա մակերեսով արոտավայրում հաշվառված են ինքնակամ կառուցված 4,386.4 քմ ջրավազան, 1.9 քմ սան/հանգույց և 43.3 քմ ծածկ,</w:t>
            </w:r>
          </w:p>
          <w:p w14:paraId="7B985411" w14:textId="77777777" w:rsidR="005F2110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4-րդ, 5-րդ, 6-րդ, 7-րդ, 8-րդ և 10-րդ կետերում նշված հողամասերը հանդիսանում են գյուղատնտեսական նշանակության արոտավայրեր, որոնք ընդգրկված են ՀՀ հողային օրենսգրքի 60-րդ հոդվածով սահմանված սահմանափակումների ցանկում:</w:t>
            </w:r>
          </w:p>
          <w:p w14:paraId="06A04D72" w14:textId="16CD2CE3" w:rsidR="00B83889" w:rsidRPr="005F2110" w:rsidRDefault="005F2110" w:rsidP="00360674">
            <w:pPr>
              <w:tabs>
                <w:tab w:val="left" w:pos="540"/>
              </w:tabs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21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Հաշվի առնելով վերոգրյալը, ինչպես նաև այն հանգամանքը, որ որոշ դեպքերում առկա են անհամապատասխանություններ կադաստրային քարտեզում պատկերված և օրթոֆոտահատակագծում արտացոլված իրադրության միջև՝ առաջարկում ենք Նախագիծը շրջանառության մեջ դնել առկա անհամապատասխանությունները վերացնելուց հետո:</w:t>
            </w:r>
          </w:p>
        </w:tc>
        <w:tc>
          <w:tcPr>
            <w:tcW w:w="3377" w:type="dxa"/>
            <w:shd w:val="clear" w:color="auto" w:fill="FFFFFF"/>
            <w:vAlign w:val="center"/>
          </w:tcPr>
          <w:p w14:paraId="6DFCE294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5796BA50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75331CA1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2036885B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64FF594A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3A646818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70130F3C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756959F5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24904087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531A9A5E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14:paraId="53B9543D" w14:textId="5EA3C8EF" w:rsidR="006566B3" w:rsidRDefault="006566B3" w:rsidP="006566B3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0" w:firstLine="0"/>
              <w:jc w:val="center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Ընդունվել է նախագծում կատարվել է համապատասխան փոփոխություններ, նախատեսվել է դրույթ պահատվության պայմանագիր կնքելու համար</w:t>
            </w:r>
            <w:r w:rsid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</w:p>
          <w:p w14:paraId="70D7D095" w14:textId="77777777" w:rsidR="00933EBB" w:rsidRDefault="00933EBB" w:rsidP="00F509AD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7CE28F18" w14:textId="78CA7CF2" w:rsidR="00933EBB" w:rsidRPr="00933EBB" w:rsidRDefault="00F509AD" w:rsidP="00933EBB">
            <w:pPr>
              <w:pStyle w:val="ListParagraph"/>
              <w:numPr>
                <w:ilvl w:val="0"/>
                <w:numId w:val="15"/>
              </w:numPr>
              <w:shd w:val="clear" w:color="auto" w:fill="FFFFFF"/>
              <w:ind w:left="106" w:firstLine="236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Նախագծի 1</w:t>
            </w:r>
            <w:r w:rsidRPr="00933EBB">
              <w:rPr>
                <w:rFonts w:ascii="Cambria Math" w:hAnsi="Cambria Math" w:cs="Sylfaen"/>
                <w:bCs/>
                <w:iCs/>
                <w:szCs w:val="24"/>
                <w:lang w:val="hy-AM"/>
              </w:rPr>
              <w:t>․</w:t>
            </w:r>
            <w:r w:rsidR="00933EBB">
              <w:rPr>
                <w:rFonts w:ascii="Cambria Math" w:hAnsi="Cambria Math" w:cs="Sylfaen"/>
                <w:bCs/>
                <w:iCs/>
                <w:szCs w:val="24"/>
                <w:lang w:val="hy-AM"/>
              </w:rPr>
              <w:t>4</w:t>
            </w:r>
            <w:r w:rsid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կետով նախատեսվել</w:t>
            </w:r>
            <w:r w:rsidRP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է</w:t>
            </w:r>
            <w:r w:rsid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, որ</w:t>
            </w:r>
            <w:r w:rsidRP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="00933EB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գ</w:t>
            </w:r>
            <w:r w:rsidR="00933EBB" w:rsidRPr="00933EBB">
              <w:rPr>
                <w:rFonts w:ascii="GHEA Grapalat" w:hAnsi="GHEA Grapalat" w:cs="Sylfaen"/>
                <w:szCs w:val="24"/>
                <w:lang w:val="hy-AM"/>
              </w:rPr>
              <w:t xml:space="preserve">ույքի </w:t>
            </w:r>
            <w:r w:rsidR="00933EBB" w:rsidRPr="00933EBB">
              <w:rPr>
                <w:rFonts w:ascii="GHEA Grapalat" w:hAnsi="GHEA Grapalat" w:cs="Sylfaen"/>
                <w:szCs w:val="24"/>
                <w:lang w:val="hy-AM"/>
              </w:rPr>
              <w:lastRenderedPageBreak/>
              <w:t>հանձնման-ընդունման աշխատանքների ավարտից հետո ձեռնարկել միջոցներ գույքի սահմանների ճշտման, ըստ անհրաժեշտության հողամասերի նպատակային և գործառնական նշանակությունների փոփոխման, առկա ինքնակամ կառույցների օրինականացման և այլ տվյալների ճշգրտման աշխատանքների կատարման ուղղությամբ</w:t>
            </w:r>
            <w:r w:rsidR="00933EBB">
              <w:rPr>
                <w:rFonts w:ascii="GHEA Grapalat" w:hAnsi="GHEA Grapalat" w:cs="Sylfaen"/>
                <w:szCs w:val="24"/>
                <w:lang w:val="hy-AM"/>
              </w:rPr>
              <w:t>։</w:t>
            </w:r>
          </w:p>
        </w:tc>
      </w:tr>
      <w:tr w:rsidR="007D3C1E" w:rsidRPr="007A419C" w14:paraId="749D4E60" w14:textId="77777777" w:rsidTr="00360674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210A8856" w14:textId="77777777" w:rsidR="007D3C1E" w:rsidRPr="0015676E" w:rsidRDefault="007D3C1E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ՀՀ ֆինանսների նախարարություն</w:t>
            </w: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2C1D2190" w14:textId="2372A769" w:rsidR="007D3C1E" w:rsidRPr="007A419C" w:rsidRDefault="00A46187" w:rsidP="00F4577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 w:rsidR="00F45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45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D3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D3C1E" w14:paraId="4BA93D3E" w14:textId="77777777" w:rsidTr="00360674">
        <w:trPr>
          <w:trHeight w:val="377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51D4BA80" w14:textId="77777777" w:rsidR="007D3C1E" w:rsidRDefault="007D3C1E" w:rsidP="007D3C1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6903A3A1" w14:textId="198F8F5F" w:rsidR="007D3C1E" w:rsidRDefault="007D3C1E" w:rsidP="00A4618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46187" w:rsidRPr="00A46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01/9/9777-2025</w:t>
            </w:r>
          </w:p>
        </w:tc>
      </w:tr>
      <w:tr w:rsidR="00360674" w:rsidRPr="00360674" w14:paraId="167F1072" w14:textId="77777777" w:rsidTr="00360674">
        <w:trPr>
          <w:trHeight w:val="1459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14:paraId="369F40A0" w14:textId="46EB0DC4" w:rsidR="00360674" w:rsidRPr="003A34A0" w:rsidRDefault="00360674" w:rsidP="00360674">
            <w:pPr>
              <w:spacing w:line="276" w:lineRule="auto"/>
              <w:ind w:left="75" w:right="120" w:firstLine="4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2024 թվականի ապրիլի 4-ի N 470-Ա որոշման մեջ փոփոխություն և լրացում կատարելու մասին»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ենք,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 առարկություններ չունենք:</w:t>
            </w:r>
          </w:p>
        </w:tc>
      </w:tr>
      <w:tr w:rsidR="00957E76" w:rsidRPr="00957E76" w14:paraId="0A7FF813" w14:textId="77777777" w:rsidTr="00360674">
        <w:trPr>
          <w:trHeight w:val="359"/>
          <w:tblCellSpacing w:w="0" w:type="dxa"/>
        </w:trPr>
        <w:tc>
          <w:tcPr>
            <w:tcW w:w="7105" w:type="dxa"/>
            <w:vMerge w:val="restart"/>
            <w:shd w:val="clear" w:color="auto" w:fill="D0CECE" w:themeFill="background2" w:themeFillShade="E6"/>
            <w:vAlign w:val="center"/>
          </w:tcPr>
          <w:p w14:paraId="7EA4F882" w14:textId="49F796B0" w:rsidR="00957E76" w:rsidRPr="00B50F79" w:rsidRDefault="008727F2" w:rsidP="00F4577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957E76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45778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</w:t>
            </w:r>
            <w:r w:rsidR="00957E76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19DE917C" w14:textId="4DE14C8A" w:rsidR="00957E76" w:rsidRPr="00B50F79" w:rsidRDefault="00B50F79" w:rsidP="00921D9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921D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957E76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</w:t>
            </w:r>
            <w:r w:rsidR="00921D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957E76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957E76"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57E76" w:rsidRPr="00957E76" w14:paraId="18125E1D" w14:textId="77777777" w:rsidTr="00360674">
        <w:trPr>
          <w:trHeight w:val="377"/>
          <w:tblCellSpacing w:w="0" w:type="dxa"/>
        </w:trPr>
        <w:tc>
          <w:tcPr>
            <w:tcW w:w="7105" w:type="dxa"/>
            <w:vMerge/>
            <w:shd w:val="clear" w:color="auto" w:fill="D0CECE" w:themeFill="background2" w:themeFillShade="E6"/>
            <w:vAlign w:val="center"/>
          </w:tcPr>
          <w:p w14:paraId="6A5CA2F4" w14:textId="77777777" w:rsidR="00957E76" w:rsidRPr="00B50F79" w:rsidRDefault="00957E76" w:rsidP="00216B9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77" w:type="dxa"/>
            <w:shd w:val="clear" w:color="auto" w:fill="D0CECE" w:themeFill="background2" w:themeFillShade="E6"/>
            <w:vAlign w:val="center"/>
          </w:tcPr>
          <w:p w14:paraId="7EE4515D" w14:textId="527F2F69" w:rsidR="00957E76" w:rsidRPr="00B50F79" w:rsidRDefault="00957E76" w:rsidP="00216B9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0F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 </w:t>
            </w:r>
            <w:r w:rsidR="00921D94" w:rsidRPr="00921D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01/18/6782-2025</w:t>
            </w:r>
          </w:p>
        </w:tc>
      </w:tr>
      <w:tr w:rsidR="008C2D61" w:rsidRPr="008C2D61" w14:paraId="5EDB718F" w14:textId="77777777" w:rsidTr="00360674">
        <w:trPr>
          <w:trHeight w:val="608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14:paraId="6AE14330" w14:textId="0C6C4EF4" w:rsidR="008C2D61" w:rsidRPr="00B50F79" w:rsidRDefault="00360674" w:rsidP="00360674">
            <w:pPr>
              <w:pStyle w:val="BodyText"/>
              <w:spacing w:after="0" w:line="276" w:lineRule="auto"/>
              <w:ind w:left="271" w:right="276" w:firstLine="425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A"/>
                <w:szCs w:val="24"/>
                <w:lang w:val="hy-AM"/>
              </w:rPr>
              <w:t>«Հայաստանի Հանրապետության կառավարության 2024 թվականի ապրիլի 4-ի N 470-Ա որոշման մեջ փոփոխություններ և լրացումներ կատարելու մասին» ՀՀ կառավարության որոշման նախագծի վերաբերյալ</w:t>
            </w:r>
            <w:r>
              <w:rPr>
                <w:rFonts w:ascii="GHEA Grapalat" w:hAnsi="GHEA Grapalat"/>
                <w:lang w:val="hy-AM"/>
              </w:rPr>
              <w:t xml:space="preserve"> ՀՀ քաղաքաշինության կոմիտեն առաջարկություններ և դիտողություններ չունի</w:t>
            </w:r>
            <w:r>
              <w:rPr>
                <w:rFonts w:ascii="GHEA Grapalat" w:hAnsi="GHEA Grapalat" w:cs="Arial"/>
                <w:szCs w:val="24"/>
                <w:lang w:val="hy-AM"/>
              </w:rPr>
              <w:t>:</w:t>
            </w:r>
          </w:p>
        </w:tc>
      </w:tr>
    </w:tbl>
    <w:p w14:paraId="23A6A27C" w14:textId="77777777" w:rsidR="007E119D" w:rsidRPr="00957E76" w:rsidRDefault="007E119D" w:rsidP="00563827">
      <w:pPr>
        <w:rPr>
          <w:lang w:val="hy-AM"/>
        </w:rPr>
      </w:pPr>
    </w:p>
    <w:sectPr w:rsidR="007E119D" w:rsidRPr="00957E76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020BB" w14:textId="77777777" w:rsidR="00A23BF5" w:rsidRDefault="00A23BF5" w:rsidP="00E5320B">
      <w:pPr>
        <w:spacing w:after="0" w:line="240" w:lineRule="auto"/>
      </w:pPr>
      <w:r>
        <w:separator/>
      </w:r>
    </w:p>
  </w:endnote>
  <w:endnote w:type="continuationSeparator" w:id="0">
    <w:p w14:paraId="7FB800EE" w14:textId="77777777" w:rsidR="00A23BF5" w:rsidRDefault="00A23BF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B4242" w14:textId="77777777" w:rsidR="00A23BF5" w:rsidRDefault="00A23BF5" w:rsidP="00E5320B">
      <w:pPr>
        <w:spacing w:after="0" w:line="240" w:lineRule="auto"/>
      </w:pPr>
      <w:r>
        <w:separator/>
      </w:r>
    </w:p>
  </w:footnote>
  <w:footnote w:type="continuationSeparator" w:id="0">
    <w:p w14:paraId="20E347A3" w14:textId="77777777" w:rsidR="00A23BF5" w:rsidRDefault="00A23BF5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F78DA"/>
    <w:multiLevelType w:val="hybridMultilevel"/>
    <w:tmpl w:val="7C80D9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12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75B7"/>
    <w:rsid w:val="00054282"/>
    <w:rsid w:val="0006106C"/>
    <w:rsid w:val="00075D0C"/>
    <w:rsid w:val="00136311"/>
    <w:rsid w:val="0013723C"/>
    <w:rsid w:val="00147D4A"/>
    <w:rsid w:val="00166679"/>
    <w:rsid w:val="001672EE"/>
    <w:rsid w:val="00171568"/>
    <w:rsid w:val="001B78D4"/>
    <w:rsid w:val="001F003C"/>
    <w:rsid w:val="001F0523"/>
    <w:rsid w:val="00207464"/>
    <w:rsid w:val="00213D0A"/>
    <w:rsid w:val="00221E48"/>
    <w:rsid w:val="00247A0C"/>
    <w:rsid w:val="00251E36"/>
    <w:rsid w:val="00251EDD"/>
    <w:rsid w:val="00252272"/>
    <w:rsid w:val="002566FD"/>
    <w:rsid w:val="002A35EA"/>
    <w:rsid w:val="002B05D7"/>
    <w:rsid w:val="002B4480"/>
    <w:rsid w:val="002C62BC"/>
    <w:rsid w:val="002D31DD"/>
    <w:rsid w:val="002E20D2"/>
    <w:rsid w:val="002E41C3"/>
    <w:rsid w:val="002F6004"/>
    <w:rsid w:val="002F7924"/>
    <w:rsid w:val="00314BFE"/>
    <w:rsid w:val="00322856"/>
    <w:rsid w:val="00344BED"/>
    <w:rsid w:val="00360674"/>
    <w:rsid w:val="003650B6"/>
    <w:rsid w:val="0037337A"/>
    <w:rsid w:val="00375F68"/>
    <w:rsid w:val="00393972"/>
    <w:rsid w:val="003A1977"/>
    <w:rsid w:val="003A34A0"/>
    <w:rsid w:val="003A3818"/>
    <w:rsid w:val="003D1A55"/>
    <w:rsid w:val="003D2B01"/>
    <w:rsid w:val="00442C7C"/>
    <w:rsid w:val="004D1548"/>
    <w:rsid w:val="004D70D8"/>
    <w:rsid w:val="005238E6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22A2"/>
    <w:rsid w:val="005D43EF"/>
    <w:rsid w:val="005E2D85"/>
    <w:rsid w:val="005F2110"/>
    <w:rsid w:val="005F3CC9"/>
    <w:rsid w:val="0062682B"/>
    <w:rsid w:val="006566B3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D3C1E"/>
    <w:rsid w:val="007E119D"/>
    <w:rsid w:val="00801313"/>
    <w:rsid w:val="00806110"/>
    <w:rsid w:val="00807206"/>
    <w:rsid w:val="008304D9"/>
    <w:rsid w:val="008524CF"/>
    <w:rsid w:val="008727F2"/>
    <w:rsid w:val="00875E87"/>
    <w:rsid w:val="008C1DC7"/>
    <w:rsid w:val="008C21E7"/>
    <w:rsid w:val="008C2D61"/>
    <w:rsid w:val="008E65DC"/>
    <w:rsid w:val="008F2933"/>
    <w:rsid w:val="0090331D"/>
    <w:rsid w:val="00915D0C"/>
    <w:rsid w:val="00921D94"/>
    <w:rsid w:val="00923B3B"/>
    <w:rsid w:val="0092723B"/>
    <w:rsid w:val="00933EBB"/>
    <w:rsid w:val="00957E76"/>
    <w:rsid w:val="009822F8"/>
    <w:rsid w:val="009B6539"/>
    <w:rsid w:val="009B68CD"/>
    <w:rsid w:val="009B7936"/>
    <w:rsid w:val="009D67B2"/>
    <w:rsid w:val="009D6A7B"/>
    <w:rsid w:val="00A23BF5"/>
    <w:rsid w:val="00A34C65"/>
    <w:rsid w:val="00A40F27"/>
    <w:rsid w:val="00A46187"/>
    <w:rsid w:val="00A6454B"/>
    <w:rsid w:val="00A71816"/>
    <w:rsid w:val="00AB298A"/>
    <w:rsid w:val="00AB7B51"/>
    <w:rsid w:val="00AD2DD7"/>
    <w:rsid w:val="00AF72C2"/>
    <w:rsid w:val="00B11424"/>
    <w:rsid w:val="00B301AE"/>
    <w:rsid w:val="00B43DFD"/>
    <w:rsid w:val="00B50F79"/>
    <w:rsid w:val="00B6650B"/>
    <w:rsid w:val="00B7644D"/>
    <w:rsid w:val="00B83889"/>
    <w:rsid w:val="00B83A41"/>
    <w:rsid w:val="00B9253A"/>
    <w:rsid w:val="00BA3705"/>
    <w:rsid w:val="00BB6624"/>
    <w:rsid w:val="00C47C56"/>
    <w:rsid w:val="00CC0288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DF7617"/>
    <w:rsid w:val="00E004AC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45778"/>
    <w:rsid w:val="00F509AD"/>
    <w:rsid w:val="00F57E81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B681A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2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F1122-06A1-4CA0-AF82-66A0AB03E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https://mul2-spm.gov.am/tasks/475595/oneclick?token=a4ea5dac5316ffaea97d3a64ce81d8ea</cp:keywords>
  <dc:description/>
  <cp:lastModifiedBy>Khanamir Abrahamyan</cp:lastModifiedBy>
  <cp:revision>20</cp:revision>
  <dcterms:created xsi:type="dcterms:W3CDTF">2024-07-22T08:16:00Z</dcterms:created>
  <dcterms:modified xsi:type="dcterms:W3CDTF">2025-05-14T06:43:00Z</dcterms:modified>
</cp:coreProperties>
</file>