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E3784" w14:textId="77777777" w:rsidR="00AC65F5" w:rsidRPr="00BC37EB" w:rsidRDefault="00AC65F5" w:rsidP="009B2506">
      <w:pPr>
        <w:spacing w:after="0" w:line="360" w:lineRule="auto"/>
        <w:ind w:firstLine="360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BC37EB">
        <w:rPr>
          <w:rFonts w:ascii="GHEA Mariam" w:hAnsi="GHEA Mariam"/>
          <w:b/>
          <w:sz w:val="24"/>
          <w:szCs w:val="24"/>
          <w:lang w:val="hy-AM"/>
        </w:rPr>
        <w:t>ՀԻՄՆԱՎՈՐՈՒՄ</w:t>
      </w:r>
    </w:p>
    <w:p w14:paraId="48B4BEA9" w14:textId="1D23CA4C" w:rsidR="009D30FA" w:rsidRPr="009D30FA" w:rsidRDefault="00E83C31" w:rsidP="009D30FA">
      <w:pPr>
        <w:shd w:val="clear" w:color="auto" w:fill="FFFFFF"/>
        <w:spacing w:after="0" w:line="360" w:lineRule="auto"/>
        <w:ind w:firstLine="360"/>
        <w:jc w:val="center"/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C37EB">
        <w:rPr>
          <w:rFonts w:ascii="GHEA Mariam" w:hAnsi="GHEA Mariam" w:cs="Sylfaen"/>
          <w:b/>
          <w:sz w:val="24"/>
          <w:szCs w:val="24"/>
          <w:lang w:val="hy-AM"/>
        </w:rPr>
        <w:t>«</w:t>
      </w:r>
      <w:r w:rsidR="009D30FA" w:rsidRPr="009D30FA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2007 ԹՎԱԿԱՆԻ ՄԱՐՏԻ 7-Ի N 384-Ն ԵՎ </w:t>
      </w:r>
      <w:r w:rsidR="00851D62" w:rsidRPr="009D30FA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</w:t>
      </w:r>
      <w:r w:rsidR="00851D62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D30FA" w:rsidRPr="009D30FA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2023 ԹՎԱԿԱՆԻ ՀՈՒԼԻՍԻ 20-Ի N 1219-Ն</w:t>
      </w:r>
    </w:p>
    <w:p w14:paraId="59032F09" w14:textId="77777777" w:rsidR="00AC65F5" w:rsidRPr="00BC37EB" w:rsidRDefault="009D30FA" w:rsidP="009D30FA">
      <w:pPr>
        <w:shd w:val="clear" w:color="auto" w:fill="FFFFFF"/>
        <w:spacing w:after="0" w:line="360" w:lineRule="auto"/>
        <w:ind w:firstLine="360"/>
        <w:jc w:val="center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9D30FA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ՈՐՈՇՈՒՄՆԵՐԻ ՄԵՋ ՓՈՓՈԽՈՒԹՅՈՒՆՆԵՐ ԵՎ ԼՐԱՑՈՒՄՆԵՐ ԿԱՏԱՐԵԼՈՒ ՄԱՍԻՆ</w:t>
      </w:r>
      <w:r w:rsidR="002312CA" w:rsidRPr="00BC37EB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AC65F5" w:rsidRPr="00BC37EB">
        <w:rPr>
          <w:rFonts w:ascii="GHEA Mariam" w:hAnsi="GHEA Mariam" w:cs="Sylfaen"/>
          <w:b/>
          <w:sz w:val="24"/>
          <w:szCs w:val="24"/>
          <w:lang w:val="hy-AM"/>
        </w:rPr>
        <w:t>ՀԱՅԱՍՏԱՆԻ</w:t>
      </w:r>
      <w:r w:rsidR="00AC65F5" w:rsidRPr="00BC37E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AC65F5" w:rsidRPr="00BC37EB">
        <w:rPr>
          <w:rFonts w:ascii="GHEA Mariam" w:hAnsi="GHEA Mariam" w:cs="Sylfaen"/>
          <w:b/>
          <w:sz w:val="24"/>
          <w:szCs w:val="24"/>
          <w:lang w:val="hy-AM"/>
        </w:rPr>
        <w:t>ՀԱՆՐԱՊԵՏՈՒԹՅԱՆ</w:t>
      </w:r>
      <w:r w:rsidR="00AC65F5" w:rsidRPr="00BC37EB">
        <w:rPr>
          <w:rFonts w:ascii="GHEA Mariam" w:hAnsi="GHEA Mariam"/>
          <w:b/>
          <w:sz w:val="24"/>
          <w:szCs w:val="24"/>
          <w:lang w:val="hy-AM"/>
        </w:rPr>
        <w:t xml:space="preserve"> ԿԱՌԱՎԱՐՈՒԹՅԱՆ </w:t>
      </w:r>
      <w:r w:rsidR="00091560" w:rsidRPr="00BC37EB">
        <w:rPr>
          <w:rFonts w:ascii="GHEA Mariam" w:hAnsi="GHEA Mariam" w:cs="Sylfaen"/>
          <w:b/>
          <w:sz w:val="24"/>
          <w:szCs w:val="24"/>
          <w:lang w:val="hy-AM"/>
        </w:rPr>
        <w:t>ՈՐՈՇ</w:t>
      </w:r>
      <w:r>
        <w:rPr>
          <w:rFonts w:ascii="GHEA Mariam" w:hAnsi="GHEA Mariam" w:cs="Sylfaen"/>
          <w:b/>
          <w:sz w:val="24"/>
          <w:szCs w:val="24"/>
          <w:lang w:val="hy-AM"/>
        </w:rPr>
        <w:t xml:space="preserve">ՄԱՆ </w:t>
      </w:r>
      <w:r w:rsidR="00AC65F5" w:rsidRPr="00BC37EB">
        <w:rPr>
          <w:rFonts w:ascii="GHEA Mariam" w:hAnsi="GHEA Mariam" w:cs="Sylfaen"/>
          <w:b/>
          <w:sz w:val="24"/>
          <w:szCs w:val="24"/>
          <w:lang w:val="hy-AM"/>
        </w:rPr>
        <w:t>ՆԱԽԱԳԾԻ</w:t>
      </w:r>
      <w:r w:rsidR="00AC65F5" w:rsidRPr="00BC37E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AC65F5" w:rsidRPr="00BC37EB">
        <w:rPr>
          <w:rFonts w:ascii="GHEA Mariam" w:hAnsi="GHEA Mariam" w:cs="Sylfaen"/>
          <w:b/>
          <w:sz w:val="24"/>
          <w:szCs w:val="24"/>
          <w:lang w:val="hy-AM"/>
        </w:rPr>
        <w:t>ՎԵՐԱԲԵՐՅԱԼ</w:t>
      </w:r>
    </w:p>
    <w:p w14:paraId="6A305DB5" w14:textId="77777777" w:rsidR="00AC65F5" w:rsidRPr="00BC37EB" w:rsidRDefault="00AC65F5" w:rsidP="009B2506">
      <w:pPr>
        <w:spacing w:after="0" w:line="360" w:lineRule="auto"/>
        <w:ind w:firstLine="360"/>
        <w:jc w:val="both"/>
        <w:rPr>
          <w:rFonts w:ascii="GHEA Mariam" w:hAnsi="GHEA Mariam"/>
          <w:b/>
          <w:color w:val="000000" w:themeColor="text1"/>
          <w:sz w:val="24"/>
          <w:szCs w:val="24"/>
          <w:lang w:val="hy-AM" w:eastAsia="ru-RU"/>
        </w:rPr>
      </w:pPr>
    </w:p>
    <w:p w14:paraId="5C87E91B" w14:textId="77777777" w:rsidR="00AC65F5" w:rsidRPr="00BC37EB" w:rsidRDefault="00362B3C" w:rsidP="009B2506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Mariam" w:hAnsi="GHEA Mariam"/>
          <w:b/>
          <w:color w:val="000000" w:themeColor="text1"/>
          <w:sz w:val="24"/>
          <w:szCs w:val="24"/>
          <w:lang w:val="hy-AM" w:eastAsia="ru-RU"/>
        </w:rPr>
      </w:pPr>
      <w:r w:rsidRPr="00BC37EB">
        <w:rPr>
          <w:rFonts w:ascii="GHEA Mariam" w:hAnsi="GHEA Mariam"/>
          <w:b/>
          <w:color w:val="000000" w:themeColor="text1"/>
          <w:sz w:val="24"/>
          <w:szCs w:val="24"/>
          <w:lang w:val="hy-AM" w:eastAsia="ru-RU"/>
        </w:rPr>
        <w:t>Իրավական ակտի ընդունման անհրաժեշտությունը</w:t>
      </w:r>
    </w:p>
    <w:p w14:paraId="6506906A" w14:textId="653D0301" w:rsidR="006E0623" w:rsidRPr="00BC37EB" w:rsidRDefault="00AB5070" w:rsidP="009B2506">
      <w:pPr>
        <w:pStyle w:val="ListParagraph"/>
        <w:spacing w:after="0" w:line="360" w:lineRule="auto"/>
        <w:ind w:left="0" w:firstLine="360"/>
        <w:jc w:val="both"/>
        <w:rPr>
          <w:rFonts w:ascii="GHEA Mariam" w:hAnsi="GHEA Mariam"/>
          <w:color w:val="000000" w:themeColor="text1"/>
          <w:sz w:val="24"/>
          <w:szCs w:val="24"/>
          <w:lang w:val="hy-AM" w:eastAsia="ru-RU"/>
        </w:rPr>
      </w:pPr>
      <w:r w:rsidRPr="00AB5070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>«Հայաստանի Հանրապետության կառավարության 2007 թվականի մարտի 7-ի</w:t>
      </w:r>
      <w:r w:rsidR="000A0B98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br/>
      </w:r>
      <w:r w:rsidRPr="00AB5070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 xml:space="preserve">N 384-Ն </w:t>
      </w:r>
      <w:r w:rsidR="000A0B98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 xml:space="preserve">և </w:t>
      </w:r>
      <w:r w:rsidR="009B2513" w:rsidRPr="00AB5070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6E0623" w:rsidRPr="00BC37EB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>2023 թվականի հուլիսի 20-ի</w:t>
      </w:r>
      <w:r w:rsidR="000A0B98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 xml:space="preserve"> </w:t>
      </w:r>
      <w:r w:rsidR="006E0623" w:rsidRPr="00BC37EB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>N 1219-Ն որոշ</w:t>
      </w:r>
      <w:r w:rsidR="000A0B98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>ումների</w:t>
      </w:r>
      <w:r w:rsidR="006E0623" w:rsidRPr="00BC37EB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 xml:space="preserve"> մեջ փոփոխություններ </w:t>
      </w:r>
      <w:r w:rsidR="00E57D9B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 xml:space="preserve">և լրացում </w:t>
      </w:r>
      <w:r w:rsidR="006E0623" w:rsidRPr="00BC37EB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>կատարելու մասին» Հայաստանի Հանրապետության կառավարության որոշ</w:t>
      </w:r>
      <w:r w:rsidR="000A0B98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>ման նախագծ</w:t>
      </w:r>
      <w:r w:rsidR="006E0623" w:rsidRPr="00BC37EB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>ի</w:t>
      </w:r>
      <w:r w:rsidR="003A5E8D" w:rsidRPr="00BC37EB">
        <w:rPr>
          <w:rFonts w:ascii="GHEA Mariam" w:hAnsi="GHEA Mariam"/>
          <w:color w:val="000000" w:themeColor="text1"/>
          <w:sz w:val="24"/>
          <w:szCs w:val="24"/>
          <w:lang w:eastAsia="ru-RU"/>
        </w:rPr>
        <w:t xml:space="preserve"> (</w:t>
      </w:r>
      <w:r w:rsidR="003A5E8D" w:rsidRPr="00BC37EB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>այսուհետ՝ Նախագիծ</w:t>
      </w:r>
      <w:r w:rsidR="003A5E8D" w:rsidRPr="00BC37EB">
        <w:rPr>
          <w:rFonts w:ascii="GHEA Mariam" w:hAnsi="GHEA Mariam"/>
          <w:color w:val="000000" w:themeColor="text1"/>
          <w:sz w:val="24"/>
          <w:szCs w:val="24"/>
          <w:lang w:eastAsia="ru-RU"/>
        </w:rPr>
        <w:t>)</w:t>
      </w:r>
      <w:r w:rsidR="006E0623" w:rsidRPr="00BC37EB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 xml:space="preserve"> </w:t>
      </w:r>
      <w:r w:rsidR="003A5E8D" w:rsidRPr="00BC37EB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>մշակման անհրաժեշտությունը պայմանավորված է Կադաստրի կոմիտեի</w:t>
      </w:r>
      <w:r w:rsidR="0020070C" w:rsidRPr="00BC37EB">
        <w:rPr>
          <w:rFonts w:ascii="GHEA Mariam" w:hAnsi="GHEA Mariam"/>
          <w:color w:val="000000" w:themeColor="text1"/>
          <w:sz w:val="24"/>
          <w:szCs w:val="24"/>
          <w:lang w:eastAsia="ru-RU"/>
        </w:rPr>
        <w:t xml:space="preserve"> (</w:t>
      </w:r>
      <w:r w:rsidR="0020070C" w:rsidRPr="00BC37EB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>այսուհետ՝ Կոմիտե</w:t>
      </w:r>
      <w:r w:rsidR="0020070C" w:rsidRPr="00BC37EB">
        <w:rPr>
          <w:rFonts w:ascii="GHEA Mariam" w:hAnsi="GHEA Mariam"/>
          <w:color w:val="000000" w:themeColor="text1"/>
          <w:sz w:val="24"/>
          <w:szCs w:val="24"/>
          <w:lang w:eastAsia="ru-RU"/>
        </w:rPr>
        <w:t xml:space="preserve">) </w:t>
      </w:r>
      <w:r w:rsidR="003A5E8D" w:rsidRPr="00BC37EB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 xml:space="preserve">կողմից </w:t>
      </w:r>
      <w:r w:rsidR="00E41565" w:rsidRPr="00BC37EB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>մատուցվող ծառայությունների թվայնացման և էլեկտրոնային փաստաթղթաշրջանառության աճի նպաստման</w:t>
      </w:r>
      <w:r w:rsidR="006536C4" w:rsidRPr="00BC37EB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>ը</w:t>
      </w:r>
      <w:r w:rsidR="00E41565" w:rsidRPr="00BC37EB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 xml:space="preserve"> </w:t>
      </w:r>
      <w:r w:rsidR="006536C4" w:rsidRPr="00BC37EB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>միտված</w:t>
      </w:r>
      <w:r w:rsidR="00E41565" w:rsidRPr="00BC37EB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 xml:space="preserve"> </w:t>
      </w:r>
      <w:r w:rsidR="00782DE6" w:rsidRPr="00BC37EB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 xml:space="preserve">բարեփոխումների </w:t>
      </w:r>
      <w:r w:rsidR="00E41565" w:rsidRPr="00BC37EB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>քաղաքականությամբ։</w:t>
      </w:r>
    </w:p>
    <w:p w14:paraId="47DF2A05" w14:textId="77777777" w:rsidR="00AC65F5" w:rsidRPr="00BC37EB" w:rsidRDefault="00657681" w:rsidP="009B2506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</w:pPr>
      <w:r w:rsidRPr="00BC37EB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Իրավական ակտի ընդունման արդյունքու</w:t>
      </w:r>
      <w:r w:rsidR="003408DD" w:rsidRPr="00BC37EB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մ ա</w:t>
      </w:r>
      <w:r w:rsidR="00AC65F5" w:rsidRPr="00BC37EB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կնկալվող</w:t>
      </w:r>
      <w:r w:rsidR="00AC65F5" w:rsidRPr="00BC37EB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="00AC65F5" w:rsidRPr="00BC37EB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արդյունքը</w:t>
      </w:r>
    </w:p>
    <w:p w14:paraId="575BD0CA" w14:textId="3B476DE8" w:rsidR="006F22FF" w:rsidRPr="00BC37EB" w:rsidRDefault="006F22FF" w:rsidP="006F22FF">
      <w:pPr>
        <w:shd w:val="clear" w:color="auto" w:fill="FFFFFF"/>
        <w:spacing w:after="0" w:line="360" w:lineRule="auto"/>
        <w:ind w:firstLine="360"/>
        <w:contextualSpacing/>
        <w:jc w:val="both"/>
        <w:textAlignment w:val="baseline"/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Ներկայումս Հայաստանի Հանրապետության կառավարության 2007 թվականի մարտի 7-ի «Հայաստանի Հանրապետության պաշտպանության նախարարության համակարգի զինծառայողների բնակարանային ապահովության մասին» N 384-Ն և </w:t>
      </w:r>
      <w:r w:rsidR="00735655" w:rsidRPr="00AB5070">
        <w:rPr>
          <w:rFonts w:ascii="GHEA Mariam" w:hAnsi="GHEA Mariam"/>
          <w:color w:val="000000" w:themeColor="text1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2023 թվականի հուլիսի 20-ի «Ծառայության վայրում ծառայողական բնակարանով չապահովելու դեպքում պայմանագրային զինծառայողներին ամսական դրամական հատուցում վճարելու կարգը և չափերը սահմանելու, ինչպես նաև Հայաստանի Հանրապետության կառավարության 2018 թվականի նոյեմբերի 22-ի N 1321-Ն որոշումն ուժը կորցրած ճանաչելու մասին» N 1219-Ն որոշումներ</w:t>
      </w:r>
      <w:r w:rsidR="00CD7CF1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ի </w:t>
      </w:r>
      <w:r w:rsidR="00CD7CF1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</w:rPr>
        <w:t>(</w:t>
      </w:r>
      <w:r w:rsidR="00CD7CF1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այսուհետ՝ Որոշում</w:t>
      </w:r>
      <w:r w:rsidR="00CD7CF1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</w:rPr>
        <w:t>)</w:t>
      </w:r>
      <w:r w:rsidR="00CD7CF1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դրույթների </w:t>
      </w:r>
      <w:r w:rsidR="00CD7CF1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lastRenderedPageBreak/>
        <w:t xml:space="preserve">համաձայն՝ </w:t>
      </w:r>
      <w:r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քաղաքացիներ</w:t>
      </w:r>
      <w:r w:rsidR="00710223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ը</w:t>
      </w:r>
      <w:r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CD7CF1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բնակարանային հաշվառման մեջ ընդգրկվելու, </w:t>
      </w:r>
      <w:r w:rsidR="00710223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ամսական դրամական հատուցում ստանալու, ինչպես նաև վերջիններիս սեփականության իրավունքով անհատույց </w:t>
      </w:r>
      <w:r w:rsidR="00CD7CF1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բնակարաններ</w:t>
      </w:r>
      <w:r w:rsidR="00710223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CD7CF1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տրամադրելու նպատակով համապատասխան ոլորտային լիազոր մարմնին </w:t>
      </w:r>
      <w:r w:rsidR="00347850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պարտադիր </w:t>
      </w:r>
      <w:r w:rsidR="00CD7CF1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պետք է </w:t>
      </w:r>
      <w:r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ներկայաց</w:t>
      </w:r>
      <w:r w:rsidR="00347850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նեն՝</w:t>
      </w:r>
      <w:r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Կոմիտեի կողմից </w:t>
      </w:r>
      <w:r w:rsidR="00347850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տրված՝ </w:t>
      </w:r>
      <w:r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զինծառայողի և օրենքով սահմանված նրա ընտանիքի անդամների անվամբ Հայաստանի Հանրապետության տարածքում սեփականության իրավունքով բնակելի տարածության առկայության կամ այդպիսին չլինելու մասին, ինչպես նաև զինծառայողի և նրա ընտանիքի անդամների անվամբ վերջին 5 տարիների ընթացքում Հայաստանի Հանրապետության տարածքում սեփականության իրավունքով բնակելի տարածության օտարման վերաբերյալ</w:t>
      </w:r>
      <w:r w:rsidR="00347850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տեղեկանք</w:t>
      </w:r>
      <w:r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:</w:t>
      </w:r>
    </w:p>
    <w:p w14:paraId="7865C074" w14:textId="77777777" w:rsidR="00347850" w:rsidRPr="00BC37EB" w:rsidRDefault="00347850" w:rsidP="00347850">
      <w:pPr>
        <w:shd w:val="clear" w:color="auto" w:fill="FFFFFF"/>
        <w:spacing w:after="0" w:line="360" w:lineRule="auto"/>
        <w:ind w:firstLine="360"/>
        <w:contextualSpacing/>
        <w:jc w:val="both"/>
        <w:textAlignment w:val="baseline"/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Կոմիտեն վերջին տարիներին ձեռնամուխ է եղել դյուրացնելու իր կողմից մատուցող ծառայութ</w:t>
      </w:r>
      <w:r w:rsidR="00710223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յ</w:t>
      </w:r>
      <w:r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ունները</w:t>
      </w:r>
      <w:r w:rsidR="0077230C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՝</w:t>
      </w:r>
      <w:r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դրանք հնարավորինս թվայնացնելու և </w:t>
      </w:r>
      <w:proofErr w:type="spellStart"/>
      <w:r w:rsidR="0077230C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</w:rPr>
        <w:t>մատուցման</w:t>
      </w:r>
      <w:proofErr w:type="spellEnd"/>
      <w:r w:rsidR="0077230C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="0077230C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</w:rPr>
        <w:t>ժամկետները</w:t>
      </w:r>
      <w:proofErr w:type="spellEnd"/>
      <w:r w:rsidR="0077230C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="0077230C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</w:rPr>
        <w:t>կրճատելու</w:t>
      </w:r>
      <w:proofErr w:type="spellEnd"/>
      <w:r w:rsidR="0077230C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="0077230C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</w:rPr>
        <w:t>նպատակով</w:t>
      </w:r>
      <w:proofErr w:type="spellEnd"/>
      <w:r w:rsidR="0077230C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</w:rPr>
        <w:t>:</w:t>
      </w:r>
    </w:p>
    <w:p w14:paraId="729511A2" w14:textId="2BDADB58" w:rsidR="00064E56" w:rsidRDefault="00347850" w:rsidP="00347850">
      <w:pPr>
        <w:shd w:val="clear" w:color="auto" w:fill="FFFFFF"/>
        <w:spacing w:after="0" w:line="360" w:lineRule="auto"/>
        <w:ind w:firstLine="360"/>
        <w:contextualSpacing/>
        <w:jc w:val="both"/>
        <w:textAlignment w:val="baseline"/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Վերոգրյալի հաշվառմամբ</w:t>
      </w:r>
      <w:r w:rsidR="0077230C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</w:rPr>
        <w:t xml:space="preserve">, </w:t>
      </w:r>
      <w:proofErr w:type="spellStart"/>
      <w:r w:rsidR="0077230C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</w:rPr>
        <w:t>ինչպես</w:t>
      </w:r>
      <w:proofErr w:type="spellEnd"/>
      <w:r w:rsidR="0077230C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="0077230C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</w:rPr>
        <w:t>նաև</w:t>
      </w:r>
      <w:proofErr w:type="spellEnd"/>
      <w:r w:rsidR="00E57D9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հաշվի </w:t>
      </w:r>
      <w:r w:rsidR="0053439F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ա</w:t>
      </w:r>
      <w:r w:rsidR="00E57D9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ռնելով</w:t>
      </w:r>
      <w:r w:rsidR="0053439F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,</w:t>
      </w:r>
      <w:r w:rsidR="00E57D9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որ վերոնշյալ որոշումներով որպես շահառուներ հիմնակ</w:t>
      </w:r>
      <w:r w:rsidR="0053439F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ան</w:t>
      </w:r>
      <w:r w:rsidR="00E57D9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ում հանդես են գալիս զինծառայողները և երբեմն վերջիններիս կողմից համապատասխան տեղեկանքներ ներկայացնելը գործնականում դառնում է</w:t>
      </w:r>
      <w:r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E57D9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խնդրահարույց</w:t>
      </w:r>
      <w:r w:rsidR="0053439F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, հաճախ նաև անհնարին</w:t>
      </w:r>
      <w:r w:rsidR="00E57D9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՝ պայմանավորված վերջիններիս կողմից մարտական հերթապահության իրականացմանն ընդգրկված լինելու, ծառայության վայրից բացակայելու անհն</w:t>
      </w:r>
      <w:r w:rsidR="0053439F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ա</w:t>
      </w:r>
      <w:r w:rsidR="00E57D9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րինությա</w:t>
      </w:r>
      <w:r w:rsidR="0053439F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ն</w:t>
      </w:r>
      <w:r w:rsidR="00E57D9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, ինչպես նաև այլ ծառայողական </w:t>
      </w:r>
      <w:r w:rsidR="0053439F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պարտականութ</w:t>
      </w:r>
      <w:r w:rsidR="00E57D9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յուններ իրականացնելու հանգամանքներով։ Նշվածի համատեքստում </w:t>
      </w:r>
      <w:r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քաղաքացիներին </w:t>
      </w:r>
      <w:proofErr w:type="spellStart"/>
      <w:r w:rsidR="0077230C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</w:rPr>
        <w:t>լրացուցիչ</w:t>
      </w:r>
      <w:proofErr w:type="spellEnd"/>
      <w:r w:rsidR="0077230C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="0077230C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</w:rPr>
        <w:t>վարչարարությամբ</w:t>
      </w:r>
      <w:proofErr w:type="spellEnd"/>
      <w:r w:rsidR="0077230C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="0077230C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</w:rPr>
        <w:t>չծանրաբեռնելու</w:t>
      </w:r>
      <w:proofErr w:type="spellEnd"/>
      <w:r w:rsidR="0077230C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նպատակով Նախագծով առաջարկվող փոփոխությունների համատեքստում առաջարկվում է </w:t>
      </w:r>
      <w:r w:rsidR="00710223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ոլորտային լիազոր մարմինների կողմից </w:t>
      </w:r>
      <w:r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Որոշումներով պահանջվող տեղեկատվությունը Կոմիտեից ձեռք բեր</w:t>
      </w:r>
      <w:r w:rsidR="00710223"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ել</w:t>
      </w:r>
      <w:r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անմիջականորեն՝ առցանց ռեժիմով, </w:t>
      </w:r>
      <w:proofErr w:type="spellStart"/>
      <w:r w:rsidR="00AB5070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</w:rPr>
        <w:t>էլեկտրոնային</w:t>
      </w:r>
      <w:proofErr w:type="spellEnd"/>
      <w:r w:rsidR="00AB5070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="00AB5070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</w:rPr>
        <w:t>համակարգերի</w:t>
      </w:r>
      <w:proofErr w:type="spellEnd"/>
      <w:r w:rsidR="00AB5070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Pr="00BC37EB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փոխգործելիության միջոցով</w:t>
      </w:r>
      <w:r w:rsidR="00D218CD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։ Առաջարկվող փոփոխություններով </w:t>
      </w:r>
      <w:r w:rsidR="00FA5C4E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lastRenderedPageBreak/>
        <w:t xml:space="preserve">սահմանվում </w:t>
      </w:r>
      <w:r w:rsidR="00D218CD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է նաև, որ</w:t>
      </w:r>
      <w:r w:rsidR="00D218CD" w:rsidRPr="00D218CD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 </w:t>
      </w:r>
      <w:r w:rsidR="00D218CD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հ</w:t>
      </w:r>
      <w:r w:rsidR="00D218CD" w:rsidRPr="00D218CD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ամապատասխան մարմինների կողմից </w:t>
      </w:r>
      <w:r w:rsidR="00D218CD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պահանջվող</w:t>
      </w:r>
      <w:r w:rsidR="00D218CD" w:rsidRPr="00D218CD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տեղեկատվությունը ձեռք բերվելուց հետո այն թղթային տարբերակով</w:t>
      </w:r>
      <w:r w:rsidR="00246234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՝ առձեռն,</w:t>
      </w:r>
      <w:r w:rsidR="00D218CD" w:rsidRPr="00D218CD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D218CD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պետք է </w:t>
      </w:r>
      <w:r w:rsidR="00D218CD" w:rsidRPr="00D218CD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ներկայացվ</w:t>
      </w:r>
      <w:r w:rsidR="00D218CD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ի </w:t>
      </w:r>
      <w:r w:rsidR="00D218CD" w:rsidRPr="00D218CD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զինծառայողին, որ</w:t>
      </w:r>
      <w:r w:rsidR="00FA5C4E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ն էլ իր հերթին</w:t>
      </w:r>
      <w:r w:rsidR="00D218CD" w:rsidRPr="00D218CD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գրավոր ձևով հավաստ</w:t>
      </w:r>
      <w:r w:rsidR="00FA5C4E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ի</w:t>
      </w:r>
      <w:r w:rsidR="00D218CD" w:rsidRPr="00D218CD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, որ այդ տեղեկատվության հետ համաձայն է և այն համապատասխանում է իրականությանը։ </w:t>
      </w:r>
    </w:p>
    <w:p w14:paraId="5BD2587B" w14:textId="77777777" w:rsidR="006F22FF" w:rsidRPr="00BC37EB" w:rsidRDefault="00064E56" w:rsidP="00347850">
      <w:pPr>
        <w:shd w:val="clear" w:color="auto" w:fill="FFFFFF"/>
        <w:spacing w:after="0" w:line="360" w:lineRule="auto"/>
        <w:ind w:firstLine="360"/>
        <w:contextualSpacing/>
        <w:jc w:val="both"/>
        <w:textAlignment w:val="baseline"/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</w:pPr>
      <w:r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Հաշվի առնելով, որ հնարավոր են այնպիսի խնդրահարույց իրավիճակներ, երբ զինծառայողներն անվստահություն կհայտնեն համապատասխան մարմինների կողմից </w:t>
      </w:r>
      <w:r w:rsidRPr="00064E56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էլեկտրոնային համակարգերի փոխգործելիության միջոցով Կոմիտեից ձեռք բեր</w:t>
      </w:r>
      <w:r w:rsidR="00216882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վ</w:t>
      </w:r>
      <w:r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ած</w:t>
      </w:r>
      <w:r w:rsidR="00532516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՝</w:t>
      </w:r>
      <w:r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532516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իրենց վերաբերելի </w:t>
      </w:r>
      <w:r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տեղեկատվության բովանդակության</w:t>
      </w:r>
      <w:r w:rsidR="00216882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ը</w:t>
      </w:r>
      <w:r w:rsidR="00532516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, </w:t>
      </w:r>
      <w:r w:rsidR="00AE73B8" w:rsidRPr="00532516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Նախագծով </w:t>
      </w:r>
      <w:r w:rsidR="00532516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որպես բարձրացված խնդրի լուծման մեխանիզմ </w:t>
      </w:r>
      <w:r w:rsidR="00FA5C4E" w:rsidRPr="00532516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սահմանավում է </w:t>
      </w:r>
      <w:r w:rsidR="00216882" w:rsidRPr="00532516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նաև դրույթ առ այն</w:t>
      </w:r>
      <w:r w:rsidR="00FA5C4E" w:rsidRPr="00532516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, որ զ</w:t>
      </w:r>
      <w:r w:rsidR="00D218CD" w:rsidRPr="00532516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ինծառայողի կողմից տեղեկատվության վերաբերյալ անհամաձայնության դեպքում համապատասխան մարմիններն իրավասու են դիմելու </w:t>
      </w:r>
      <w:r w:rsidR="00532516" w:rsidRPr="00532516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Կ</w:t>
      </w:r>
      <w:r w:rsidR="00D218CD" w:rsidRPr="00532516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ոմիտե՝ տեղեկատվության հստակեցման </w:t>
      </w:r>
      <w:r w:rsidR="00532516" w:rsidRPr="00532516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նպատակով, որ</w:t>
      </w:r>
      <w:r w:rsidR="00532516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ին ի պատասխան</w:t>
      </w:r>
      <w:r w:rsidR="00532516" w:rsidRPr="00532516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Կոմիտեի կողմից կտրամադրվի </w:t>
      </w:r>
      <w:r w:rsidR="00532516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համապատասխան տեղեկատվություն՝ լրացուցիչ</w:t>
      </w:r>
      <w:r w:rsidR="00AE73B8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proofErr w:type="spellStart"/>
      <w:r w:rsidR="00AE73B8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</w:rPr>
        <w:t>մանրամասն</w:t>
      </w:r>
      <w:proofErr w:type="spellEnd"/>
      <w:r w:rsidR="00532516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532516" w:rsidRPr="00532516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հիմնավոր</w:t>
      </w:r>
      <w:r w:rsidR="00532516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ումներով</w:t>
      </w:r>
      <w:r w:rsidR="00532516" w:rsidRPr="00532516">
        <w:rPr>
          <w:rFonts w:ascii="GHEA Mariam" w:hAnsi="GHEA Mariam" w:cs="Cambria Math"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։</w:t>
      </w:r>
    </w:p>
    <w:p w14:paraId="2F993E6D" w14:textId="77777777" w:rsidR="00AC65F5" w:rsidRPr="00BC37EB" w:rsidRDefault="00AC65F5" w:rsidP="009B2506">
      <w:pPr>
        <w:shd w:val="clear" w:color="auto" w:fill="FFFFFF"/>
        <w:spacing w:after="0" w:line="360" w:lineRule="auto"/>
        <w:ind w:firstLine="360"/>
        <w:contextualSpacing/>
        <w:jc w:val="both"/>
        <w:textAlignment w:val="baseline"/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BC37EB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3</w:t>
      </w:r>
      <w:r w:rsidR="00381FE8" w:rsidRPr="00BC37EB">
        <w:rPr>
          <w:rStyle w:val="Strong"/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bdr w:val="none" w:sz="0" w:space="0" w:color="auto" w:frame="1"/>
          <w:lang w:val="hy-AM"/>
        </w:rPr>
        <w:t>․</w:t>
      </w:r>
      <w:r w:rsidR="00BC37EB">
        <w:rPr>
          <w:rStyle w:val="Strong"/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BC37EB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Նախագիծը</w:t>
      </w:r>
      <w:r w:rsidRPr="00BC37EB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BC37EB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մշակվել</w:t>
      </w:r>
      <w:r w:rsidRPr="00BC37EB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BC37EB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է</w:t>
      </w:r>
      <w:r w:rsidRPr="00BC37EB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BC37EB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Կադաստրի</w:t>
      </w:r>
      <w:r w:rsidRPr="00BC37EB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BC37EB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կոմիտեի</w:t>
      </w:r>
      <w:r w:rsidRPr="00BC37EB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BC37EB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կողմից</w:t>
      </w:r>
      <w:r w:rsidRPr="00BC37EB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>:</w:t>
      </w:r>
    </w:p>
    <w:p w14:paraId="24FCA9FA" w14:textId="77777777" w:rsidR="00AC65F5" w:rsidRPr="00BC37EB" w:rsidRDefault="00AC65F5" w:rsidP="00BC37EB">
      <w:pPr>
        <w:shd w:val="clear" w:color="auto" w:fill="FFFFFF"/>
        <w:tabs>
          <w:tab w:val="left" w:pos="540"/>
        </w:tabs>
        <w:spacing w:after="0" w:line="360" w:lineRule="auto"/>
        <w:ind w:firstLine="360"/>
        <w:contextualSpacing/>
        <w:jc w:val="both"/>
        <w:rPr>
          <w:rStyle w:val="Strong"/>
          <w:rFonts w:ascii="GHEA Mariam" w:hAnsi="GHEA Mariam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BC37EB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4</w:t>
      </w:r>
      <w:r w:rsidR="00D41AAE" w:rsidRPr="00BC37EB">
        <w:rPr>
          <w:rStyle w:val="Strong"/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bdr w:val="none" w:sz="0" w:space="0" w:color="auto" w:frame="1"/>
          <w:lang w:val="hy-AM"/>
        </w:rPr>
        <w:t>․</w:t>
      </w:r>
      <w:r w:rsidR="00BC37EB">
        <w:rPr>
          <w:rStyle w:val="Strong"/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33775F" w:rsidRPr="0033775F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էական փոփոխություններ չեն նախատեսվում։</w:t>
      </w:r>
    </w:p>
    <w:p w14:paraId="0C118F26" w14:textId="77777777" w:rsidR="006E0623" w:rsidRPr="00BC37EB" w:rsidRDefault="006E0623" w:rsidP="009B2506">
      <w:pPr>
        <w:shd w:val="clear" w:color="auto" w:fill="FFFFFF"/>
        <w:spacing w:after="0" w:line="360" w:lineRule="auto"/>
        <w:ind w:firstLine="360"/>
        <w:contextualSpacing/>
        <w:jc w:val="both"/>
        <w:rPr>
          <w:rStyle w:val="Strong"/>
          <w:rFonts w:ascii="GHEA Mariam" w:eastAsia="Microsoft JhengHei" w:hAnsi="GHEA Mariam" w:cs="Microsoft JhengHei"/>
          <w:sz w:val="24"/>
          <w:szCs w:val="24"/>
          <w:bdr w:val="none" w:sz="0" w:space="0" w:color="auto" w:frame="1"/>
          <w:lang w:val="hy-AM"/>
        </w:rPr>
      </w:pPr>
      <w:r w:rsidRPr="00BC37EB">
        <w:rPr>
          <w:rStyle w:val="Strong"/>
          <w:rFonts w:ascii="GHEA Mariam" w:hAnsi="GHEA Mariam"/>
          <w:color w:val="000000" w:themeColor="text1"/>
          <w:sz w:val="24"/>
          <w:szCs w:val="24"/>
          <w:bdr w:val="none" w:sz="0" w:space="0" w:color="auto" w:frame="1"/>
          <w:lang w:val="hy-AM"/>
        </w:rPr>
        <w:t>5</w:t>
      </w:r>
      <w:r w:rsidRPr="00BC37EB">
        <w:rPr>
          <w:rStyle w:val="Strong"/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bdr w:val="none" w:sz="0" w:space="0" w:color="auto" w:frame="1"/>
          <w:lang w:val="hy-AM"/>
        </w:rPr>
        <w:t>․</w:t>
      </w:r>
      <w:r w:rsidRPr="00BC37EB">
        <w:rPr>
          <w:rStyle w:val="Strong"/>
          <w:rFonts w:ascii="GHEA Mariam" w:hAnsi="GHEA Mariam"/>
          <w:sz w:val="24"/>
          <w:szCs w:val="24"/>
          <w:bdr w:val="none" w:sz="0" w:space="0" w:color="auto" w:frame="1"/>
        </w:rPr>
        <w:t xml:space="preserve"> </w:t>
      </w:r>
      <w:r w:rsidR="00BC37EB">
        <w:rPr>
          <w:rStyle w:val="Strong"/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</w:t>
      </w:r>
      <w:proofErr w:type="spellStart"/>
      <w:r w:rsidRPr="00BC37EB">
        <w:rPr>
          <w:rStyle w:val="Strong"/>
          <w:rFonts w:ascii="GHEA Mariam" w:hAnsi="GHEA Mariam"/>
          <w:sz w:val="24"/>
          <w:szCs w:val="24"/>
          <w:bdr w:val="none" w:sz="0" w:space="0" w:color="auto" w:frame="1"/>
        </w:rPr>
        <w:t>Կապը</w:t>
      </w:r>
      <w:proofErr w:type="spellEnd"/>
      <w:r w:rsidRPr="00BC37EB">
        <w:rPr>
          <w:rStyle w:val="Strong"/>
          <w:rFonts w:ascii="GHEA Mariam" w:hAnsi="GHEA Mariam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C37EB">
        <w:rPr>
          <w:rStyle w:val="Strong"/>
          <w:rFonts w:ascii="GHEA Mariam" w:hAnsi="GHEA Mariam"/>
          <w:sz w:val="24"/>
          <w:szCs w:val="24"/>
          <w:bdr w:val="none" w:sz="0" w:space="0" w:color="auto" w:frame="1"/>
        </w:rPr>
        <w:t>ռազմավարական</w:t>
      </w:r>
      <w:proofErr w:type="spellEnd"/>
      <w:r w:rsidRPr="00BC37EB">
        <w:rPr>
          <w:rStyle w:val="Strong"/>
          <w:rFonts w:ascii="GHEA Mariam" w:hAnsi="GHEA Mariam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C37EB">
        <w:rPr>
          <w:rStyle w:val="Strong"/>
          <w:rFonts w:ascii="GHEA Mariam" w:hAnsi="GHEA Mariam"/>
          <w:sz w:val="24"/>
          <w:szCs w:val="24"/>
          <w:bdr w:val="none" w:sz="0" w:space="0" w:color="auto" w:frame="1"/>
        </w:rPr>
        <w:t>փաստաթղթերի</w:t>
      </w:r>
      <w:proofErr w:type="spellEnd"/>
      <w:r w:rsidRPr="00BC37EB">
        <w:rPr>
          <w:rStyle w:val="Strong"/>
          <w:rFonts w:ascii="GHEA Mariam" w:hAnsi="GHEA Mariam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BC37EB">
        <w:rPr>
          <w:rStyle w:val="Strong"/>
          <w:rFonts w:ascii="GHEA Mariam" w:hAnsi="GHEA Mariam"/>
          <w:sz w:val="24"/>
          <w:szCs w:val="24"/>
          <w:bdr w:val="none" w:sz="0" w:space="0" w:color="auto" w:frame="1"/>
        </w:rPr>
        <w:t>հետ</w:t>
      </w:r>
      <w:proofErr w:type="spellEnd"/>
      <w:r w:rsidRPr="00BC37EB">
        <w:rPr>
          <w:rStyle w:val="Strong"/>
          <w:rFonts w:ascii="GHEA Mariam" w:hAnsi="GHEA Mariam"/>
          <w:sz w:val="24"/>
          <w:szCs w:val="24"/>
          <w:bdr w:val="none" w:sz="0" w:space="0" w:color="auto" w:frame="1"/>
        </w:rPr>
        <w:t>.</w:t>
      </w:r>
    </w:p>
    <w:p w14:paraId="18AD688B" w14:textId="77777777" w:rsidR="007D7BEC" w:rsidRPr="00506F75" w:rsidRDefault="009E1243" w:rsidP="00506F75">
      <w:pPr>
        <w:shd w:val="clear" w:color="auto" w:fill="FFFFFF"/>
        <w:spacing w:after="0" w:line="360" w:lineRule="auto"/>
        <w:ind w:firstLine="360"/>
        <w:contextualSpacing/>
        <w:jc w:val="both"/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</w:pPr>
      <w:r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 xml:space="preserve">Նախագիծը բխում է </w:t>
      </w:r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ՀՀ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կառավարության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2021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թվականի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նոյեմբերի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18-ի «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Հայաստանի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Հանրապետության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կառավարության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2021-2026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թվականների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գործունեության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միջոցառումների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ծրագիրը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հաստատելու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մասին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» N 1902-Լ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որոշմամբ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հաստատված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N 1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հավելվածի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՝ 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Կադաստրի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կոմիտե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»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բաժնի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10-րդ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կետում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սահմանված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«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Առցանց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,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ինքնաշխատ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,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անշարժ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գույքի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կադաստրի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ներդրում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»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նպատակ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հանդիսացող</w:t>
      </w:r>
      <w:proofErr w:type="spellEnd"/>
      <w:r w:rsidR="006E0623" w:rsidRPr="00BC37E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6C13EA" w:rsidRPr="006C13EA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միջոցառման</w:t>
      </w:r>
      <w:proofErr w:type="spellEnd"/>
      <w:r w:rsidR="006C13EA" w:rsidRPr="006C13EA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6C13EA" w:rsidRPr="006C13EA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կատարմանն</w:t>
      </w:r>
      <w:proofErr w:type="spellEnd"/>
      <w:r w:rsidR="006C13EA" w:rsidRPr="006C13EA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6C13EA" w:rsidRPr="006C13EA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ուղղված</w:t>
      </w:r>
      <w:proofErr w:type="spellEnd"/>
      <w:r w:rsidR="006C13EA" w:rsidRPr="006C13EA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6C13EA" w:rsidRPr="006C13EA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աշխատանքներից</w:t>
      </w:r>
      <w:proofErr w:type="spellEnd"/>
      <w:r w:rsidR="0049112E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:</w:t>
      </w:r>
      <w:r w:rsidR="00F6668F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F6668F" w:rsidRPr="00F6668F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lastRenderedPageBreak/>
        <w:t>Նախագծ</w:t>
      </w:r>
      <w:r w:rsidR="0049112E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ի </w:t>
      </w:r>
      <w:proofErr w:type="spellStart"/>
      <w:r w:rsidR="0049112E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կապը</w:t>
      </w:r>
      <w:proofErr w:type="spellEnd"/>
      <w:r w:rsidR="0049112E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49112E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նշված</w:t>
      </w:r>
      <w:proofErr w:type="spellEnd"/>
      <w:r w:rsidR="0049112E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49112E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միջոցառման</w:t>
      </w:r>
      <w:proofErr w:type="spellEnd"/>
      <w:r w:rsidR="0049112E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 xml:space="preserve"> կատարման</w:t>
      </w:r>
      <w:r w:rsidR="0049112E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49112E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հետ</w:t>
      </w:r>
      <w:proofErr w:type="spellEnd"/>
      <w:r w:rsidR="0049112E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49112E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</w:rPr>
        <w:t>ուղղակի</w:t>
      </w:r>
      <w:proofErr w:type="spellEnd"/>
      <w:r w:rsidR="00C0101B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 xml:space="preserve"> է</w:t>
      </w:r>
      <w:r w:rsidR="0049112E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 xml:space="preserve">, քանզի </w:t>
      </w:r>
      <w:r w:rsidR="00512D45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>Նախագծով առաջարկվող փոփոխությունն</w:t>
      </w:r>
      <w:r w:rsidR="00506F75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>ե</w:t>
      </w:r>
      <w:r w:rsidR="00512D45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>ր</w:t>
      </w:r>
      <w:r w:rsidR="00506F75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>ը</w:t>
      </w:r>
      <w:r w:rsidR="00512D45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 xml:space="preserve"> ևս միտված են </w:t>
      </w:r>
      <w:r w:rsidR="0049112E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 xml:space="preserve">հնարավորինս </w:t>
      </w:r>
      <w:r w:rsidR="00E634F0" w:rsidRPr="00E634F0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>պարզեցնել</w:t>
      </w:r>
      <w:r w:rsidR="00512D45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>ու</w:t>
      </w:r>
      <w:r w:rsidR="00E634F0" w:rsidRPr="00E634F0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 xml:space="preserve"> և դյուրացնել</w:t>
      </w:r>
      <w:r w:rsidR="00512D45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>ու</w:t>
      </w:r>
      <w:r w:rsidR="00E634F0" w:rsidRPr="00E634F0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 xml:space="preserve"> Կադաստրի կոմիտեի կողմից մատուցվող ծառայություններից օգտվել</w:t>
      </w:r>
      <w:r w:rsidR="00512D45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>ու ընթացակարգը</w:t>
      </w:r>
      <w:r w:rsidR="00E634F0" w:rsidRPr="00E634F0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>,</w:t>
      </w:r>
      <w:r w:rsidR="002D23FA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 xml:space="preserve"> մասնավորապես՝</w:t>
      </w:r>
      <w:r w:rsidR="00E634F0" w:rsidRPr="00E634F0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506F75" w:rsidRPr="00E634F0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 xml:space="preserve">հնարավորություն </w:t>
      </w:r>
      <w:r w:rsidR="00E634F0" w:rsidRPr="00E634F0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>ընձեռ</w:t>
      </w:r>
      <w:r w:rsidR="00512D45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 xml:space="preserve">ելով </w:t>
      </w:r>
      <w:r w:rsidR="002D23FA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 xml:space="preserve">համապատասխան </w:t>
      </w:r>
      <w:r w:rsidR="00A01AA7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 xml:space="preserve">պետական </w:t>
      </w:r>
      <w:r w:rsidR="002D23FA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 xml:space="preserve">մարմիններին՝ </w:t>
      </w:r>
      <w:r w:rsidR="00512D45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 xml:space="preserve">Որոշումներով պահանջվող տեղեկատվությունը </w:t>
      </w:r>
      <w:r w:rsidR="002D23FA" w:rsidRPr="005F046C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>էլեկտրոնային համակարգերի փոխգործելիության միջոցով</w:t>
      </w:r>
      <w:r w:rsidR="002D23FA" w:rsidRPr="00E634F0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2D23FA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 xml:space="preserve">հնարավորինս կարճ ժամկետներում </w:t>
      </w:r>
      <w:r w:rsidR="00512D45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>ձեռք բերել</w:t>
      </w:r>
      <w:r w:rsidR="002D23FA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>ու՝ առանց</w:t>
      </w:r>
      <w:r w:rsidR="00506F75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 xml:space="preserve"> քաղաքացիներին լրացուցիչ </w:t>
      </w:r>
      <w:r w:rsidR="00506F75" w:rsidRPr="00506F75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>վարչարարությամբ</w:t>
      </w:r>
      <w:r w:rsidR="002D23FA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 xml:space="preserve"> ծանրաբեռնելու</w:t>
      </w:r>
      <w:r w:rsidR="00506F75">
        <w:rPr>
          <w:rStyle w:val="Strong"/>
          <w:rFonts w:ascii="GHEA Mariam" w:hAnsi="GHEA Mariam"/>
          <w:b w:val="0"/>
          <w:sz w:val="24"/>
          <w:szCs w:val="24"/>
          <w:bdr w:val="none" w:sz="0" w:space="0" w:color="auto" w:frame="1"/>
          <w:lang w:val="hy-AM"/>
        </w:rPr>
        <w:t>։</w:t>
      </w:r>
    </w:p>
    <w:sectPr w:rsidR="007D7BEC" w:rsidRPr="00506F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charset w:val="CC"/>
    <w:family w:val="auto"/>
    <w:pitch w:val="variable"/>
    <w:sig w:usb0="A1002EAF" w:usb1="5000000A" w:usb2="00000000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80838"/>
    <w:multiLevelType w:val="hybridMultilevel"/>
    <w:tmpl w:val="8A046088"/>
    <w:lvl w:ilvl="0" w:tplc="A7DE75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proofState w:spelling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70C"/>
    <w:rsid w:val="00012899"/>
    <w:rsid w:val="00064E56"/>
    <w:rsid w:val="00065149"/>
    <w:rsid w:val="00073A0D"/>
    <w:rsid w:val="00091560"/>
    <w:rsid w:val="000A0B98"/>
    <w:rsid w:val="000B25DB"/>
    <w:rsid w:val="000D0CC3"/>
    <w:rsid w:val="000E68B4"/>
    <w:rsid w:val="00110D13"/>
    <w:rsid w:val="00114E52"/>
    <w:rsid w:val="001155D8"/>
    <w:rsid w:val="00123753"/>
    <w:rsid w:val="00146300"/>
    <w:rsid w:val="0017301D"/>
    <w:rsid w:val="0018622B"/>
    <w:rsid w:val="0019324F"/>
    <w:rsid w:val="001C27BD"/>
    <w:rsid w:val="001F03FD"/>
    <w:rsid w:val="00200041"/>
    <w:rsid w:val="0020070C"/>
    <w:rsid w:val="00204AD1"/>
    <w:rsid w:val="00216882"/>
    <w:rsid w:val="00221874"/>
    <w:rsid w:val="002312CA"/>
    <w:rsid w:val="0024305F"/>
    <w:rsid w:val="00246234"/>
    <w:rsid w:val="00297DDD"/>
    <w:rsid w:val="002C56F0"/>
    <w:rsid w:val="002D23FA"/>
    <w:rsid w:val="002D5834"/>
    <w:rsid w:val="002F584B"/>
    <w:rsid w:val="00301396"/>
    <w:rsid w:val="00310894"/>
    <w:rsid w:val="00321065"/>
    <w:rsid w:val="00326F83"/>
    <w:rsid w:val="0033775F"/>
    <w:rsid w:val="003408DD"/>
    <w:rsid w:val="00347850"/>
    <w:rsid w:val="00353110"/>
    <w:rsid w:val="0035550B"/>
    <w:rsid w:val="00362B3C"/>
    <w:rsid w:val="0037068D"/>
    <w:rsid w:val="00381A4F"/>
    <w:rsid w:val="00381FE8"/>
    <w:rsid w:val="00396403"/>
    <w:rsid w:val="003A2090"/>
    <w:rsid w:val="003A5E8D"/>
    <w:rsid w:val="003C0642"/>
    <w:rsid w:val="003F06B2"/>
    <w:rsid w:val="003F548E"/>
    <w:rsid w:val="004160B6"/>
    <w:rsid w:val="004305E3"/>
    <w:rsid w:val="004544AB"/>
    <w:rsid w:val="00456D12"/>
    <w:rsid w:val="0046384D"/>
    <w:rsid w:val="00475BEB"/>
    <w:rsid w:val="0049112E"/>
    <w:rsid w:val="004A52AE"/>
    <w:rsid w:val="004B5CC8"/>
    <w:rsid w:val="004D7351"/>
    <w:rsid w:val="00506F75"/>
    <w:rsid w:val="00512517"/>
    <w:rsid w:val="00512D45"/>
    <w:rsid w:val="00520A21"/>
    <w:rsid w:val="00526F4A"/>
    <w:rsid w:val="005312EA"/>
    <w:rsid w:val="00532516"/>
    <w:rsid w:val="0053439F"/>
    <w:rsid w:val="00542873"/>
    <w:rsid w:val="0054342F"/>
    <w:rsid w:val="00595A5F"/>
    <w:rsid w:val="005D01A0"/>
    <w:rsid w:val="005D7DF0"/>
    <w:rsid w:val="005E562D"/>
    <w:rsid w:val="005F046C"/>
    <w:rsid w:val="00620356"/>
    <w:rsid w:val="006366D1"/>
    <w:rsid w:val="006536C4"/>
    <w:rsid w:val="00654A50"/>
    <w:rsid w:val="00657681"/>
    <w:rsid w:val="00674ABA"/>
    <w:rsid w:val="0067678E"/>
    <w:rsid w:val="006814D0"/>
    <w:rsid w:val="006C13EA"/>
    <w:rsid w:val="006C41A9"/>
    <w:rsid w:val="006E0623"/>
    <w:rsid w:val="006F22FF"/>
    <w:rsid w:val="00701495"/>
    <w:rsid w:val="00702E05"/>
    <w:rsid w:val="00710223"/>
    <w:rsid w:val="00727A63"/>
    <w:rsid w:val="00735655"/>
    <w:rsid w:val="007443F4"/>
    <w:rsid w:val="00752D5A"/>
    <w:rsid w:val="00755FED"/>
    <w:rsid w:val="007610C1"/>
    <w:rsid w:val="00765B6D"/>
    <w:rsid w:val="0077230C"/>
    <w:rsid w:val="00781110"/>
    <w:rsid w:val="00782DE6"/>
    <w:rsid w:val="00791DC3"/>
    <w:rsid w:val="0079770C"/>
    <w:rsid w:val="007B1CC5"/>
    <w:rsid w:val="007C79A5"/>
    <w:rsid w:val="007D7BEC"/>
    <w:rsid w:val="0080249C"/>
    <w:rsid w:val="00811D6F"/>
    <w:rsid w:val="00814831"/>
    <w:rsid w:val="00851D62"/>
    <w:rsid w:val="00852066"/>
    <w:rsid w:val="00852FEC"/>
    <w:rsid w:val="008551EF"/>
    <w:rsid w:val="0085614A"/>
    <w:rsid w:val="008E4384"/>
    <w:rsid w:val="008F1789"/>
    <w:rsid w:val="009118BF"/>
    <w:rsid w:val="00912B17"/>
    <w:rsid w:val="009160B7"/>
    <w:rsid w:val="00922B1F"/>
    <w:rsid w:val="00927A94"/>
    <w:rsid w:val="00937F64"/>
    <w:rsid w:val="009618C8"/>
    <w:rsid w:val="00965488"/>
    <w:rsid w:val="009758A1"/>
    <w:rsid w:val="00990F0B"/>
    <w:rsid w:val="0099693C"/>
    <w:rsid w:val="009A2784"/>
    <w:rsid w:val="009B2506"/>
    <w:rsid w:val="009B2513"/>
    <w:rsid w:val="009C3BD0"/>
    <w:rsid w:val="009D30FA"/>
    <w:rsid w:val="009D4167"/>
    <w:rsid w:val="009E1243"/>
    <w:rsid w:val="00A01AA7"/>
    <w:rsid w:val="00A548BD"/>
    <w:rsid w:val="00A83220"/>
    <w:rsid w:val="00A96A92"/>
    <w:rsid w:val="00AB5070"/>
    <w:rsid w:val="00AB7DBD"/>
    <w:rsid w:val="00AC65F5"/>
    <w:rsid w:val="00AE2115"/>
    <w:rsid w:val="00AE5CE8"/>
    <w:rsid w:val="00AE73B8"/>
    <w:rsid w:val="00B12CB2"/>
    <w:rsid w:val="00B414DE"/>
    <w:rsid w:val="00B701D8"/>
    <w:rsid w:val="00B964BC"/>
    <w:rsid w:val="00BB0AA3"/>
    <w:rsid w:val="00BC37EB"/>
    <w:rsid w:val="00BC649B"/>
    <w:rsid w:val="00BD0F03"/>
    <w:rsid w:val="00BD56FC"/>
    <w:rsid w:val="00C0101B"/>
    <w:rsid w:val="00C74650"/>
    <w:rsid w:val="00C76C12"/>
    <w:rsid w:val="00C9303F"/>
    <w:rsid w:val="00C94281"/>
    <w:rsid w:val="00CA0272"/>
    <w:rsid w:val="00CC0282"/>
    <w:rsid w:val="00CC028F"/>
    <w:rsid w:val="00CC070C"/>
    <w:rsid w:val="00CC6BF0"/>
    <w:rsid w:val="00CD68E9"/>
    <w:rsid w:val="00CD7CF1"/>
    <w:rsid w:val="00CE1F2D"/>
    <w:rsid w:val="00CF190D"/>
    <w:rsid w:val="00D06759"/>
    <w:rsid w:val="00D12241"/>
    <w:rsid w:val="00D218CD"/>
    <w:rsid w:val="00D340ED"/>
    <w:rsid w:val="00D37E6D"/>
    <w:rsid w:val="00D41AAE"/>
    <w:rsid w:val="00D53D6E"/>
    <w:rsid w:val="00D6268D"/>
    <w:rsid w:val="00D81F25"/>
    <w:rsid w:val="00D95A10"/>
    <w:rsid w:val="00DA5B6D"/>
    <w:rsid w:val="00DA7301"/>
    <w:rsid w:val="00DB14AD"/>
    <w:rsid w:val="00DC5D18"/>
    <w:rsid w:val="00E1314D"/>
    <w:rsid w:val="00E2573C"/>
    <w:rsid w:val="00E41565"/>
    <w:rsid w:val="00E4403E"/>
    <w:rsid w:val="00E56456"/>
    <w:rsid w:val="00E57D04"/>
    <w:rsid w:val="00E57D9B"/>
    <w:rsid w:val="00E634F0"/>
    <w:rsid w:val="00E660CC"/>
    <w:rsid w:val="00E83C31"/>
    <w:rsid w:val="00ED1FF2"/>
    <w:rsid w:val="00ED4405"/>
    <w:rsid w:val="00EF255E"/>
    <w:rsid w:val="00F00556"/>
    <w:rsid w:val="00F02748"/>
    <w:rsid w:val="00F12047"/>
    <w:rsid w:val="00F21F1C"/>
    <w:rsid w:val="00F34CB4"/>
    <w:rsid w:val="00F401BB"/>
    <w:rsid w:val="00F43E93"/>
    <w:rsid w:val="00F4491F"/>
    <w:rsid w:val="00F54FF6"/>
    <w:rsid w:val="00F6668F"/>
    <w:rsid w:val="00FA5C4E"/>
    <w:rsid w:val="00FB4A16"/>
    <w:rsid w:val="00FE3887"/>
    <w:rsid w:val="00FE4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3C7AD"/>
  <w15:chartTrackingRefBased/>
  <w15:docId w15:val="{1C3432CA-C466-443D-A580-A8ABF1B99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65F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C65F5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AC65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C65F5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AC65F5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AC65F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C65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C79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9A5"/>
    <w:rPr>
      <w:rFonts w:ascii="Segoe UI" w:eastAsia="Calibr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22187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C6016-277C-4C7D-82E7-0A3956C75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https://mul2.gov.am/tasks/1152774/oneclick?token=f12d6c1ee57cd21a7ce955cacc3189d6</cp:keywords>
  <dc:description/>
  <cp:lastModifiedBy>Հայկազ Գրիգորյան</cp:lastModifiedBy>
  <cp:revision>39</cp:revision>
  <cp:lastPrinted>2024-05-27T12:38:00Z</cp:lastPrinted>
  <dcterms:created xsi:type="dcterms:W3CDTF">2024-12-11T06:24:00Z</dcterms:created>
  <dcterms:modified xsi:type="dcterms:W3CDTF">2025-05-14T07:00:00Z</dcterms:modified>
</cp:coreProperties>
</file>