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ECE9D" w14:textId="3556EEB3" w:rsidR="005C7F5C" w:rsidRPr="00F10900" w:rsidRDefault="005C7F5C" w:rsidP="001F29E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4D24165D" w14:textId="77777777" w:rsidR="00DF449B" w:rsidRPr="00DF449B" w:rsidRDefault="00DF449B" w:rsidP="001F29E4">
      <w:pPr>
        <w:spacing w:line="360" w:lineRule="auto"/>
        <w:ind w:left="-630" w:firstLine="540"/>
        <w:jc w:val="center"/>
        <w:rPr>
          <w:rFonts w:ascii="GHEA Grapalat" w:hAnsi="GHEA Grapalat"/>
          <w:b/>
          <w:sz w:val="24"/>
          <w:szCs w:val="24"/>
        </w:rPr>
      </w:pPr>
      <w:r w:rsidRPr="00DF449B">
        <w:rPr>
          <w:rFonts w:ascii="GHEA Grapalat" w:hAnsi="GHEA Grapalat"/>
          <w:b/>
          <w:sz w:val="24"/>
          <w:szCs w:val="24"/>
        </w:rPr>
        <w:t xml:space="preserve">ԳՈՒՅՔԻ ՆՎԻՐԱԲԵՐՈՒԹՅՈՒՆՆ ԸՆԴՈՒՆԵԼՈՒ ԵՎ </w:t>
      </w:r>
      <w:r w:rsidRPr="004E5095">
        <w:rPr>
          <w:rFonts w:ascii="GHEA Grapalat" w:hAnsi="GHEA Grapalat"/>
          <w:b/>
          <w:sz w:val="24"/>
          <w:szCs w:val="24"/>
        </w:rPr>
        <w:t>ԳՈՒՅՔ ԱՄՐԱՑՆԵԼՈՒ ՄԱՍԻՆ</w:t>
      </w:r>
    </w:p>
    <w:p w14:paraId="3831B96D" w14:textId="571099E0" w:rsidR="005C7F5C" w:rsidRDefault="005C7F5C" w:rsidP="001F29E4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2EBF99F" w14:textId="77777777" w:rsidR="008A6554" w:rsidRPr="008A6554" w:rsidRDefault="008A6554" w:rsidP="008A6554">
      <w:pPr>
        <w:jc w:val="center"/>
        <w:rPr>
          <w:rFonts w:ascii="GHEA Grapalat" w:hAnsi="GHEA Grapalat"/>
          <w:b/>
          <w:sz w:val="24"/>
          <w:szCs w:val="24"/>
        </w:rPr>
      </w:pPr>
    </w:p>
    <w:p w14:paraId="6F6AB58B" w14:textId="7D63F133" w:rsidR="00A934CE" w:rsidRDefault="008A6554" w:rsidP="008D281F">
      <w:pPr>
        <w:spacing w:after="0" w:line="360" w:lineRule="auto"/>
        <w:ind w:left="-36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«Հայաստանի եվրոպական համալսարան» հիմնադրամի (այսուհետ՝ Հիմնադրամ) ղեկավարը ՀՀ ՏԿԵ նախարարության պետական գույքի կառավարման կոմիտե</w:t>
      </w:r>
      <w:r w:rsidR="00FF03EB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>
        <w:rPr>
          <w:rFonts w:ascii="GHEA Grapalat" w:hAnsi="GHEA Grapalat"/>
          <w:sz w:val="24"/>
          <w:szCs w:val="24"/>
          <w:lang w:val="hy-AM"/>
        </w:rPr>
        <w:t xml:space="preserve"> է ներկայացրել Հիմնադրամի</w:t>
      </w:r>
      <w:r w:rsidR="00A934C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2024 թվականի </w:t>
      </w:r>
      <w:r w:rsidR="005B1946">
        <w:rPr>
          <w:rFonts w:ascii="GHEA Grapalat" w:hAnsi="GHEA Grapalat"/>
          <w:sz w:val="24"/>
          <w:szCs w:val="24"/>
          <w:lang w:val="hy-AM"/>
        </w:rPr>
        <w:t>դեկտ</w:t>
      </w:r>
      <w:r>
        <w:rPr>
          <w:rFonts w:ascii="GHEA Grapalat" w:hAnsi="GHEA Grapalat"/>
          <w:sz w:val="24"/>
          <w:szCs w:val="24"/>
          <w:lang w:val="hy-AM"/>
        </w:rPr>
        <w:t>եմբերի</w:t>
      </w:r>
      <w:r w:rsidR="005B1946">
        <w:rPr>
          <w:rFonts w:ascii="GHEA Grapalat" w:hAnsi="GHEA Grapalat"/>
          <w:sz w:val="24"/>
          <w:szCs w:val="24"/>
          <w:lang w:val="hy-AM"/>
        </w:rPr>
        <w:t xml:space="preserve"> 4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="00D16345">
        <w:rPr>
          <w:rFonts w:ascii="GHEA Grapalat" w:hAnsi="GHEA Grapalat"/>
          <w:sz w:val="24"/>
          <w:szCs w:val="24"/>
          <w:lang w:val="hy-AM"/>
        </w:rPr>
        <w:t>ն կայացած</w:t>
      </w:r>
      <w:r>
        <w:rPr>
          <w:rFonts w:ascii="GHEA Grapalat" w:hAnsi="GHEA Grapalat"/>
          <w:sz w:val="24"/>
          <w:szCs w:val="24"/>
          <w:lang w:val="hy-AM"/>
        </w:rPr>
        <w:t xml:space="preserve"> հոգաբարձուների խորհրդի </w:t>
      </w:r>
      <w:r w:rsidR="005B1946">
        <w:rPr>
          <w:rFonts w:ascii="GHEA Grapalat" w:hAnsi="GHEA Grapalat"/>
          <w:sz w:val="24"/>
          <w:szCs w:val="24"/>
          <w:lang w:val="hy-AM"/>
        </w:rPr>
        <w:t xml:space="preserve">թիվ 24-001 </w:t>
      </w:r>
      <w:r>
        <w:rPr>
          <w:rFonts w:ascii="GHEA Grapalat" w:hAnsi="GHEA Grapalat"/>
          <w:sz w:val="24"/>
          <w:szCs w:val="24"/>
          <w:lang w:val="hy-AM"/>
        </w:rPr>
        <w:t xml:space="preserve">նիստի </w:t>
      </w:r>
      <w:r w:rsidR="00D16345">
        <w:rPr>
          <w:rFonts w:ascii="GHEA Grapalat" w:hAnsi="GHEA Grapalat"/>
          <w:sz w:val="24"/>
          <w:szCs w:val="24"/>
          <w:lang w:val="hy-AM"/>
        </w:rPr>
        <w:t xml:space="preserve">(այսուհետ՝ Նիստ) </w:t>
      </w:r>
      <w:r>
        <w:rPr>
          <w:rFonts w:ascii="GHEA Grapalat" w:hAnsi="GHEA Grapalat"/>
          <w:sz w:val="24"/>
          <w:szCs w:val="24"/>
          <w:lang w:val="hy-AM"/>
        </w:rPr>
        <w:t>քաղվածքը, համաձայն որի</w:t>
      </w:r>
      <w:r w:rsidR="005B1946">
        <w:rPr>
          <w:rFonts w:ascii="GHEA Grapalat" w:hAnsi="GHEA Grapalat"/>
          <w:sz w:val="24"/>
          <w:szCs w:val="24"/>
          <w:lang w:val="hy-AM"/>
        </w:rPr>
        <w:t>՝</w:t>
      </w:r>
      <w:r w:rsidR="00A934CE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946">
        <w:rPr>
          <w:rFonts w:ascii="GHEA Grapalat" w:hAnsi="GHEA Grapalat"/>
          <w:sz w:val="24"/>
          <w:szCs w:val="24"/>
          <w:lang w:val="hy-AM"/>
        </w:rPr>
        <w:t xml:space="preserve">որոշվել է </w:t>
      </w:r>
      <w:r w:rsidR="004600D6" w:rsidRPr="00D16345">
        <w:rPr>
          <w:rFonts w:ascii="GHEA Grapalat" w:hAnsi="GHEA Grapalat"/>
          <w:sz w:val="24"/>
          <w:szCs w:val="24"/>
          <w:lang w:val="hy-AM"/>
        </w:rPr>
        <w:t xml:space="preserve">Լոռու մարզ, համայնք Վանաձոր ք., Մանուշյան փողոց, 2/1 մասնաշենք հասցեում գտնվող </w:t>
      </w:r>
      <w:r w:rsidR="004600D6">
        <w:rPr>
          <w:rFonts w:ascii="GHEA Grapalat" w:hAnsi="GHEA Grapalat"/>
          <w:sz w:val="24"/>
          <w:szCs w:val="24"/>
          <w:lang w:val="hy-AM"/>
        </w:rPr>
        <w:t xml:space="preserve">գույքի՝ </w:t>
      </w:r>
      <w:r w:rsidR="005B1946">
        <w:rPr>
          <w:rFonts w:ascii="GHEA Grapalat" w:hAnsi="GHEA Grapalat"/>
          <w:sz w:val="24"/>
          <w:szCs w:val="24"/>
          <w:lang w:val="hy-AM"/>
        </w:rPr>
        <w:t>Հիմնադրամին սեփականության իրավունքով պատկանող</w:t>
      </w:r>
      <w:r w:rsidR="004600D6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DE3">
        <w:rPr>
          <w:rFonts w:ascii="GHEA Grapalat" w:hAnsi="GHEA Grapalat"/>
          <w:sz w:val="24"/>
          <w:szCs w:val="24"/>
          <w:lang w:val="hy-AM"/>
        </w:rPr>
        <w:t>մասնաշենքը</w:t>
      </w:r>
      <w:bookmarkStart w:id="0" w:name="_GoBack"/>
      <w:bookmarkEnd w:id="0"/>
      <w:r w:rsidR="005B1946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B4D">
        <w:rPr>
          <w:rFonts w:ascii="GHEA Grapalat" w:hAnsi="GHEA Grapalat"/>
          <w:sz w:val="24"/>
          <w:szCs w:val="24"/>
          <w:lang w:val="hy-AM"/>
        </w:rPr>
        <w:t xml:space="preserve">(այսուհետ՝ Գույք) </w:t>
      </w:r>
      <w:r w:rsidR="005B1946" w:rsidRPr="00D16345">
        <w:rPr>
          <w:rFonts w:ascii="GHEA Grapalat" w:hAnsi="GHEA Grapalat"/>
          <w:sz w:val="24"/>
          <w:szCs w:val="24"/>
          <w:lang w:val="hy-AM"/>
        </w:rPr>
        <w:t xml:space="preserve">նվիրաբերել Հայաստանի </w:t>
      </w:r>
      <w:r w:rsidR="00A934CE">
        <w:rPr>
          <w:rFonts w:ascii="GHEA Grapalat" w:hAnsi="GHEA Grapalat"/>
          <w:sz w:val="24"/>
          <w:szCs w:val="24"/>
          <w:lang w:val="hy-AM"/>
        </w:rPr>
        <w:t xml:space="preserve">Հանրապետությանը, քանի որ տևական ժամանակ ընդունելություն չի իրականացվում։ </w:t>
      </w:r>
    </w:p>
    <w:p w14:paraId="2DAFC14F" w14:textId="45A31985" w:rsidR="001F29E4" w:rsidRDefault="00A934CE" w:rsidP="001F29E4">
      <w:pPr>
        <w:spacing w:after="0" w:line="360" w:lineRule="auto"/>
        <w:ind w:left="-36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Նիստի ընթացքում նշվել է, որ Գույքը նվիրաբերվում է </w:t>
      </w:r>
      <w:r w:rsidR="005B1946" w:rsidRPr="00D16345">
        <w:rPr>
          <w:rFonts w:ascii="GHEA Grapalat" w:hAnsi="GHEA Grapalat"/>
          <w:sz w:val="24"/>
          <w:szCs w:val="24"/>
          <w:lang w:val="hy-AM"/>
        </w:rPr>
        <w:t xml:space="preserve">մինչև բակալավրի կրթական ծրագրի ավարտը Հիմնադրամի Վանաձորի մասնաճյուղի հեռակա ուսուցմամբ </w:t>
      </w:r>
      <w:r w:rsidR="005B1946">
        <w:rPr>
          <w:rFonts w:ascii="GHEA Grapalat" w:hAnsi="GHEA Grapalat"/>
          <w:sz w:val="24"/>
          <w:szCs w:val="24"/>
          <w:lang w:val="hy-AM"/>
        </w:rPr>
        <w:t>ուսանողների ուսումնառությունը</w:t>
      </w:r>
      <w:r w:rsidRPr="00A934C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ապահովվելու</w:t>
      </w:r>
      <w:r w:rsidRPr="00D16345">
        <w:rPr>
          <w:rFonts w:ascii="GHEA Grapalat" w:hAnsi="GHEA Grapalat"/>
          <w:sz w:val="24"/>
          <w:szCs w:val="24"/>
          <w:lang w:val="hy-AM"/>
        </w:rPr>
        <w:t xml:space="preserve"> պայմանով</w:t>
      </w:r>
      <w:r w:rsidR="005B1946">
        <w:rPr>
          <w:rFonts w:ascii="GHEA Grapalat" w:hAnsi="GHEA Grapalat"/>
          <w:sz w:val="24"/>
          <w:szCs w:val="24"/>
          <w:lang w:val="hy-AM"/>
        </w:rPr>
        <w:t>։</w:t>
      </w:r>
    </w:p>
    <w:p w14:paraId="4DA46738" w14:textId="193945FC" w:rsidR="00A2414F" w:rsidRPr="002401A9" w:rsidRDefault="00AB067E" w:rsidP="00960434">
      <w:pPr>
        <w:spacing w:line="360" w:lineRule="auto"/>
        <w:ind w:left="-360" w:right="-187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1F29E4">
        <w:rPr>
          <w:rFonts w:ascii="GHEA Grapalat" w:hAnsi="GHEA Grapalat"/>
          <w:sz w:val="24"/>
          <w:szCs w:val="24"/>
          <w:lang w:val="hy-AM"/>
        </w:rPr>
        <w:t xml:space="preserve">Նիստի արձանագրության քաղվածքը </w:t>
      </w:r>
      <w:r w:rsidR="001F29E4" w:rsidRPr="00AB067E">
        <w:rPr>
          <w:rFonts w:ascii="GHEA Grapalat" w:hAnsi="GHEA Grapalat"/>
          <w:sz w:val="24"/>
          <w:szCs w:val="24"/>
          <w:lang w:val="hy-AM"/>
        </w:rPr>
        <w:t>(պատճենը կցվում է</w:t>
      </w:r>
      <w:r w:rsidR="00781A11">
        <w:rPr>
          <w:rFonts w:ascii="GHEA Grapalat" w:hAnsi="GHEA Grapalat"/>
          <w:sz w:val="24"/>
          <w:szCs w:val="24"/>
          <w:lang w:val="hy-AM"/>
        </w:rPr>
        <w:t xml:space="preserve">)՝ </w:t>
      </w:r>
      <w:r w:rsidR="002E2B68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2401A9" w:rsidRPr="00AB067E">
        <w:rPr>
          <w:rFonts w:ascii="GHEA Grapalat" w:hAnsi="GHEA Grapalat"/>
          <w:sz w:val="24"/>
          <w:szCs w:val="24"/>
          <w:lang w:val="hy-AM"/>
        </w:rPr>
        <w:t>մշակվել է</w:t>
      </w:r>
      <w:r w:rsidR="002401A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2401A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 ամրացնելու</w:t>
      </w:r>
      <w:r w:rsidR="004D42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401A9">
        <w:rPr>
          <w:rFonts w:ascii="GHEA Grapalat" w:hAnsi="GHEA Grapalat"/>
          <w:sz w:val="24"/>
          <w:szCs w:val="24"/>
          <w:lang w:val="hy-AM"/>
        </w:rPr>
        <w:t>նախագիծը,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</w:t>
      </w:r>
      <w:r w:rsidR="002401A9">
        <w:rPr>
          <w:rFonts w:ascii="GHEA Grapalat" w:hAnsi="GHEA Grapalat"/>
          <w:sz w:val="24"/>
          <w:szCs w:val="24"/>
          <w:lang w:val="hy-AM"/>
        </w:rPr>
        <w:t>՝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 նախատեսվում է ընդունել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>Գույք</w:t>
      </w:r>
      <w:r w:rsidR="00393179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4D42D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նվիրաբերությունը Հայաստանի Հանրապետությանը և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ամրացնել </w:t>
      </w:r>
      <w:r w:rsidR="002401A9" w:rsidRPr="003B24D5">
        <w:rPr>
          <w:rFonts w:ascii="GHEA Grapalat" w:hAnsi="GHEA Grapalat"/>
          <w:sz w:val="24"/>
          <w:szCs w:val="24"/>
          <w:lang w:val="hy-AM"/>
        </w:rPr>
        <w:t>Կ</w:t>
      </w:r>
      <w:r w:rsidR="003B699B" w:rsidRPr="003B24D5">
        <w:rPr>
          <w:rFonts w:ascii="GHEA Grapalat" w:hAnsi="GHEA Grapalat"/>
          <w:sz w:val="24"/>
          <w:szCs w:val="24"/>
          <w:lang w:val="hy-AM"/>
        </w:rPr>
        <w:t>ոմիտեին</w:t>
      </w:r>
      <w:r w:rsidR="00781A11">
        <w:rPr>
          <w:rFonts w:ascii="GHEA Grapalat" w:hAnsi="GHEA Grapalat"/>
          <w:sz w:val="24"/>
          <w:szCs w:val="24"/>
          <w:lang w:val="hy-AM"/>
        </w:rPr>
        <w:t>։</w:t>
      </w:r>
    </w:p>
    <w:p w14:paraId="2983C51D" w14:textId="23CF4ED8" w:rsidR="00F10900" w:rsidRPr="00AB067E" w:rsidRDefault="008747A6" w:rsidP="00D17EAF">
      <w:pPr>
        <w:spacing w:line="360" w:lineRule="auto"/>
        <w:ind w:left="-360" w:right="-18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</w:t>
      </w:r>
      <w:r w:rsidR="00DF449B">
        <w:rPr>
          <w:rFonts w:ascii="GHEA Grapalat" w:hAnsi="GHEA Grapalat"/>
          <w:b/>
          <w:sz w:val="24"/>
          <w:szCs w:val="24"/>
          <w:lang w:val="hy-AM"/>
        </w:rPr>
        <w:t>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6.7 կետով հաստատվել </w:t>
      </w:r>
      <w:r w:rsidR="008A6554">
        <w:rPr>
          <w:rFonts w:ascii="GHEA Grapalat" w:hAnsi="GHEA Grapalat"/>
          <w:b/>
          <w:sz w:val="24"/>
          <w:szCs w:val="24"/>
          <w:lang w:val="hy-AM"/>
        </w:rPr>
        <w:t>է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</w:t>
      </w:r>
      <w:r w:rsidR="008A6554">
        <w:rPr>
          <w:rFonts w:ascii="GHEA Grapalat" w:hAnsi="GHEA Grapalat"/>
          <w:b/>
          <w:sz w:val="24"/>
          <w:szCs w:val="24"/>
          <w:lang w:val="hy-AM"/>
        </w:rPr>
        <w:t xml:space="preserve">են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գույքի արդյունավետ կառավարման, արդյունավետության և գրավչության բարձրացմանը</w:t>
      </w:r>
      <w:r w:rsidR="00B3420F"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միասնական բազայի հաշվառմանը, բնակչության սոցիալ-տնտեսական խնդիրների լուծմանն ուղղված մի շարք կատարման ենթակա միջոցառումներ։ </w:t>
      </w:r>
      <w:r w:rsidRPr="00E139C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1A9" w:rsidRPr="00636FF1">
        <w:rPr>
          <w:rFonts w:ascii="GHEA Grapalat" w:hAnsi="GHEA Grapalat"/>
          <w:b/>
          <w:sz w:val="24"/>
          <w:szCs w:val="24"/>
          <w:lang w:val="hy-AM"/>
        </w:rPr>
        <w:t>Լոռու մարզ, համայնք Վանաձոր ք., Մանուշյան փողոց, 2/1 մասնաշենք հասցեում</w:t>
      </w:r>
      <w:r w:rsidR="002401A9" w:rsidRPr="00D163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043E">
        <w:rPr>
          <w:rFonts w:ascii="GHEA Grapalat" w:hAnsi="GHEA Grapalat"/>
          <w:b/>
          <w:sz w:val="24"/>
          <w:szCs w:val="24"/>
          <w:lang w:val="hy-AM"/>
        </w:rPr>
        <w:t>գտնվող</w:t>
      </w:r>
      <w:r w:rsidR="002B043E" w:rsidRPr="002B043E">
        <w:rPr>
          <w:rFonts w:ascii="GHEA Grapalat" w:hAnsi="GHEA Grapalat"/>
          <w:b/>
          <w:sz w:val="24"/>
          <w:szCs w:val="24"/>
          <w:lang w:val="hy-AM"/>
        </w:rPr>
        <w:t>,</w:t>
      </w:r>
      <w:r w:rsidRPr="002B04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043E" w:rsidRPr="002B043E">
        <w:rPr>
          <w:rFonts w:ascii="GHEA Grapalat" w:hAnsi="GHEA Grapalat"/>
          <w:b/>
          <w:sz w:val="24"/>
          <w:szCs w:val="24"/>
          <w:lang w:val="hy-AM"/>
        </w:rPr>
        <w:t xml:space="preserve">Հիմնադրամին </w:t>
      </w:r>
      <w:r w:rsidR="002B043E" w:rsidRPr="002B043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սեփականության իրավունքով պատկանող բաժնեմասը </w:t>
      </w:r>
      <w:r w:rsidR="00456648" w:rsidRPr="0045664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456648">
        <w:rPr>
          <w:rFonts w:ascii="GHEA Grapalat" w:hAnsi="GHEA Grapalat"/>
          <w:b/>
          <w:sz w:val="24"/>
          <w:szCs w:val="24"/>
          <w:lang w:val="hy-AM"/>
        </w:rPr>
        <w:t>ը նվիրաբերելը</w:t>
      </w:r>
      <w:r w:rsidR="00456648" w:rsidRPr="004566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</w:t>
      </w:r>
      <w:r w:rsidR="002401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2021-2026թթ. ծրագրի պահանջներից։</w:t>
      </w:r>
    </w:p>
    <w:p w14:paraId="3F2DAE78" w14:textId="073D959C" w:rsidR="005C7F5C" w:rsidRPr="00B352C0" w:rsidRDefault="005C7F5C" w:rsidP="00D17EAF">
      <w:pPr>
        <w:spacing w:line="360" w:lineRule="auto"/>
        <w:ind w:left="-36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2401A9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8747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նախագծի ընդունումը Հայաստանի Հանրապետության պետական բյուջեում եկամուտների </w:t>
      </w:r>
      <w:r w:rsidR="003011D4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B352C0">
        <w:rPr>
          <w:rFonts w:ascii="GHEA Grapalat" w:hAnsi="GHEA Grapalat"/>
          <w:sz w:val="24"/>
          <w:szCs w:val="24"/>
          <w:lang w:val="hy-AM"/>
        </w:rPr>
        <w:t>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57D5A"/>
    <w:rsid w:val="00060C36"/>
    <w:rsid w:val="00132C95"/>
    <w:rsid w:val="001A0EAA"/>
    <w:rsid w:val="001F29E4"/>
    <w:rsid w:val="002401A9"/>
    <w:rsid w:val="0026201B"/>
    <w:rsid w:val="00262E9D"/>
    <w:rsid w:val="002B043E"/>
    <w:rsid w:val="002D12AC"/>
    <w:rsid w:val="002E2B68"/>
    <w:rsid w:val="003011D4"/>
    <w:rsid w:val="00305B5C"/>
    <w:rsid w:val="00336722"/>
    <w:rsid w:val="00393179"/>
    <w:rsid w:val="003B24D5"/>
    <w:rsid w:val="003B699B"/>
    <w:rsid w:val="003C738E"/>
    <w:rsid w:val="00426FFF"/>
    <w:rsid w:val="00456648"/>
    <w:rsid w:val="004600D6"/>
    <w:rsid w:val="00464729"/>
    <w:rsid w:val="004D42DB"/>
    <w:rsid w:val="004E5095"/>
    <w:rsid w:val="004E75FF"/>
    <w:rsid w:val="00526A8A"/>
    <w:rsid w:val="005B1946"/>
    <w:rsid w:val="005C44F0"/>
    <w:rsid w:val="005C7F5C"/>
    <w:rsid w:val="005F68C2"/>
    <w:rsid w:val="00631775"/>
    <w:rsid w:val="00636FF1"/>
    <w:rsid w:val="006376DA"/>
    <w:rsid w:val="00704AB3"/>
    <w:rsid w:val="007330A7"/>
    <w:rsid w:val="00735E3D"/>
    <w:rsid w:val="00781A11"/>
    <w:rsid w:val="007F099A"/>
    <w:rsid w:val="00831E64"/>
    <w:rsid w:val="008747A6"/>
    <w:rsid w:val="008A6554"/>
    <w:rsid w:val="008B6634"/>
    <w:rsid w:val="008D281F"/>
    <w:rsid w:val="008D51BD"/>
    <w:rsid w:val="008D5B2C"/>
    <w:rsid w:val="00960434"/>
    <w:rsid w:val="009F38D2"/>
    <w:rsid w:val="00A13839"/>
    <w:rsid w:val="00A2414F"/>
    <w:rsid w:val="00A47272"/>
    <w:rsid w:val="00A554F1"/>
    <w:rsid w:val="00A62AD1"/>
    <w:rsid w:val="00A81950"/>
    <w:rsid w:val="00A934CE"/>
    <w:rsid w:val="00AB067E"/>
    <w:rsid w:val="00AE5E09"/>
    <w:rsid w:val="00B0195B"/>
    <w:rsid w:val="00B2067B"/>
    <w:rsid w:val="00B3420F"/>
    <w:rsid w:val="00B352C0"/>
    <w:rsid w:val="00B428CE"/>
    <w:rsid w:val="00B50CFA"/>
    <w:rsid w:val="00B973F7"/>
    <w:rsid w:val="00BC5B4D"/>
    <w:rsid w:val="00BD2302"/>
    <w:rsid w:val="00BE2B0B"/>
    <w:rsid w:val="00BF093C"/>
    <w:rsid w:val="00C101B9"/>
    <w:rsid w:val="00C91F3D"/>
    <w:rsid w:val="00CC29EB"/>
    <w:rsid w:val="00D16345"/>
    <w:rsid w:val="00D17EAF"/>
    <w:rsid w:val="00D43F16"/>
    <w:rsid w:val="00DA3967"/>
    <w:rsid w:val="00DA6E4A"/>
    <w:rsid w:val="00DD3623"/>
    <w:rsid w:val="00DE64DF"/>
    <w:rsid w:val="00DF449B"/>
    <w:rsid w:val="00E37E0D"/>
    <w:rsid w:val="00EC0DE3"/>
    <w:rsid w:val="00F10900"/>
    <w:rsid w:val="00F63D74"/>
    <w:rsid w:val="00F82B5B"/>
    <w:rsid w:val="00FE2CC1"/>
    <w:rsid w:val="00FF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B03E6-D4F8-4E67-9C2E-20317367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https://mul2-spm.gov.am/tasks/472031/oneclick?token=35fc2bf35eb7f7e4fc99193aaaeecbe5</cp:keywords>
  <dc:description/>
  <cp:lastModifiedBy>Sona Avetisyan</cp:lastModifiedBy>
  <cp:revision>11</cp:revision>
  <cp:lastPrinted>2022-08-29T12:19:00Z</cp:lastPrinted>
  <dcterms:created xsi:type="dcterms:W3CDTF">2025-02-27T11:31:00Z</dcterms:created>
  <dcterms:modified xsi:type="dcterms:W3CDTF">2025-05-13T11:27:00Z</dcterms:modified>
</cp:coreProperties>
</file>