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63B" w:rsidRDefault="0027063B" w:rsidP="0027063B">
      <w:pPr>
        <w:jc w:val="center"/>
        <w:rPr>
          <w:rFonts w:ascii="GHEA Grapalat" w:hAnsi="GHEA Grapalat" w:cs="GHEA Grapalat"/>
          <w:b/>
          <w:bCs/>
          <w:color w:val="auto"/>
          <w:lang w:val="pt-BR"/>
        </w:rPr>
      </w:pPr>
      <w:r>
        <w:rPr>
          <w:rFonts w:ascii="GHEA Grapalat" w:hAnsi="GHEA Grapalat" w:cs="GHEA Grapalat"/>
          <w:b/>
          <w:bCs/>
        </w:rPr>
        <w:t>ՏԵՂԵԿԱՆՔ</w:t>
      </w:r>
      <w:r>
        <w:rPr>
          <w:rFonts w:ascii="GHEA Grapalat" w:hAnsi="GHEA Grapalat" w:cs="GHEA Grapalat"/>
          <w:b/>
          <w:bCs/>
          <w:lang w:val="pt-BR"/>
        </w:rPr>
        <w:t>-</w:t>
      </w:r>
      <w:r>
        <w:rPr>
          <w:rFonts w:ascii="GHEA Grapalat" w:hAnsi="GHEA Grapalat" w:cs="GHEA Grapalat"/>
          <w:b/>
          <w:bCs/>
        </w:rPr>
        <w:t>ՀԻՄՆԱՎՈՐՈՒՄ</w:t>
      </w:r>
    </w:p>
    <w:p w:rsidR="0027063B" w:rsidRPr="004054CF" w:rsidRDefault="0027063B" w:rsidP="0027063B">
      <w:pPr>
        <w:jc w:val="center"/>
        <w:rPr>
          <w:rFonts w:ascii="GHEA Grapalat" w:hAnsi="GHEA Grapalat" w:cs="Times Armenian"/>
          <w:b/>
          <w:sz w:val="23"/>
          <w:szCs w:val="23"/>
          <w:lang w:val="af-ZA"/>
        </w:rPr>
      </w:pPr>
      <w:r w:rsidRPr="004054CF">
        <w:rPr>
          <w:rFonts w:ascii="GHEA Grapalat" w:hAnsi="GHEA Grapalat"/>
          <w:b/>
          <w:sz w:val="23"/>
          <w:szCs w:val="23"/>
          <w:lang w:val="es-ES"/>
        </w:rPr>
        <w:t>«</w:t>
      </w:r>
      <w:proofErr w:type="spellStart"/>
      <w:r w:rsidRPr="004054CF">
        <w:rPr>
          <w:rFonts w:ascii="GHEA Grapalat" w:hAnsi="GHEA Grapalat"/>
          <w:b/>
          <w:sz w:val="23"/>
          <w:szCs w:val="23"/>
        </w:rPr>
        <w:t>Հայաստանի</w:t>
      </w:r>
      <w:proofErr w:type="spellEnd"/>
      <w:r w:rsidRPr="004054CF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Pr="004054CF">
        <w:rPr>
          <w:rFonts w:ascii="GHEA Grapalat" w:hAnsi="GHEA Grapalat"/>
          <w:b/>
          <w:sz w:val="23"/>
          <w:szCs w:val="23"/>
        </w:rPr>
        <w:t>Հանրապետության</w:t>
      </w:r>
      <w:proofErr w:type="spellEnd"/>
      <w:r w:rsidRPr="004054CF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Pr="004054CF">
        <w:rPr>
          <w:rFonts w:ascii="GHEA Grapalat" w:hAnsi="GHEA Grapalat"/>
          <w:b/>
          <w:sz w:val="23"/>
          <w:szCs w:val="23"/>
        </w:rPr>
        <w:t>պաշտպանության</w:t>
      </w:r>
      <w:proofErr w:type="spellEnd"/>
      <w:r w:rsidRPr="004054CF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Pr="004054CF">
        <w:rPr>
          <w:rFonts w:ascii="GHEA Grapalat" w:hAnsi="GHEA Grapalat"/>
          <w:b/>
          <w:sz w:val="23"/>
          <w:szCs w:val="23"/>
        </w:rPr>
        <w:t>նախարարության</w:t>
      </w:r>
      <w:proofErr w:type="spellEnd"/>
      <w:r w:rsidRPr="004054CF">
        <w:rPr>
          <w:rFonts w:ascii="GHEA Grapalat" w:hAnsi="GHEA Grapalat"/>
          <w:b/>
          <w:sz w:val="23"/>
          <w:szCs w:val="23"/>
        </w:rPr>
        <w:t xml:space="preserve"> «</w:t>
      </w:r>
      <w:proofErr w:type="spellStart"/>
      <w:r w:rsidRPr="004054CF">
        <w:rPr>
          <w:rFonts w:ascii="GHEA Grapalat" w:hAnsi="GHEA Grapalat"/>
          <w:b/>
          <w:sz w:val="23"/>
          <w:szCs w:val="23"/>
        </w:rPr>
        <w:t>Մայր</w:t>
      </w:r>
      <w:proofErr w:type="spellEnd"/>
      <w:r w:rsidRPr="004054CF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Pr="004054CF">
        <w:rPr>
          <w:rFonts w:ascii="GHEA Grapalat" w:hAnsi="GHEA Grapalat"/>
          <w:b/>
          <w:sz w:val="23"/>
          <w:szCs w:val="23"/>
        </w:rPr>
        <w:t>Հայաստան</w:t>
      </w:r>
      <w:proofErr w:type="spellEnd"/>
      <w:r w:rsidRPr="004054CF">
        <w:rPr>
          <w:rFonts w:ascii="GHEA Grapalat" w:hAnsi="GHEA Grapalat"/>
          <w:b/>
          <w:sz w:val="23"/>
          <w:szCs w:val="23"/>
        </w:rPr>
        <w:t xml:space="preserve">» </w:t>
      </w:r>
      <w:proofErr w:type="spellStart"/>
      <w:r w:rsidRPr="004054CF">
        <w:rPr>
          <w:rFonts w:ascii="GHEA Grapalat" w:hAnsi="GHEA Grapalat"/>
          <w:b/>
          <w:sz w:val="23"/>
          <w:szCs w:val="23"/>
        </w:rPr>
        <w:t>ռազմական</w:t>
      </w:r>
      <w:proofErr w:type="spellEnd"/>
      <w:r w:rsidRPr="004054CF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Pr="004054CF">
        <w:rPr>
          <w:rFonts w:ascii="GHEA Grapalat" w:hAnsi="GHEA Grapalat"/>
          <w:b/>
          <w:sz w:val="23"/>
          <w:szCs w:val="23"/>
        </w:rPr>
        <w:t>պատմության</w:t>
      </w:r>
      <w:proofErr w:type="spellEnd"/>
      <w:r w:rsidRPr="004054CF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Pr="004054CF">
        <w:rPr>
          <w:rFonts w:ascii="GHEA Grapalat" w:hAnsi="GHEA Grapalat"/>
          <w:b/>
          <w:sz w:val="23"/>
          <w:szCs w:val="23"/>
        </w:rPr>
        <w:t>թանգարան</w:t>
      </w:r>
      <w:proofErr w:type="spellEnd"/>
      <w:r w:rsidRPr="004054CF">
        <w:rPr>
          <w:rFonts w:ascii="GHEA Grapalat" w:hAnsi="GHEA Grapalat"/>
          <w:b/>
          <w:sz w:val="23"/>
          <w:szCs w:val="23"/>
        </w:rPr>
        <w:t xml:space="preserve">» </w:t>
      </w:r>
      <w:proofErr w:type="spellStart"/>
      <w:r w:rsidRPr="004054CF">
        <w:rPr>
          <w:rFonts w:ascii="GHEA Grapalat" w:hAnsi="GHEA Grapalat"/>
          <w:b/>
          <w:sz w:val="23"/>
          <w:szCs w:val="23"/>
        </w:rPr>
        <w:t>պետական</w:t>
      </w:r>
      <w:proofErr w:type="spellEnd"/>
      <w:r w:rsidRPr="004054CF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Pr="004054CF">
        <w:rPr>
          <w:rFonts w:ascii="GHEA Grapalat" w:hAnsi="GHEA Grapalat"/>
          <w:b/>
          <w:sz w:val="23"/>
          <w:szCs w:val="23"/>
        </w:rPr>
        <w:t>հիմնարկը</w:t>
      </w:r>
      <w:proofErr w:type="spellEnd"/>
      <w:r w:rsidRPr="004054CF">
        <w:rPr>
          <w:rFonts w:ascii="GHEA Grapalat" w:hAnsi="GHEA Grapalat"/>
          <w:b/>
          <w:sz w:val="23"/>
          <w:szCs w:val="23"/>
        </w:rPr>
        <w:t xml:space="preserve"> </w:t>
      </w:r>
      <w:r w:rsidRPr="004054CF">
        <w:rPr>
          <w:rFonts w:ascii="GHEA Grapalat" w:hAnsi="GHEA Grapalat"/>
          <w:b/>
          <w:sz w:val="23"/>
          <w:szCs w:val="23"/>
          <w:lang w:val="hy-AM"/>
        </w:rPr>
        <w:t>«</w:t>
      </w:r>
      <w:proofErr w:type="spellStart"/>
      <w:r w:rsidRPr="004054CF">
        <w:rPr>
          <w:rFonts w:ascii="GHEA Grapalat" w:hAnsi="GHEA Grapalat"/>
          <w:b/>
          <w:sz w:val="23"/>
          <w:szCs w:val="23"/>
        </w:rPr>
        <w:t>Հայաստանի</w:t>
      </w:r>
      <w:proofErr w:type="spellEnd"/>
      <w:r w:rsidRPr="004054CF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Pr="004054CF">
        <w:rPr>
          <w:rFonts w:ascii="GHEA Grapalat" w:hAnsi="GHEA Grapalat"/>
          <w:b/>
          <w:sz w:val="23"/>
          <w:szCs w:val="23"/>
        </w:rPr>
        <w:t>պատմության</w:t>
      </w:r>
      <w:proofErr w:type="spellEnd"/>
      <w:r w:rsidRPr="004054CF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Pr="004054CF">
        <w:rPr>
          <w:rFonts w:ascii="GHEA Grapalat" w:hAnsi="GHEA Grapalat"/>
          <w:b/>
          <w:sz w:val="23"/>
          <w:szCs w:val="23"/>
        </w:rPr>
        <w:t>թանգարան</w:t>
      </w:r>
      <w:proofErr w:type="spellEnd"/>
      <w:r w:rsidRPr="004054CF">
        <w:rPr>
          <w:rFonts w:ascii="GHEA Grapalat" w:hAnsi="GHEA Grapalat"/>
          <w:b/>
          <w:sz w:val="23"/>
          <w:szCs w:val="23"/>
        </w:rPr>
        <w:t xml:space="preserve">» </w:t>
      </w:r>
      <w:proofErr w:type="spellStart"/>
      <w:r w:rsidRPr="004054CF">
        <w:rPr>
          <w:rFonts w:ascii="GHEA Grapalat" w:hAnsi="GHEA Grapalat"/>
          <w:b/>
          <w:sz w:val="23"/>
          <w:szCs w:val="23"/>
        </w:rPr>
        <w:t>պետական</w:t>
      </w:r>
      <w:proofErr w:type="spellEnd"/>
      <w:r w:rsidRPr="004054CF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Pr="004054CF">
        <w:rPr>
          <w:rFonts w:ascii="GHEA Grapalat" w:hAnsi="GHEA Grapalat"/>
          <w:b/>
          <w:sz w:val="23"/>
          <w:szCs w:val="23"/>
        </w:rPr>
        <w:t>ոչ</w:t>
      </w:r>
      <w:proofErr w:type="spellEnd"/>
      <w:r w:rsidRPr="004054CF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Pr="004054CF">
        <w:rPr>
          <w:rFonts w:ascii="GHEA Grapalat" w:hAnsi="GHEA Grapalat"/>
          <w:b/>
          <w:sz w:val="23"/>
          <w:szCs w:val="23"/>
        </w:rPr>
        <w:t>առևտրային</w:t>
      </w:r>
      <w:proofErr w:type="spellEnd"/>
      <w:r w:rsidRPr="004054CF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Pr="004054CF">
        <w:rPr>
          <w:rFonts w:ascii="GHEA Grapalat" w:hAnsi="GHEA Grapalat"/>
          <w:b/>
          <w:sz w:val="23"/>
          <w:szCs w:val="23"/>
        </w:rPr>
        <w:t>կազմակերպության</w:t>
      </w:r>
      <w:proofErr w:type="spellEnd"/>
      <w:r w:rsidRPr="004054CF">
        <w:rPr>
          <w:rFonts w:ascii="GHEA Grapalat" w:hAnsi="GHEA Grapalat"/>
          <w:b/>
          <w:sz w:val="23"/>
          <w:szCs w:val="23"/>
          <w:lang w:val="hy-AM"/>
        </w:rPr>
        <w:t>ը</w:t>
      </w:r>
      <w:r w:rsidRPr="004054CF">
        <w:rPr>
          <w:rFonts w:ascii="GHEA Grapalat" w:hAnsi="GHEA Grapalat"/>
          <w:b/>
          <w:sz w:val="23"/>
          <w:szCs w:val="23"/>
        </w:rPr>
        <w:t xml:space="preserve"> </w:t>
      </w:r>
      <w:r w:rsidRPr="004054CF">
        <w:rPr>
          <w:rFonts w:ascii="GHEA Grapalat" w:hAnsi="GHEA Grapalat"/>
          <w:b/>
          <w:sz w:val="23"/>
          <w:szCs w:val="23"/>
          <w:lang w:val="hy-AM"/>
        </w:rPr>
        <w:t xml:space="preserve">միացման ձևով </w:t>
      </w:r>
      <w:proofErr w:type="spellStart"/>
      <w:r w:rsidRPr="004054CF">
        <w:rPr>
          <w:rFonts w:ascii="GHEA Grapalat" w:hAnsi="GHEA Grapalat"/>
          <w:b/>
          <w:sz w:val="23"/>
          <w:szCs w:val="23"/>
        </w:rPr>
        <w:t>վերակազմակերպել</w:t>
      </w:r>
      <w:proofErr w:type="spellEnd"/>
      <w:r w:rsidRPr="004054CF">
        <w:rPr>
          <w:rFonts w:ascii="GHEA Grapalat" w:hAnsi="GHEA Grapalat"/>
          <w:b/>
          <w:sz w:val="23"/>
          <w:szCs w:val="23"/>
          <w:lang w:val="hy-AM"/>
        </w:rPr>
        <w:t xml:space="preserve">ու, </w:t>
      </w:r>
      <w:r w:rsidRPr="004054CF">
        <w:rPr>
          <w:rFonts w:ascii="GHEA Grapalat" w:hAnsi="GHEA Grapalat"/>
          <w:b/>
          <w:sz w:val="23"/>
          <w:szCs w:val="23"/>
        </w:rPr>
        <w:t>«</w:t>
      </w:r>
      <w:proofErr w:type="spellStart"/>
      <w:r w:rsidRPr="004054CF">
        <w:rPr>
          <w:rFonts w:ascii="GHEA Grapalat" w:hAnsi="GHEA Grapalat"/>
          <w:b/>
          <w:sz w:val="23"/>
          <w:szCs w:val="23"/>
        </w:rPr>
        <w:t>Մայր</w:t>
      </w:r>
      <w:proofErr w:type="spellEnd"/>
      <w:r w:rsidRPr="004054CF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Pr="004054CF">
        <w:rPr>
          <w:rFonts w:ascii="GHEA Grapalat" w:hAnsi="GHEA Grapalat"/>
          <w:b/>
          <w:sz w:val="23"/>
          <w:szCs w:val="23"/>
        </w:rPr>
        <w:t>Հայաստան</w:t>
      </w:r>
      <w:proofErr w:type="spellEnd"/>
      <w:r w:rsidRPr="004054CF">
        <w:rPr>
          <w:rFonts w:ascii="GHEA Grapalat" w:hAnsi="GHEA Grapalat"/>
          <w:b/>
          <w:sz w:val="23"/>
          <w:szCs w:val="23"/>
        </w:rPr>
        <w:t xml:space="preserve">» </w:t>
      </w:r>
      <w:proofErr w:type="spellStart"/>
      <w:r w:rsidRPr="004054CF">
        <w:rPr>
          <w:rFonts w:ascii="GHEA Grapalat" w:hAnsi="GHEA Grapalat"/>
          <w:b/>
          <w:sz w:val="23"/>
          <w:szCs w:val="23"/>
        </w:rPr>
        <w:t>ռազմական</w:t>
      </w:r>
      <w:proofErr w:type="spellEnd"/>
      <w:r w:rsidRPr="004054CF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Pr="004054CF">
        <w:rPr>
          <w:rFonts w:ascii="GHEA Grapalat" w:hAnsi="GHEA Grapalat"/>
          <w:b/>
          <w:sz w:val="23"/>
          <w:szCs w:val="23"/>
        </w:rPr>
        <w:t>պատմության</w:t>
      </w:r>
      <w:proofErr w:type="spellEnd"/>
      <w:r w:rsidRPr="004054CF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Pr="004054CF">
        <w:rPr>
          <w:rFonts w:ascii="GHEA Grapalat" w:hAnsi="GHEA Grapalat"/>
          <w:b/>
          <w:sz w:val="23"/>
          <w:szCs w:val="23"/>
        </w:rPr>
        <w:t>թանգարան</w:t>
      </w:r>
      <w:proofErr w:type="spellEnd"/>
      <w:r w:rsidRPr="004054CF">
        <w:rPr>
          <w:rFonts w:ascii="GHEA Grapalat" w:hAnsi="GHEA Grapalat"/>
          <w:b/>
          <w:sz w:val="23"/>
          <w:szCs w:val="23"/>
        </w:rPr>
        <w:t>»</w:t>
      </w:r>
      <w:r w:rsidRPr="004054CF">
        <w:rPr>
          <w:rFonts w:ascii="GHEA Grapalat" w:hAnsi="GHEA Grapalat"/>
          <w:b/>
          <w:sz w:val="23"/>
          <w:szCs w:val="23"/>
          <w:lang w:val="hy-AM"/>
        </w:rPr>
        <w:t xml:space="preserve"> մասնաճյուղ ստեղծելու, ինչպես նաև գույք հետ վերցնելու և ամրացնելու, անհատույց օգտագործման իրավունքով գույք հատկացնելու</w:t>
      </w:r>
      <w:r w:rsidRPr="004054CF">
        <w:rPr>
          <w:rFonts w:ascii="GHEA Grapalat" w:hAnsi="GHEA Grapalat" w:cs="Times Armenian"/>
          <w:b/>
          <w:sz w:val="23"/>
          <w:szCs w:val="23"/>
          <w:lang w:val="af-ZA"/>
        </w:rPr>
        <w:t xml:space="preserve"> </w:t>
      </w:r>
      <w:r w:rsidRPr="004054CF">
        <w:rPr>
          <w:rFonts w:ascii="GHEA Grapalat" w:hAnsi="GHEA Grapalat" w:cs="Sylfaen"/>
          <w:b/>
          <w:sz w:val="23"/>
          <w:szCs w:val="23"/>
          <w:lang w:val="hy-AM"/>
        </w:rPr>
        <w:t>մասին</w:t>
      </w:r>
      <w:r w:rsidRPr="004054CF">
        <w:rPr>
          <w:rFonts w:ascii="GHEA Grapalat" w:hAnsi="GHEA Grapalat"/>
          <w:b/>
          <w:sz w:val="23"/>
          <w:szCs w:val="23"/>
          <w:lang w:val="es-ES"/>
        </w:rPr>
        <w:t xml:space="preserve">» </w:t>
      </w:r>
      <w:r w:rsidRPr="004054CF">
        <w:rPr>
          <w:rFonts w:ascii="GHEA Grapalat" w:hAnsi="GHEA Grapalat" w:cs="Sylfaen"/>
          <w:b/>
          <w:sz w:val="23"/>
          <w:szCs w:val="23"/>
          <w:lang w:val="hy-AM"/>
        </w:rPr>
        <w:t>ՀՀ կառավարության</w:t>
      </w:r>
      <w:r w:rsidRPr="004054CF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r w:rsidRPr="004054CF">
        <w:rPr>
          <w:rFonts w:ascii="GHEA Grapalat" w:hAnsi="GHEA Grapalat" w:cs="Sylfaen"/>
          <w:b/>
          <w:sz w:val="23"/>
          <w:szCs w:val="23"/>
          <w:lang w:val="hy-AM"/>
        </w:rPr>
        <w:t>որոշման</w:t>
      </w:r>
      <w:r w:rsidRPr="004054CF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r w:rsidRPr="004054CF">
        <w:rPr>
          <w:rFonts w:ascii="GHEA Grapalat" w:hAnsi="GHEA Grapalat" w:cs="Sylfaen"/>
          <w:b/>
          <w:sz w:val="23"/>
          <w:szCs w:val="23"/>
          <w:lang w:val="hy-AM"/>
        </w:rPr>
        <w:t>նախագծի</w:t>
      </w:r>
      <w:r w:rsidRPr="004054CF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r w:rsidRPr="004054CF">
        <w:rPr>
          <w:rFonts w:ascii="GHEA Grapalat" w:hAnsi="GHEA Grapalat" w:cs="Sylfaen"/>
          <w:b/>
          <w:sz w:val="23"/>
          <w:szCs w:val="23"/>
          <w:lang w:val="hy-AM"/>
        </w:rPr>
        <w:t>ընդունման</w:t>
      </w:r>
    </w:p>
    <w:p w:rsidR="0027063B" w:rsidRPr="00C601E5" w:rsidRDefault="0027063B" w:rsidP="0027063B">
      <w:pPr>
        <w:rPr>
          <w:rFonts w:ascii="GHEA Grapalat" w:hAnsi="GHEA Grapalat" w:cs="IRTEK Courier"/>
          <w:sz w:val="16"/>
          <w:szCs w:val="16"/>
          <w:lang w:val="af-ZA"/>
        </w:rPr>
      </w:pPr>
    </w:p>
    <w:p w:rsidR="0027063B" w:rsidRPr="00C601E5" w:rsidRDefault="0027063B" w:rsidP="0027063B">
      <w:pPr>
        <w:rPr>
          <w:rFonts w:ascii="GHEA Grapalat" w:hAnsi="GHEA Grapalat" w:cs="IRTEK Courier"/>
          <w:sz w:val="10"/>
          <w:szCs w:val="10"/>
          <w:lang w:val="af-ZA"/>
        </w:rPr>
      </w:pPr>
    </w:p>
    <w:p w:rsidR="0027063B" w:rsidRDefault="0027063B" w:rsidP="0027063B">
      <w:pPr>
        <w:ind w:firstLine="540"/>
        <w:jc w:val="both"/>
        <w:rPr>
          <w:rFonts w:ascii="GHEA Grapalat" w:hAnsi="GHEA Grapalat" w:cs="Times New Roman"/>
          <w:b/>
          <w:sz w:val="23"/>
          <w:szCs w:val="23"/>
          <w:lang w:val="hy-AM"/>
        </w:rPr>
      </w:pPr>
      <w:r>
        <w:rPr>
          <w:rFonts w:ascii="GHEA Grapalat" w:hAnsi="GHEA Grapalat"/>
          <w:b/>
          <w:sz w:val="23"/>
          <w:szCs w:val="23"/>
          <w:lang w:val="hy-AM"/>
        </w:rPr>
        <w:t>1. Իրավական ակտի ընդունման անհրաժեշտությունը</w:t>
      </w:r>
    </w:p>
    <w:p w:rsidR="0027063B" w:rsidRPr="009039AF" w:rsidRDefault="0027063B" w:rsidP="0027063B">
      <w:pPr>
        <w:ind w:firstLine="540"/>
        <w:jc w:val="both"/>
        <w:rPr>
          <w:rFonts w:ascii="GHEA Grapalat" w:hAnsi="GHEA Grapalat"/>
          <w:sz w:val="23"/>
          <w:szCs w:val="23"/>
          <w:lang w:val="hy-AM"/>
        </w:rPr>
      </w:pPr>
      <w:r w:rsidRPr="009039AF">
        <w:rPr>
          <w:rFonts w:ascii="GHEA Grapalat" w:hAnsi="GHEA Grapalat" w:cs="Sylfaen"/>
          <w:sz w:val="23"/>
          <w:szCs w:val="23"/>
          <w:lang w:val="hy-AM"/>
        </w:rPr>
        <w:t>Որոշման</w:t>
      </w:r>
      <w:r w:rsidRPr="009039AF">
        <w:rPr>
          <w:rFonts w:ascii="GHEA Grapalat" w:hAnsi="GHEA Grapalat"/>
          <w:sz w:val="23"/>
          <w:szCs w:val="23"/>
          <w:lang w:val="af-ZA"/>
        </w:rPr>
        <w:t xml:space="preserve"> </w:t>
      </w:r>
      <w:r w:rsidRPr="009039AF">
        <w:rPr>
          <w:rFonts w:ascii="GHEA Grapalat" w:hAnsi="GHEA Grapalat" w:cs="Sylfaen"/>
          <w:sz w:val="23"/>
          <w:szCs w:val="23"/>
          <w:lang w:val="hy-AM"/>
        </w:rPr>
        <w:t>նախա</w:t>
      </w:r>
      <w:r w:rsidRPr="009039AF">
        <w:rPr>
          <w:rFonts w:ascii="GHEA Grapalat" w:hAnsi="GHEA Grapalat"/>
          <w:sz w:val="23"/>
          <w:szCs w:val="23"/>
          <w:lang w:val="hy-AM"/>
        </w:rPr>
        <w:t>գ</w:t>
      </w:r>
      <w:r w:rsidRPr="009039AF">
        <w:rPr>
          <w:rFonts w:ascii="GHEA Grapalat" w:hAnsi="GHEA Grapalat" w:cs="Sylfaen"/>
          <w:sz w:val="23"/>
          <w:szCs w:val="23"/>
          <w:lang w:val="hy-AM"/>
        </w:rPr>
        <w:t>ծի</w:t>
      </w:r>
      <w:r w:rsidRPr="009039AF">
        <w:rPr>
          <w:rFonts w:ascii="GHEA Grapalat" w:hAnsi="GHEA Grapalat"/>
          <w:sz w:val="23"/>
          <w:szCs w:val="23"/>
          <w:lang w:val="af-ZA"/>
        </w:rPr>
        <w:t xml:space="preserve"> </w:t>
      </w:r>
      <w:r w:rsidRPr="009039AF">
        <w:rPr>
          <w:rFonts w:ascii="GHEA Grapalat" w:hAnsi="GHEA Grapalat" w:cs="Sylfaen"/>
          <w:sz w:val="23"/>
          <w:szCs w:val="23"/>
          <w:lang w:val="hy-AM"/>
        </w:rPr>
        <w:t xml:space="preserve">ընդունումը պայմանավորված է ՀՀ </w:t>
      </w:r>
      <w:r>
        <w:rPr>
          <w:rFonts w:ascii="GHEA Grapalat" w:hAnsi="GHEA Grapalat" w:cs="Sylfaen"/>
          <w:sz w:val="23"/>
          <w:szCs w:val="23"/>
          <w:lang w:val="hy-AM"/>
        </w:rPr>
        <w:t>պաշտպանության</w:t>
      </w:r>
      <w:r w:rsidRPr="009039AF">
        <w:rPr>
          <w:rFonts w:ascii="GHEA Grapalat" w:hAnsi="GHEA Grapalat" w:cs="Sylfaen"/>
          <w:sz w:val="23"/>
          <w:szCs w:val="23"/>
          <w:lang w:val="hy-AM"/>
        </w:rPr>
        <w:t xml:space="preserve"> նախարարության ենթակայությամբ պետական հիմնարկի կարգավիճակով գործող թանգարանը </w:t>
      </w:r>
      <w:r w:rsidRPr="0027063B">
        <w:rPr>
          <w:rFonts w:ascii="GHEA Grapalat" w:hAnsi="GHEA Grapalat"/>
          <w:sz w:val="23"/>
          <w:szCs w:val="23"/>
          <w:lang w:val="af-ZA"/>
        </w:rPr>
        <w:t>«</w:t>
      </w:r>
      <w:proofErr w:type="spellStart"/>
      <w:r w:rsidRPr="009039AF">
        <w:rPr>
          <w:rFonts w:ascii="GHEA Grapalat" w:hAnsi="GHEA Grapalat"/>
          <w:sz w:val="23"/>
          <w:szCs w:val="23"/>
        </w:rPr>
        <w:t>Հայաստանի</w:t>
      </w:r>
      <w:proofErr w:type="spellEnd"/>
      <w:r w:rsidRPr="0027063B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Pr="009039AF">
        <w:rPr>
          <w:rFonts w:ascii="GHEA Grapalat" w:hAnsi="GHEA Grapalat"/>
          <w:sz w:val="23"/>
          <w:szCs w:val="23"/>
        </w:rPr>
        <w:t>պատմության</w:t>
      </w:r>
      <w:proofErr w:type="spellEnd"/>
      <w:r w:rsidRPr="0027063B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Pr="009039AF">
        <w:rPr>
          <w:rFonts w:ascii="GHEA Grapalat" w:hAnsi="GHEA Grapalat"/>
          <w:sz w:val="23"/>
          <w:szCs w:val="23"/>
        </w:rPr>
        <w:t>թանգարան</w:t>
      </w:r>
      <w:proofErr w:type="spellEnd"/>
      <w:r w:rsidRPr="0027063B">
        <w:rPr>
          <w:rFonts w:ascii="GHEA Grapalat" w:hAnsi="GHEA Grapalat"/>
          <w:sz w:val="23"/>
          <w:szCs w:val="23"/>
          <w:lang w:val="af-ZA"/>
        </w:rPr>
        <w:t xml:space="preserve">» </w:t>
      </w:r>
      <w:proofErr w:type="spellStart"/>
      <w:r w:rsidRPr="009039AF">
        <w:rPr>
          <w:rFonts w:ascii="GHEA Grapalat" w:hAnsi="GHEA Grapalat"/>
          <w:sz w:val="23"/>
          <w:szCs w:val="23"/>
        </w:rPr>
        <w:t>պետական</w:t>
      </w:r>
      <w:proofErr w:type="spellEnd"/>
      <w:r w:rsidRPr="0027063B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Pr="009039AF">
        <w:rPr>
          <w:rFonts w:ascii="GHEA Grapalat" w:hAnsi="GHEA Grapalat"/>
          <w:sz w:val="23"/>
          <w:szCs w:val="23"/>
        </w:rPr>
        <w:t>ոչ</w:t>
      </w:r>
      <w:proofErr w:type="spellEnd"/>
      <w:r w:rsidRPr="0027063B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Pr="009039AF">
        <w:rPr>
          <w:rFonts w:ascii="GHEA Grapalat" w:hAnsi="GHEA Grapalat"/>
          <w:sz w:val="23"/>
          <w:szCs w:val="23"/>
        </w:rPr>
        <w:t>առևտրային</w:t>
      </w:r>
      <w:proofErr w:type="spellEnd"/>
      <w:r w:rsidRPr="0027063B">
        <w:rPr>
          <w:rFonts w:ascii="GHEA Grapalat" w:hAnsi="GHEA Grapalat"/>
          <w:sz w:val="23"/>
          <w:szCs w:val="23"/>
          <w:lang w:val="af-ZA"/>
        </w:rPr>
        <w:t xml:space="preserve"> </w:t>
      </w:r>
      <w:r w:rsidRPr="009039AF">
        <w:rPr>
          <w:rFonts w:ascii="GHEA Grapalat" w:hAnsi="GHEA Grapalat"/>
          <w:sz w:val="23"/>
          <w:szCs w:val="23"/>
          <w:lang w:val="hy-AM"/>
        </w:rPr>
        <w:t>կազմակերպությանը միացման ձևով</w:t>
      </w:r>
      <w:r w:rsidRPr="009039AF">
        <w:rPr>
          <w:rFonts w:ascii="GHEA Grapalat" w:hAnsi="GHEA Grapalat" w:cs="Sylfaen"/>
          <w:sz w:val="23"/>
          <w:szCs w:val="23"/>
          <w:lang w:val="hy-AM"/>
        </w:rPr>
        <w:t xml:space="preserve"> վերակազմակերպելու և որպես այդ կազմակերպության մասնաճյուղ ստեղծելու գործընթացն ապահովելու անհրաժեշտությ</w:t>
      </w:r>
      <w:r w:rsidRPr="009039AF">
        <w:rPr>
          <w:rFonts w:ascii="GHEA Grapalat" w:hAnsi="GHEA Grapalat" w:cs="AK Courier"/>
          <w:sz w:val="23"/>
          <w:szCs w:val="23"/>
          <w:lang w:val="hy-AM"/>
        </w:rPr>
        <w:t>ամբ</w:t>
      </w:r>
      <w:r w:rsidRPr="009039AF">
        <w:rPr>
          <w:rFonts w:ascii="GHEA Grapalat" w:hAnsi="GHEA Grapalat"/>
          <w:sz w:val="23"/>
          <w:szCs w:val="23"/>
          <w:lang w:val="hy-AM"/>
        </w:rPr>
        <w:t>:</w:t>
      </w:r>
    </w:p>
    <w:p w:rsidR="0027063B" w:rsidRDefault="0027063B" w:rsidP="0027063B">
      <w:pPr>
        <w:ind w:firstLine="540"/>
        <w:jc w:val="both"/>
        <w:rPr>
          <w:rFonts w:ascii="GHEA Grapalat" w:hAnsi="GHEA Grapalat"/>
          <w:b/>
          <w:sz w:val="23"/>
          <w:szCs w:val="23"/>
          <w:lang w:val="af-ZA"/>
        </w:rPr>
      </w:pPr>
      <w:r>
        <w:rPr>
          <w:rFonts w:ascii="GHEA Grapalat" w:hAnsi="GHEA Grapalat"/>
          <w:b/>
          <w:sz w:val="23"/>
          <w:szCs w:val="23"/>
          <w:lang w:val="af-ZA"/>
        </w:rPr>
        <w:t xml:space="preserve">2. </w:t>
      </w:r>
      <w:r>
        <w:rPr>
          <w:rFonts w:ascii="GHEA Grapalat" w:hAnsi="GHEA Grapalat"/>
          <w:b/>
          <w:sz w:val="23"/>
          <w:szCs w:val="23"/>
          <w:lang w:val="hy-AM"/>
        </w:rPr>
        <w:t>Ընթացիկ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իրավիճակը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և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խնդիրները</w:t>
      </w:r>
    </w:p>
    <w:p w:rsidR="0027063B" w:rsidRPr="008E7A1E" w:rsidRDefault="0027063B" w:rsidP="0027063B">
      <w:pPr>
        <w:ind w:firstLine="540"/>
        <w:jc w:val="both"/>
        <w:rPr>
          <w:rFonts w:ascii="GHEA Grapalat" w:hAnsi="GHEA Grapalat" w:cs="AK Courier"/>
          <w:sz w:val="23"/>
          <w:szCs w:val="23"/>
          <w:lang w:val="hy-AM"/>
        </w:rPr>
      </w:pPr>
      <w:r>
        <w:rPr>
          <w:rFonts w:ascii="GHEA Grapalat" w:hAnsi="GHEA Grapalat" w:cs="Sylfaen"/>
          <w:sz w:val="23"/>
          <w:szCs w:val="23"/>
          <w:lang w:val="hy-AM"/>
        </w:rPr>
        <w:t xml:space="preserve">ՀՀ կառավարության 26.04.2016թ. N 736-Ա որոշմամբ ստեղծվել է </w:t>
      </w:r>
      <w:r w:rsidRPr="007421C5">
        <w:rPr>
          <w:rFonts w:ascii="GHEA Grapalat" w:hAnsi="GHEA Grapalat"/>
          <w:sz w:val="23"/>
          <w:szCs w:val="23"/>
          <w:lang w:val="hy-AM"/>
        </w:rPr>
        <w:t>ՀՀ</w:t>
      </w:r>
      <w:r w:rsidRPr="0027063B">
        <w:rPr>
          <w:rFonts w:ascii="GHEA Grapalat" w:hAnsi="GHEA Grapalat"/>
          <w:sz w:val="23"/>
          <w:szCs w:val="23"/>
          <w:lang w:val="hy-AM"/>
        </w:rPr>
        <w:t xml:space="preserve"> պաշտպանության նախարարության «Մայր Հայաստան» ռազմական պատմության թանգարան» պետական հիմնարկը</w:t>
      </w:r>
      <w:r>
        <w:rPr>
          <w:rFonts w:ascii="GHEA Grapalat" w:hAnsi="GHEA Grapalat"/>
          <w:sz w:val="23"/>
          <w:szCs w:val="23"/>
          <w:lang w:val="hy-AM"/>
        </w:rPr>
        <w:t xml:space="preserve">, որի գործունեության առարկան են հանդիսանում </w:t>
      </w:r>
      <w:r w:rsidRPr="009C1E88">
        <w:rPr>
          <w:rFonts w:ascii="GHEA Grapalat" w:hAnsi="GHEA Grapalat" w:cs="AK Courier"/>
          <w:color w:val="auto"/>
          <w:sz w:val="23"/>
          <w:szCs w:val="23"/>
          <w:lang w:val="hy-AM"/>
        </w:rPr>
        <w:t xml:space="preserve">հայոց ռազմական արվեստի, ճակատամարտերի, ռազմական պատմության վերաբերյալ ցուցադրական նյութերի համալրումը, հաշվառումը, ուսումնասիրումը, պահպանումը </w:t>
      </w:r>
      <w:r>
        <w:rPr>
          <w:rFonts w:ascii="GHEA Grapalat" w:hAnsi="GHEA Grapalat" w:cs="AK Courier"/>
          <w:color w:val="auto"/>
          <w:sz w:val="23"/>
          <w:szCs w:val="23"/>
          <w:lang w:val="hy-AM"/>
        </w:rPr>
        <w:t>և</w:t>
      </w:r>
      <w:r w:rsidRPr="009C1E88">
        <w:rPr>
          <w:rFonts w:ascii="GHEA Grapalat" w:hAnsi="GHEA Grapalat" w:cs="AK Courier"/>
          <w:color w:val="auto"/>
          <w:sz w:val="23"/>
          <w:szCs w:val="23"/>
          <w:lang w:val="hy-AM"/>
        </w:rPr>
        <w:t xml:space="preserve"> թանգարանային ցուցադրման եղանակով հանրությանը ներկայացնելը</w:t>
      </w:r>
      <w:r>
        <w:rPr>
          <w:rFonts w:ascii="GHEA Grapalat" w:hAnsi="GHEA Grapalat" w:cs="AK Courier"/>
          <w:color w:val="auto"/>
          <w:sz w:val="23"/>
          <w:szCs w:val="23"/>
          <w:lang w:val="hy-AM"/>
        </w:rPr>
        <w:t>,</w:t>
      </w:r>
      <w:r w:rsidRPr="009C1E88">
        <w:rPr>
          <w:rFonts w:ascii="GHEA Grapalat" w:hAnsi="GHEA Grapalat" w:cs="AK Courier"/>
          <w:color w:val="auto"/>
          <w:sz w:val="23"/>
          <w:szCs w:val="23"/>
          <w:lang w:val="hy-AM"/>
        </w:rPr>
        <w:t xml:space="preserve"> թանգարանի մշտական </w:t>
      </w:r>
      <w:r>
        <w:rPr>
          <w:rFonts w:ascii="GHEA Grapalat" w:hAnsi="GHEA Grapalat" w:cs="AK Courier"/>
          <w:color w:val="auto"/>
          <w:sz w:val="23"/>
          <w:szCs w:val="23"/>
          <w:lang w:val="hy-AM"/>
        </w:rPr>
        <w:t>և</w:t>
      </w:r>
      <w:r w:rsidRPr="009C1E88">
        <w:rPr>
          <w:rFonts w:ascii="GHEA Grapalat" w:hAnsi="GHEA Grapalat" w:cs="AK Courier"/>
          <w:color w:val="auto"/>
          <w:sz w:val="23"/>
          <w:szCs w:val="23"/>
          <w:lang w:val="hy-AM"/>
        </w:rPr>
        <w:t xml:space="preserve"> ժամանակավոր պահպանությանը հանձնված նմուշների, թանգարանային այլ ցուցանմուշների հաշվառումն ու պահպանումը</w:t>
      </w:r>
      <w:r>
        <w:rPr>
          <w:rFonts w:ascii="GHEA Grapalat" w:hAnsi="GHEA Grapalat" w:cs="AK Courier"/>
          <w:color w:val="auto"/>
          <w:sz w:val="23"/>
          <w:szCs w:val="23"/>
          <w:lang w:val="hy-AM"/>
        </w:rPr>
        <w:t xml:space="preserve">, </w:t>
      </w:r>
      <w:r w:rsidRPr="009C1E88">
        <w:rPr>
          <w:rFonts w:ascii="GHEA Grapalat" w:hAnsi="GHEA Grapalat" w:cs="AK Courier"/>
          <w:color w:val="auto"/>
          <w:sz w:val="23"/>
          <w:szCs w:val="23"/>
          <w:lang w:val="hy-AM"/>
        </w:rPr>
        <w:t xml:space="preserve">թանգարանային առարկաների </w:t>
      </w:r>
      <w:r>
        <w:rPr>
          <w:rFonts w:ascii="GHEA Grapalat" w:hAnsi="GHEA Grapalat" w:cs="AK Courier"/>
          <w:color w:val="auto"/>
          <w:sz w:val="23"/>
          <w:szCs w:val="23"/>
          <w:lang w:val="hy-AM"/>
        </w:rPr>
        <w:t>և</w:t>
      </w:r>
      <w:r w:rsidRPr="009C1E88">
        <w:rPr>
          <w:rFonts w:ascii="GHEA Grapalat" w:hAnsi="GHEA Grapalat" w:cs="AK Courier"/>
          <w:color w:val="auto"/>
          <w:sz w:val="23"/>
          <w:szCs w:val="23"/>
          <w:lang w:val="hy-AM"/>
        </w:rPr>
        <w:t xml:space="preserve"> թանգարանային հավաքածուների մշտական ու ժամանակավոր հանրային ցուցադրումը</w:t>
      </w:r>
      <w:r>
        <w:rPr>
          <w:rFonts w:ascii="GHEA Grapalat" w:hAnsi="GHEA Grapalat" w:cs="AK Courier"/>
          <w:color w:val="auto"/>
          <w:sz w:val="23"/>
          <w:szCs w:val="23"/>
          <w:lang w:val="hy-AM"/>
        </w:rPr>
        <w:t xml:space="preserve"> և այլն: Թանգարանային գործունեություն իրականացնող մարմինները հիմնականում գործում են պետական ոչ առևտրային կազմակերպությունների կարգավիճակով, միաժամանակ առանձին իրավաբանական անձ ստեղծելու գործընթացից ձեռնպահ մնալու նկատառումներից ելնելով՝ նպատակահարմար է գտնվել </w:t>
      </w:r>
      <w:r w:rsidRPr="0027063B">
        <w:rPr>
          <w:rFonts w:ascii="GHEA Grapalat" w:hAnsi="GHEA Grapalat"/>
          <w:sz w:val="23"/>
          <w:szCs w:val="23"/>
          <w:lang w:val="hy-AM"/>
        </w:rPr>
        <w:t xml:space="preserve">«Մայր Հայաստան» ռազմական պատմության թանգարան» </w:t>
      </w:r>
      <w:r>
        <w:rPr>
          <w:rFonts w:ascii="GHEA Grapalat" w:hAnsi="GHEA Grapalat" w:cs="AK Courier"/>
          <w:color w:val="auto"/>
          <w:sz w:val="23"/>
          <w:szCs w:val="23"/>
          <w:lang w:val="hy-AM"/>
        </w:rPr>
        <w:t xml:space="preserve">պետական հիմնարկը </w:t>
      </w:r>
      <w:r w:rsidRPr="0027063B">
        <w:rPr>
          <w:rFonts w:ascii="GHEA Grapalat" w:hAnsi="GHEA Grapalat"/>
          <w:sz w:val="23"/>
          <w:szCs w:val="23"/>
          <w:lang w:val="hy-AM"/>
        </w:rPr>
        <w:t xml:space="preserve">«Հայաստանի պատմության թանգարան» պետական ոչ առևտրային </w:t>
      </w:r>
      <w:r w:rsidRPr="009039AF">
        <w:rPr>
          <w:rFonts w:ascii="GHEA Grapalat" w:hAnsi="GHEA Grapalat"/>
          <w:sz w:val="23"/>
          <w:szCs w:val="23"/>
          <w:lang w:val="hy-AM"/>
        </w:rPr>
        <w:t>կազմակերպությանը միացման ձևով</w:t>
      </w:r>
      <w:r w:rsidRPr="009039AF">
        <w:rPr>
          <w:rFonts w:ascii="GHEA Grapalat" w:hAnsi="GHEA Grapalat" w:cs="Sylfaen"/>
          <w:sz w:val="23"/>
          <w:szCs w:val="23"/>
          <w:lang w:val="hy-AM"/>
        </w:rPr>
        <w:t xml:space="preserve"> վերակազմակերպել</w:t>
      </w:r>
      <w:r>
        <w:rPr>
          <w:rFonts w:ascii="GHEA Grapalat" w:hAnsi="GHEA Grapalat" w:cs="Sylfaen"/>
          <w:sz w:val="23"/>
          <w:szCs w:val="23"/>
          <w:lang w:val="hy-AM"/>
        </w:rPr>
        <w:t xml:space="preserve">՝ ստեղծելով </w:t>
      </w:r>
      <w:r w:rsidRPr="0027063B">
        <w:rPr>
          <w:rFonts w:ascii="GHEA Grapalat" w:hAnsi="GHEA Grapalat"/>
          <w:sz w:val="23"/>
          <w:szCs w:val="23"/>
          <w:lang w:val="hy-AM"/>
        </w:rPr>
        <w:t xml:space="preserve">«Հայաստանի պատմության թանգարան» պետական ոչ առևտրային </w:t>
      </w:r>
      <w:r w:rsidRPr="009039AF">
        <w:rPr>
          <w:rFonts w:ascii="GHEA Grapalat" w:hAnsi="GHEA Grapalat"/>
          <w:sz w:val="23"/>
          <w:szCs w:val="23"/>
          <w:lang w:val="hy-AM"/>
        </w:rPr>
        <w:t>կազմակերպության</w:t>
      </w:r>
      <w:r w:rsidRPr="0027063B">
        <w:rPr>
          <w:rFonts w:ascii="GHEA Grapalat" w:hAnsi="GHEA Grapalat"/>
          <w:lang w:val="hy-AM"/>
        </w:rPr>
        <w:t xml:space="preserve"> </w:t>
      </w:r>
      <w:r w:rsidRPr="0027063B">
        <w:rPr>
          <w:rFonts w:ascii="GHEA Grapalat" w:hAnsi="GHEA Grapalat"/>
          <w:sz w:val="23"/>
          <w:szCs w:val="23"/>
          <w:lang w:val="hy-AM"/>
        </w:rPr>
        <w:t>«Մայր Հայաստան» ռազմական պատմության թանգարան»</w:t>
      </w:r>
      <w:r w:rsidRPr="008E7A1E">
        <w:rPr>
          <w:rFonts w:ascii="GHEA Grapalat" w:hAnsi="GHEA Grapalat"/>
          <w:sz w:val="23"/>
          <w:szCs w:val="23"/>
          <w:lang w:val="hy-AM"/>
        </w:rPr>
        <w:t xml:space="preserve"> մասնաճյուղ</w:t>
      </w:r>
      <w:r>
        <w:rPr>
          <w:rFonts w:ascii="GHEA Grapalat" w:hAnsi="GHEA Grapalat"/>
          <w:sz w:val="23"/>
          <w:szCs w:val="23"/>
          <w:lang w:val="hy-AM"/>
        </w:rPr>
        <w:t>: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Գործընթացը նշված ձևաչափով իրականացնելու նպատակահարմարությունը որոշվել է նախարարական սոցիալական կոմիտեում քննարկման արդյունքներով, ինչպես նաև հիմք ընդունելով </w:t>
      </w:r>
      <w:r>
        <w:rPr>
          <w:rFonts w:ascii="GHEA Grapalat" w:hAnsi="GHEA Grapalat"/>
          <w:sz w:val="23"/>
          <w:szCs w:val="23"/>
          <w:lang w:val="hy-AM"/>
        </w:rPr>
        <w:t>ՀՀ</w:t>
      </w:r>
      <w:r w:rsidRPr="008E7A1E">
        <w:rPr>
          <w:rFonts w:ascii="GHEA Grapalat" w:hAnsi="GHEA Grapalat"/>
          <w:sz w:val="23"/>
          <w:szCs w:val="23"/>
          <w:lang w:val="hy-AM"/>
        </w:rPr>
        <w:t xml:space="preserve"> քաղաքացիական օրենսգրքի 63-րդ հոդվածի 1-ին և 4-րդ </w:t>
      </w:r>
      <w:r>
        <w:rPr>
          <w:rFonts w:ascii="GHEA Grapalat" w:hAnsi="GHEA Grapalat"/>
          <w:sz w:val="23"/>
          <w:szCs w:val="23"/>
          <w:lang w:val="hy-AM"/>
        </w:rPr>
        <w:t>մասերի</w:t>
      </w:r>
      <w:r w:rsidRPr="008E7A1E">
        <w:rPr>
          <w:rFonts w:ascii="GHEA Grapalat" w:hAnsi="GHEA Grapalat"/>
          <w:sz w:val="23"/>
          <w:szCs w:val="23"/>
          <w:lang w:val="hy-AM"/>
        </w:rPr>
        <w:t xml:space="preserve">, 64-րդ հոդվածի 2-րդ </w:t>
      </w:r>
      <w:r>
        <w:rPr>
          <w:rFonts w:ascii="GHEA Grapalat" w:hAnsi="GHEA Grapalat"/>
          <w:sz w:val="23"/>
          <w:szCs w:val="23"/>
          <w:lang w:val="hy-AM"/>
        </w:rPr>
        <w:t>մասի</w:t>
      </w:r>
      <w:r w:rsidRPr="008E7A1E">
        <w:rPr>
          <w:rFonts w:ascii="GHEA Grapalat" w:hAnsi="GHEA Grapalat"/>
          <w:sz w:val="23"/>
          <w:szCs w:val="23"/>
          <w:lang w:val="hy-AM"/>
        </w:rPr>
        <w:t xml:space="preserve">, </w:t>
      </w:r>
      <w:r w:rsidRPr="0027063B">
        <w:rPr>
          <w:rFonts w:ascii="GHEA Grapalat" w:hAnsi="GHEA Grapalat"/>
          <w:sz w:val="23"/>
          <w:szCs w:val="23"/>
          <w:lang w:val="hy-AM"/>
        </w:rPr>
        <w:t>«Պետական ոչ առևտրային կազմակերպությունների մասին» օրենքի 8-րդ հոդվածի 1-ին</w:t>
      </w:r>
      <w:r w:rsidRPr="008E7A1E">
        <w:rPr>
          <w:rFonts w:ascii="GHEA Grapalat" w:hAnsi="GHEA Grapalat"/>
          <w:sz w:val="23"/>
          <w:szCs w:val="23"/>
          <w:lang w:val="hy-AM"/>
        </w:rPr>
        <w:t xml:space="preserve"> </w:t>
      </w:r>
      <w:r>
        <w:rPr>
          <w:rFonts w:ascii="GHEA Grapalat" w:hAnsi="GHEA Grapalat"/>
          <w:sz w:val="23"/>
          <w:szCs w:val="23"/>
          <w:lang w:val="hy-AM"/>
        </w:rPr>
        <w:t>մասի</w:t>
      </w:r>
      <w:r w:rsidRPr="0027063B">
        <w:rPr>
          <w:rFonts w:ascii="GHEA Grapalat" w:hAnsi="GHEA Grapalat"/>
          <w:sz w:val="23"/>
          <w:szCs w:val="23"/>
          <w:lang w:val="hy-AM"/>
        </w:rPr>
        <w:t xml:space="preserve">, 13-րդ հոդվածի 2-րդ </w:t>
      </w:r>
      <w:r w:rsidRPr="008E7A1E">
        <w:rPr>
          <w:rFonts w:ascii="GHEA Grapalat" w:hAnsi="GHEA Grapalat"/>
          <w:sz w:val="23"/>
          <w:szCs w:val="23"/>
          <w:lang w:val="hy-AM"/>
        </w:rPr>
        <w:t xml:space="preserve">մասի «զ» </w:t>
      </w:r>
      <w:r>
        <w:rPr>
          <w:rFonts w:ascii="GHEA Grapalat" w:hAnsi="GHEA Grapalat"/>
          <w:sz w:val="23"/>
          <w:szCs w:val="23"/>
          <w:lang w:val="hy-AM"/>
        </w:rPr>
        <w:t>ենթակետի</w:t>
      </w:r>
      <w:r w:rsidRPr="008E7A1E">
        <w:rPr>
          <w:rFonts w:ascii="GHEA Grapalat" w:hAnsi="GHEA Grapalat"/>
          <w:sz w:val="23"/>
          <w:szCs w:val="23"/>
          <w:lang w:val="hy-AM"/>
        </w:rPr>
        <w:t xml:space="preserve">, 3-րդ </w:t>
      </w:r>
      <w:r>
        <w:rPr>
          <w:rFonts w:ascii="GHEA Grapalat" w:hAnsi="GHEA Grapalat"/>
          <w:sz w:val="23"/>
          <w:szCs w:val="23"/>
          <w:lang w:val="hy-AM"/>
        </w:rPr>
        <w:t>մասի</w:t>
      </w:r>
      <w:r w:rsidRPr="008E7A1E">
        <w:rPr>
          <w:rFonts w:ascii="GHEA Grapalat" w:hAnsi="GHEA Grapalat"/>
          <w:sz w:val="23"/>
          <w:szCs w:val="23"/>
          <w:lang w:val="hy-AM"/>
        </w:rPr>
        <w:t xml:space="preserve"> ու 24-րդ </w:t>
      </w:r>
      <w:r>
        <w:rPr>
          <w:rFonts w:ascii="GHEA Grapalat" w:hAnsi="GHEA Grapalat"/>
          <w:sz w:val="23"/>
          <w:szCs w:val="23"/>
          <w:lang w:val="hy-AM"/>
        </w:rPr>
        <w:t xml:space="preserve">հոդվածի կարգավորումները և հաշվի առնելով նույնական հարաբերություններ կարգավորող ՀՀ կառավարության 14.09.2023թ. </w:t>
      </w:r>
      <w:r w:rsidRPr="008E7A1E">
        <w:rPr>
          <w:rFonts w:ascii="GHEA Grapalat" w:hAnsi="GHEA Grapalat"/>
          <w:sz w:val="23"/>
          <w:szCs w:val="23"/>
          <w:lang w:val="af-ZA"/>
        </w:rPr>
        <w:t>N</w:t>
      </w:r>
      <w:r>
        <w:rPr>
          <w:rFonts w:ascii="GHEA Grapalat" w:hAnsi="GHEA Grapalat"/>
          <w:sz w:val="23"/>
          <w:szCs w:val="23"/>
          <w:lang w:val="hy-AM"/>
        </w:rPr>
        <w:t xml:space="preserve"> 1537-Ն որոշումը:</w:t>
      </w:r>
    </w:p>
    <w:p w:rsidR="0027063B" w:rsidRDefault="0027063B" w:rsidP="0027063B">
      <w:pPr>
        <w:ind w:firstLine="540"/>
        <w:jc w:val="both"/>
        <w:rPr>
          <w:rFonts w:ascii="GHEA Grapalat" w:hAnsi="GHEA Grapalat" w:cs="Times New Roman"/>
          <w:b/>
          <w:sz w:val="23"/>
          <w:szCs w:val="23"/>
          <w:lang w:val="hy-AM"/>
        </w:rPr>
      </w:pPr>
      <w:r>
        <w:rPr>
          <w:rFonts w:ascii="GHEA Grapalat" w:hAnsi="GHEA Grapalat"/>
          <w:b/>
          <w:sz w:val="23"/>
          <w:szCs w:val="23"/>
          <w:lang w:val="hy-AM"/>
        </w:rPr>
        <w:t>3. Կարգավորման նպատակը և բնույթը</w:t>
      </w:r>
    </w:p>
    <w:p w:rsidR="0027063B" w:rsidRDefault="0027063B" w:rsidP="0027063B">
      <w:pPr>
        <w:shd w:val="clear" w:color="auto" w:fill="FFFFFF"/>
        <w:autoSpaceDE w:val="0"/>
        <w:autoSpaceDN w:val="0"/>
        <w:adjustRightInd w:val="0"/>
        <w:ind w:firstLine="562"/>
        <w:jc w:val="both"/>
        <w:rPr>
          <w:rFonts w:ascii="GHEA Grapalat" w:hAnsi="GHEA Grapalat" w:cs="Sylfaen"/>
          <w:sz w:val="23"/>
          <w:szCs w:val="23"/>
          <w:lang w:val="hy-AM"/>
        </w:rPr>
      </w:pPr>
      <w:r>
        <w:rPr>
          <w:rFonts w:ascii="GHEA Grapalat" w:hAnsi="GHEA Grapalat" w:cs="Sylfaen"/>
          <w:sz w:val="23"/>
          <w:szCs w:val="23"/>
          <w:lang w:val="hy-AM"/>
        </w:rPr>
        <w:t xml:space="preserve">Որոշման նախագծի համաձայն </w:t>
      </w:r>
      <w:r w:rsidRPr="007421C5">
        <w:rPr>
          <w:rFonts w:ascii="GHEA Grapalat" w:hAnsi="GHEA Grapalat"/>
          <w:sz w:val="23"/>
          <w:szCs w:val="23"/>
          <w:lang w:val="hy-AM"/>
        </w:rPr>
        <w:t>ՀՀ</w:t>
      </w:r>
      <w:r w:rsidRPr="0027063B">
        <w:rPr>
          <w:rFonts w:ascii="GHEA Grapalat" w:hAnsi="GHEA Grapalat"/>
          <w:sz w:val="23"/>
          <w:szCs w:val="23"/>
          <w:lang w:val="hy-AM"/>
        </w:rPr>
        <w:t xml:space="preserve"> պաշտպանության նախարարության «Մայր Հայաստան» ռազմական պատմության թանգարան» պետական հիմնարկը</w:t>
      </w:r>
      <w:r>
        <w:rPr>
          <w:rFonts w:ascii="GHEA Grapalat" w:hAnsi="GHEA Grapalat"/>
          <w:sz w:val="23"/>
          <w:szCs w:val="23"/>
          <w:lang w:val="hy-AM"/>
        </w:rPr>
        <w:t xml:space="preserve"> </w:t>
      </w:r>
      <w:r w:rsidRPr="009039AF">
        <w:rPr>
          <w:rFonts w:ascii="GHEA Grapalat" w:hAnsi="GHEA Grapalat" w:cs="Sylfaen"/>
          <w:sz w:val="23"/>
          <w:szCs w:val="23"/>
          <w:lang w:val="hy-AM"/>
        </w:rPr>
        <w:t>վերակազմակերպ</w:t>
      </w:r>
      <w:r>
        <w:rPr>
          <w:rFonts w:ascii="GHEA Grapalat" w:hAnsi="GHEA Grapalat" w:cs="Sylfaen"/>
          <w:sz w:val="23"/>
          <w:szCs w:val="23"/>
          <w:lang w:val="hy-AM"/>
        </w:rPr>
        <w:t xml:space="preserve">վում է՝ միացման ձևով </w:t>
      </w:r>
      <w:r w:rsidRPr="0027063B">
        <w:rPr>
          <w:rFonts w:ascii="GHEA Grapalat" w:hAnsi="GHEA Grapalat"/>
          <w:sz w:val="23"/>
          <w:szCs w:val="23"/>
          <w:lang w:val="hy-AM"/>
        </w:rPr>
        <w:t xml:space="preserve">«Հայաստանի պատմության թանգարան» պետական </w:t>
      </w:r>
      <w:r w:rsidRPr="0027063B">
        <w:rPr>
          <w:rFonts w:ascii="GHEA Grapalat" w:hAnsi="GHEA Grapalat"/>
          <w:sz w:val="23"/>
          <w:szCs w:val="23"/>
          <w:lang w:val="hy-AM"/>
        </w:rPr>
        <w:lastRenderedPageBreak/>
        <w:t xml:space="preserve">ոչ առևտրային </w:t>
      </w:r>
      <w:r w:rsidRPr="009039AF">
        <w:rPr>
          <w:rFonts w:ascii="GHEA Grapalat" w:hAnsi="GHEA Grapalat"/>
          <w:sz w:val="23"/>
          <w:szCs w:val="23"/>
          <w:lang w:val="hy-AM"/>
        </w:rPr>
        <w:t>կազմակերպությանը</w:t>
      </w:r>
      <w:r>
        <w:rPr>
          <w:rFonts w:ascii="GHEA Grapalat" w:hAnsi="GHEA Grapalat"/>
          <w:sz w:val="23"/>
          <w:szCs w:val="23"/>
          <w:lang w:val="hy-AM"/>
        </w:rPr>
        <w:t xml:space="preserve">՝ ստեղծելով այդ կազմակերպության </w:t>
      </w:r>
      <w:r w:rsidRPr="0027063B">
        <w:rPr>
          <w:rFonts w:ascii="GHEA Grapalat" w:hAnsi="GHEA Grapalat"/>
          <w:sz w:val="23"/>
          <w:szCs w:val="23"/>
          <w:lang w:val="hy-AM"/>
        </w:rPr>
        <w:t>«Մայր Հայաստան» ռազմական պատմության թանգարան»</w:t>
      </w:r>
      <w:r w:rsidRPr="008E7A1E">
        <w:rPr>
          <w:rFonts w:ascii="GHEA Grapalat" w:hAnsi="GHEA Grapalat"/>
          <w:sz w:val="23"/>
          <w:szCs w:val="23"/>
          <w:lang w:val="hy-AM"/>
        </w:rPr>
        <w:t xml:space="preserve"> մասնաճյուղ</w:t>
      </w:r>
      <w:r>
        <w:rPr>
          <w:rFonts w:ascii="GHEA Grapalat" w:hAnsi="GHEA Grapalat"/>
          <w:sz w:val="23"/>
          <w:szCs w:val="23"/>
          <w:lang w:val="hy-AM"/>
        </w:rPr>
        <w:t>, սահմանվում են վերակազմակերպման և անշարժ ու շարժական գույքերի ամրացման և հատկացման հետ կապված հարաբերությունները</w:t>
      </w:r>
      <w:r>
        <w:rPr>
          <w:rFonts w:ascii="GHEA Grapalat" w:hAnsi="GHEA Grapalat" w:cs="AK Courier"/>
          <w:sz w:val="23"/>
          <w:szCs w:val="23"/>
          <w:lang w:val="hy-AM"/>
        </w:rPr>
        <w:t>:</w:t>
      </w:r>
    </w:p>
    <w:p w:rsidR="0027063B" w:rsidRDefault="0027063B" w:rsidP="0027063B">
      <w:pPr>
        <w:autoSpaceDE w:val="0"/>
        <w:autoSpaceDN w:val="0"/>
        <w:adjustRightInd w:val="0"/>
        <w:ind w:firstLine="539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>
        <w:rPr>
          <w:rFonts w:ascii="GHEA Grapalat" w:hAnsi="GHEA Grapalat" w:cs="Sylfaen"/>
          <w:b/>
          <w:sz w:val="23"/>
          <w:szCs w:val="23"/>
          <w:lang w:val="hy-AM"/>
        </w:rPr>
        <w:t>4. Լրացուցիչ ֆինանսական միջոցների անհրաժեշտությունը և պետական</w:t>
      </w:r>
      <w:r>
        <w:rPr>
          <w:rFonts w:ascii="GHEA Grapalat" w:hAnsi="GHEA Grapalat" w:cs="Sylfaen"/>
          <w:sz w:val="23"/>
          <w:szCs w:val="23"/>
          <w:lang w:val="hy-AM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բյուջեի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եկամուտներում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ու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ծախսերում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սպասվելիք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փոփոխությունները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</w:p>
    <w:p w:rsidR="0027063B" w:rsidRPr="00F5081B" w:rsidRDefault="0027063B" w:rsidP="0027063B">
      <w:pPr>
        <w:ind w:firstLine="539"/>
        <w:jc w:val="both"/>
        <w:rPr>
          <w:rFonts w:ascii="GHEA Grapalat" w:hAnsi="GHEA Grapalat" w:cs="Sylfaen"/>
          <w:sz w:val="23"/>
          <w:szCs w:val="23"/>
          <w:lang w:val="hy-AM"/>
        </w:rPr>
      </w:pPr>
      <w:r w:rsidRPr="00F5081B">
        <w:rPr>
          <w:rFonts w:ascii="GHEA Grapalat" w:hAnsi="GHEA Grapalat" w:cs="Sylfaen"/>
          <w:sz w:val="23"/>
          <w:szCs w:val="23"/>
          <w:lang w:val="hy-AM"/>
        </w:rPr>
        <w:t xml:space="preserve">Որոշման նախագիծը պետական </w:t>
      </w:r>
      <w:proofErr w:type="spellStart"/>
      <w:r w:rsidRPr="00F5081B">
        <w:rPr>
          <w:rFonts w:ascii="GHEA Grapalat" w:hAnsi="GHEA Grapalat" w:cs="GHEA Grapalat"/>
          <w:sz w:val="23"/>
          <w:szCs w:val="23"/>
          <w:lang w:val="es-ES"/>
        </w:rPr>
        <w:t>բյուջեում</w:t>
      </w:r>
      <w:proofErr w:type="spellEnd"/>
      <w:r w:rsidRPr="00F5081B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r w:rsidRPr="00F5081B">
        <w:rPr>
          <w:rFonts w:ascii="GHEA Grapalat" w:hAnsi="GHEA Grapalat" w:cs="Sylfaen"/>
          <w:sz w:val="23"/>
          <w:szCs w:val="23"/>
          <w:lang w:val="hy-AM"/>
        </w:rPr>
        <w:t xml:space="preserve">լրացուցիչ ֆինանսական միջոցների անհրաժեշտության և պետական </w:t>
      </w:r>
      <w:proofErr w:type="spellStart"/>
      <w:r w:rsidRPr="00F5081B">
        <w:rPr>
          <w:rFonts w:ascii="GHEA Grapalat" w:hAnsi="GHEA Grapalat" w:cs="GHEA Grapalat"/>
          <w:sz w:val="23"/>
          <w:szCs w:val="23"/>
          <w:lang w:val="es-ES"/>
        </w:rPr>
        <w:t>բյուջեում</w:t>
      </w:r>
      <w:proofErr w:type="spellEnd"/>
      <w:r w:rsidRPr="00F5081B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 w:rsidRPr="00F5081B">
        <w:rPr>
          <w:rFonts w:ascii="GHEA Grapalat" w:hAnsi="GHEA Grapalat" w:cs="GHEA Grapalat"/>
          <w:sz w:val="23"/>
          <w:szCs w:val="23"/>
          <w:lang w:val="es-ES"/>
        </w:rPr>
        <w:t>փոփոխություններ</w:t>
      </w:r>
      <w:proofErr w:type="spellEnd"/>
      <w:r w:rsidRPr="00F5081B">
        <w:rPr>
          <w:rFonts w:ascii="GHEA Grapalat" w:hAnsi="GHEA Grapalat" w:cs="GHEA Grapalat"/>
          <w:sz w:val="23"/>
          <w:szCs w:val="23"/>
          <w:lang w:val="hy-AM"/>
        </w:rPr>
        <w:t>ի չի</w:t>
      </w:r>
      <w:r w:rsidRPr="00F5081B">
        <w:rPr>
          <w:rFonts w:ascii="GHEA Grapalat" w:hAnsi="GHEA Grapalat" w:cs="GHEA Grapalat"/>
          <w:b/>
          <w:sz w:val="23"/>
          <w:szCs w:val="23"/>
          <w:lang w:val="hy-AM"/>
        </w:rPr>
        <w:t xml:space="preserve"> </w:t>
      </w:r>
      <w:r w:rsidRPr="00F5081B">
        <w:rPr>
          <w:rFonts w:ascii="GHEA Grapalat" w:hAnsi="GHEA Grapalat" w:cs="GHEA Grapalat"/>
          <w:sz w:val="23"/>
          <w:szCs w:val="23"/>
          <w:lang w:val="hy-AM"/>
        </w:rPr>
        <w:t>հանգեցնում</w:t>
      </w:r>
      <w:r w:rsidRPr="00F5081B">
        <w:rPr>
          <w:rFonts w:ascii="GHEA Grapalat" w:hAnsi="GHEA Grapalat" w:cs="Sylfaen"/>
          <w:sz w:val="23"/>
          <w:szCs w:val="23"/>
          <w:lang w:val="hy-AM"/>
        </w:rPr>
        <w:t>:</w:t>
      </w:r>
    </w:p>
    <w:p w:rsidR="0027063B" w:rsidRPr="00F5081B" w:rsidRDefault="0027063B" w:rsidP="0027063B">
      <w:pPr>
        <w:tabs>
          <w:tab w:val="left" w:pos="7488"/>
        </w:tabs>
        <w:ind w:right="60"/>
        <w:jc w:val="both"/>
        <w:rPr>
          <w:rFonts w:ascii="GHEA Grapalat" w:hAnsi="GHEA Grapalat" w:cs="Times New Roman"/>
          <w:b/>
          <w:sz w:val="23"/>
          <w:szCs w:val="23"/>
          <w:lang w:val="hy-AM"/>
        </w:rPr>
      </w:pPr>
      <w:r w:rsidRPr="00F5081B">
        <w:rPr>
          <w:rFonts w:ascii="GHEA Grapalat" w:hAnsi="GHEA Grapalat"/>
          <w:b/>
          <w:sz w:val="23"/>
          <w:szCs w:val="23"/>
          <w:lang w:val="af-ZA"/>
        </w:rPr>
        <w:t xml:space="preserve">        5. </w:t>
      </w:r>
      <w:r w:rsidRPr="00F5081B">
        <w:rPr>
          <w:rFonts w:ascii="GHEA Grapalat" w:hAnsi="GHEA Grapalat"/>
          <w:b/>
          <w:sz w:val="23"/>
          <w:szCs w:val="23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:rsidR="0027063B" w:rsidRPr="00F5081B" w:rsidRDefault="0027063B" w:rsidP="0027063B">
      <w:pPr>
        <w:autoSpaceDE w:val="0"/>
        <w:autoSpaceDN w:val="0"/>
        <w:adjustRightInd w:val="0"/>
        <w:ind w:firstLine="540"/>
        <w:jc w:val="both"/>
        <w:rPr>
          <w:rFonts w:ascii="GHEA Grapalat" w:hAnsi="GHEA Grapalat"/>
          <w:sz w:val="23"/>
          <w:szCs w:val="23"/>
          <w:lang w:val="af-ZA"/>
        </w:rPr>
      </w:pPr>
      <w:r w:rsidRPr="00F5081B">
        <w:rPr>
          <w:rFonts w:ascii="GHEA Grapalat" w:hAnsi="GHEA Grapalat" w:cs="GHEA Grapalat"/>
          <w:bCs/>
          <w:sz w:val="23"/>
          <w:szCs w:val="23"/>
          <w:lang w:val="hy-AM"/>
        </w:rPr>
        <w:t>Որոշման</w:t>
      </w:r>
      <w:r w:rsidRPr="00F5081B"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r w:rsidRPr="00F5081B">
        <w:rPr>
          <w:rFonts w:ascii="GHEA Grapalat" w:hAnsi="GHEA Grapalat"/>
          <w:sz w:val="23"/>
          <w:szCs w:val="23"/>
          <w:lang w:val="hy-AM"/>
        </w:rPr>
        <w:t>նախագիծը</w:t>
      </w:r>
      <w:r w:rsidRPr="00F5081B">
        <w:rPr>
          <w:rFonts w:ascii="GHEA Grapalat" w:hAnsi="GHEA Grapalat" w:cs="GHEA Grapalat"/>
          <w:bCs/>
          <w:sz w:val="23"/>
          <w:szCs w:val="23"/>
          <w:lang w:val="af-ZA"/>
        </w:rPr>
        <w:t xml:space="preserve"> կապված է ՀՀ կառավարության 2021-2026թթ. ծրագրի </w:t>
      </w:r>
      <w:r w:rsidRPr="00F5081B">
        <w:rPr>
          <w:rFonts w:ascii="GHEA Grapalat" w:hAnsi="GHEA Grapalat" w:cs="GHEA Grapalat"/>
          <w:sz w:val="23"/>
          <w:szCs w:val="23"/>
          <w:lang w:val="es-ES"/>
        </w:rPr>
        <w:t xml:space="preserve">«4.9 </w:t>
      </w:r>
      <w:r w:rsidRPr="00F5081B">
        <w:rPr>
          <w:rFonts w:ascii="GHEA Grapalat" w:hAnsi="GHEA Grapalat" w:cs="GHEA Grapalat"/>
          <w:bCs/>
          <w:sz w:val="23"/>
          <w:szCs w:val="23"/>
          <w:lang w:val="af-ZA"/>
        </w:rPr>
        <w:t>Մշակույթ</w:t>
      </w:r>
      <w:r w:rsidRPr="00F5081B">
        <w:rPr>
          <w:rFonts w:ascii="GHEA Grapalat" w:hAnsi="GHEA Grapalat" w:cs="GHEA Grapalat"/>
          <w:sz w:val="23"/>
          <w:szCs w:val="23"/>
          <w:lang w:val="es-ES"/>
        </w:rPr>
        <w:t>»</w:t>
      </w:r>
      <w:r w:rsidRPr="00F5081B">
        <w:rPr>
          <w:rFonts w:ascii="GHEA Grapalat" w:hAnsi="GHEA Grapalat" w:cs="GHEA Grapalat"/>
          <w:bCs/>
          <w:sz w:val="23"/>
          <w:szCs w:val="23"/>
          <w:lang w:val="af-ZA"/>
        </w:rPr>
        <w:t xml:space="preserve"> բաժնի </w:t>
      </w:r>
      <w:r w:rsidRPr="00F5081B">
        <w:rPr>
          <w:rFonts w:ascii="GHEA Grapalat" w:hAnsi="GHEA Grapalat" w:cs="GHEA Grapalat"/>
          <w:bCs/>
          <w:sz w:val="23"/>
          <w:szCs w:val="23"/>
          <w:lang w:val="hy-AM"/>
        </w:rPr>
        <w:t>1-ին</w:t>
      </w:r>
      <w:r w:rsidRPr="00F5081B">
        <w:rPr>
          <w:rFonts w:ascii="GHEA Grapalat" w:hAnsi="GHEA Grapalat" w:cs="GHEA Grapalat"/>
          <w:bCs/>
          <w:sz w:val="23"/>
          <w:szCs w:val="23"/>
          <w:lang w:val="af-ZA"/>
        </w:rPr>
        <w:t xml:space="preserve"> կետի պահանջների ապահովման հետ, ի դեմս՝ </w:t>
      </w:r>
      <w:r w:rsidRPr="0027063B">
        <w:rPr>
          <w:rFonts w:ascii="GHEA Grapalat" w:hAnsi="GHEA Grapalat"/>
          <w:sz w:val="23"/>
          <w:szCs w:val="23"/>
          <w:lang w:val="hy-AM"/>
        </w:rPr>
        <w:t>հայկական պատմամշակութային ժառանգության (նյութական և ոչ նյութական) պահպանության, ուսումնասիրության, օգտագործման և հանրայնացման շարունակականության ապահովման</w:t>
      </w:r>
      <w:r w:rsidRPr="00F5081B">
        <w:rPr>
          <w:rFonts w:ascii="GHEA Grapalat" w:hAnsi="GHEA Grapalat" w:cs="GHEA Grapalat"/>
          <w:bCs/>
          <w:sz w:val="23"/>
          <w:szCs w:val="23"/>
          <w:lang w:val="af-ZA"/>
        </w:rPr>
        <w:t>:</w:t>
      </w:r>
      <w:r w:rsidRPr="00F5081B">
        <w:rPr>
          <w:rFonts w:ascii="GHEA Grapalat" w:hAnsi="GHEA Grapalat" w:cs="AK Courier"/>
          <w:sz w:val="23"/>
          <w:szCs w:val="23"/>
          <w:lang w:val="af-ZA"/>
        </w:rPr>
        <w:t xml:space="preserve">   </w:t>
      </w:r>
    </w:p>
    <w:p w:rsidR="0027063B" w:rsidRDefault="0027063B" w:rsidP="0027063B">
      <w:pPr>
        <w:autoSpaceDE w:val="0"/>
        <w:autoSpaceDN w:val="0"/>
        <w:adjustRightInd w:val="0"/>
        <w:ind w:firstLine="540"/>
        <w:jc w:val="both"/>
        <w:rPr>
          <w:rFonts w:ascii="GHEA Grapalat" w:hAnsi="GHEA Grapalat" w:cs="AK Courier"/>
          <w:sz w:val="23"/>
          <w:szCs w:val="23"/>
          <w:lang w:val="af-ZA"/>
        </w:rPr>
      </w:pPr>
    </w:p>
    <w:p w:rsidR="0027063B" w:rsidRDefault="0027063B" w:rsidP="0027063B">
      <w:pPr>
        <w:autoSpaceDE w:val="0"/>
        <w:autoSpaceDN w:val="0"/>
        <w:adjustRightInd w:val="0"/>
        <w:ind w:firstLine="540"/>
        <w:jc w:val="both"/>
        <w:rPr>
          <w:rFonts w:ascii="GHEA Grapalat" w:hAnsi="GHEA Grapalat" w:cs="AK Courier"/>
          <w:sz w:val="23"/>
          <w:szCs w:val="23"/>
          <w:lang w:val="af-ZA"/>
        </w:rPr>
      </w:pPr>
    </w:p>
    <w:p w:rsidR="0015313F" w:rsidRPr="0027063B" w:rsidRDefault="0015313F" w:rsidP="0027063B">
      <w:pPr>
        <w:rPr>
          <w:lang w:val="af-ZA"/>
        </w:rPr>
      </w:pPr>
    </w:p>
    <w:sectPr w:rsidR="0015313F" w:rsidRPr="0027063B" w:rsidSect="00675A81">
      <w:pgSz w:w="12240" w:h="15840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AK Courie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675A81"/>
    <w:rsid w:val="0015313F"/>
    <w:rsid w:val="00245F4B"/>
    <w:rsid w:val="0027063B"/>
    <w:rsid w:val="00675A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75A81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555</Words>
  <Characters>3165</Characters>
  <Application>Microsoft Office Word</Application>
  <DocSecurity>0</DocSecurity>
  <Lines>26</Lines>
  <Paragraphs>7</Paragraphs>
  <ScaleCrop>false</ScaleCrop>
  <Company/>
  <LinksUpToDate>false</LinksUpToDate>
  <CharactersWithSpaces>3713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2025-03-24T07:02:00Z</dcterms:created>
  <dcterms:modified xsi:type="dcterms:W3CDTF">2025-04-23T07:31:00Z</dcterms:modified>
</cp:coreProperties>
</file>