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AC741B" w14:textId="77777777" w:rsidR="00DC2E1A" w:rsidRPr="00DC6775" w:rsidRDefault="00DC2E1A" w:rsidP="008773B3">
      <w:pPr>
        <w:shd w:val="clear" w:color="auto" w:fill="FFFFFF"/>
        <w:spacing w:after="0" w:line="240" w:lineRule="auto"/>
        <w:ind w:firstLine="375"/>
        <w:jc w:val="center"/>
        <w:rPr>
          <w:rFonts w:ascii="GHEA Grapalat" w:eastAsia="Times New Roman" w:hAnsi="GHEA Grapalat" w:cs="Times New Roman"/>
          <w:b/>
          <w:bCs/>
          <w:color w:val="000000"/>
          <w:sz w:val="24"/>
          <w:szCs w:val="24"/>
        </w:rPr>
      </w:pPr>
      <w:r w:rsidRPr="00DC6775">
        <w:rPr>
          <w:rFonts w:ascii="GHEA Grapalat" w:eastAsia="Times New Roman" w:hAnsi="GHEA Grapalat" w:cs="Times New Roman"/>
          <w:b/>
          <w:bCs/>
          <w:color w:val="000000"/>
          <w:sz w:val="24"/>
          <w:szCs w:val="24"/>
        </w:rPr>
        <w:t>ԱՄՓՈՓԱԹԵՐԹ</w:t>
      </w:r>
    </w:p>
    <w:p w14:paraId="47EF1D6E" w14:textId="77777777" w:rsidR="00DC2E1A" w:rsidRPr="00B6378A" w:rsidRDefault="00DC2E1A" w:rsidP="008773B3">
      <w:pPr>
        <w:shd w:val="clear" w:color="auto" w:fill="FFFFFF"/>
        <w:spacing w:after="0" w:line="240" w:lineRule="auto"/>
        <w:ind w:firstLine="375"/>
        <w:jc w:val="center"/>
        <w:rPr>
          <w:rFonts w:ascii="GHEA Grapalat" w:eastAsia="Times New Roman" w:hAnsi="GHEA Grapalat" w:cs="Times New Roman"/>
          <w:b/>
          <w:color w:val="000000"/>
          <w:sz w:val="10"/>
          <w:szCs w:val="10"/>
        </w:rPr>
      </w:pPr>
      <w:r w:rsidRPr="00DC6775">
        <w:rPr>
          <w:rFonts w:ascii="Courier New" w:eastAsia="Times New Roman" w:hAnsi="Courier New" w:cs="Courier New"/>
          <w:b/>
          <w:color w:val="000000"/>
          <w:sz w:val="24"/>
          <w:szCs w:val="24"/>
        </w:rPr>
        <w:t>  </w:t>
      </w:r>
    </w:p>
    <w:p w14:paraId="29B69ABE" w14:textId="77777777" w:rsidR="00370C85" w:rsidRPr="008C7C42" w:rsidRDefault="00370C85" w:rsidP="00370C85">
      <w:pPr>
        <w:pStyle w:val="NormalWeb"/>
        <w:shd w:val="clear" w:color="auto" w:fill="FFFFFF"/>
        <w:spacing w:before="0" w:beforeAutospacing="0" w:after="0" w:afterAutospacing="0"/>
        <w:ind w:left="270" w:firstLine="90"/>
        <w:jc w:val="center"/>
        <w:rPr>
          <w:rFonts w:ascii="GHEA Grapalat" w:hAnsi="GHEA Grapalat"/>
          <w:b/>
          <w:bCs/>
          <w:color w:val="000000"/>
        </w:rPr>
      </w:pPr>
      <w:r w:rsidRPr="008C7C42">
        <w:rPr>
          <w:rFonts w:ascii="GHEA Grapalat" w:hAnsi="GHEA Grapalat"/>
          <w:b/>
          <w:bCs/>
          <w:color w:val="000000"/>
        </w:rPr>
        <w:t>«</w:t>
      </w:r>
      <w:r>
        <w:rPr>
          <w:rFonts w:ascii="GHEA Grapalat" w:hAnsi="GHEA Grapalat"/>
          <w:b/>
          <w:bCs/>
          <w:color w:val="000000"/>
        </w:rPr>
        <w:t>ՀԱՅԱՍՏԱՆԻ</w:t>
      </w:r>
      <w:r w:rsidRPr="008C7C42">
        <w:rPr>
          <w:rFonts w:ascii="GHEA Grapalat" w:hAnsi="GHEA Grapalat"/>
          <w:b/>
          <w:bCs/>
          <w:color w:val="000000"/>
        </w:rPr>
        <w:t xml:space="preserve"> </w:t>
      </w:r>
      <w:r>
        <w:rPr>
          <w:rFonts w:ascii="GHEA Grapalat" w:hAnsi="GHEA Grapalat"/>
          <w:b/>
          <w:bCs/>
          <w:color w:val="000000"/>
        </w:rPr>
        <w:t>ՀԱՆՐԱՊԵՏՈՒԹՅԱՆ</w:t>
      </w:r>
      <w:r w:rsidRPr="008C7C42">
        <w:rPr>
          <w:rFonts w:ascii="GHEA Grapalat" w:hAnsi="GHEA Grapalat"/>
          <w:b/>
          <w:bCs/>
          <w:color w:val="000000"/>
        </w:rPr>
        <w:t xml:space="preserve"> 202</w:t>
      </w:r>
      <w:r w:rsidRPr="00551272">
        <w:rPr>
          <w:rFonts w:ascii="GHEA Grapalat" w:hAnsi="GHEA Grapalat"/>
          <w:b/>
          <w:bCs/>
          <w:color w:val="000000"/>
        </w:rPr>
        <w:t>5</w:t>
      </w:r>
      <w:r w:rsidRPr="008C7C42">
        <w:rPr>
          <w:rFonts w:ascii="GHEA Grapalat" w:hAnsi="GHEA Grapalat"/>
          <w:b/>
          <w:bCs/>
          <w:color w:val="000000"/>
        </w:rPr>
        <w:t xml:space="preserve"> </w:t>
      </w:r>
      <w:r>
        <w:rPr>
          <w:rFonts w:ascii="GHEA Grapalat" w:hAnsi="GHEA Grapalat"/>
          <w:b/>
          <w:bCs/>
          <w:color w:val="000000"/>
        </w:rPr>
        <w:t>ԹՎԱԿԱՆԻ</w:t>
      </w:r>
      <w:r w:rsidRPr="008C7C42">
        <w:rPr>
          <w:rFonts w:ascii="GHEA Grapalat" w:hAnsi="GHEA Grapalat"/>
          <w:b/>
          <w:bCs/>
          <w:color w:val="000000"/>
        </w:rPr>
        <w:t xml:space="preserve"> </w:t>
      </w:r>
      <w:r>
        <w:rPr>
          <w:rFonts w:ascii="GHEA Grapalat" w:hAnsi="GHEA Grapalat"/>
          <w:b/>
          <w:bCs/>
          <w:color w:val="000000"/>
        </w:rPr>
        <w:t>ՊԵՏԱԿԱՆ</w:t>
      </w:r>
      <w:r w:rsidRPr="008C7C42">
        <w:rPr>
          <w:rFonts w:ascii="GHEA Grapalat" w:hAnsi="GHEA Grapalat"/>
          <w:b/>
          <w:bCs/>
          <w:color w:val="000000"/>
        </w:rPr>
        <w:t xml:space="preserve"> </w:t>
      </w:r>
      <w:r>
        <w:rPr>
          <w:rFonts w:ascii="GHEA Grapalat" w:hAnsi="GHEA Grapalat"/>
          <w:b/>
          <w:bCs/>
          <w:color w:val="000000"/>
        </w:rPr>
        <w:t>ԲՅՈՒՋԵԻ</w:t>
      </w:r>
      <w:r w:rsidRPr="008C7C42">
        <w:rPr>
          <w:rFonts w:ascii="GHEA Grapalat" w:hAnsi="GHEA Grapalat"/>
          <w:b/>
          <w:bCs/>
          <w:color w:val="000000"/>
        </w:rPr>
        <w:t xml:space="preserve"> </w:t>
      </w:r>
      <w:r>
        <w:rPr>
          <w:rFonts w:ascii="GHEA Grapalat" w:hAnsi="GHEA Grapalat"/>
          <w:b/>
          <w:bCs/>
          <w:color w:val="000000"/>
        </w:rPr>
        <w:t>ՄԱՍԻՆ</w:t>
      </w:r>
      <w:r w:rsidRPr="008C7C42">
        <w:rPr>
          <w:rFonts w:ascii="GHEA Grapalat" w:hAnsi="GHEA Grapalat"/>
          <w:b/>
          <w:bCs/>
          <w:color w:val="000000"/>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ՕՐԵՆՔՈՒՄ</w:t>
      </w:r>
      <w:r w:rsidRPr="008C7C42">
        <w:rPr>
          <w:rFonts w:ascii="GHEA Grapalat" w:hAnsi="GHEA Grapalat"/>
          <w:b/>
          <w:bCs/>
          <w:color w:val="000000"/>
        </w:rPr>
        <w:t xml:space="preserve"> </w:t>
      </w:r>
      <w:r>
        <w:rPr>
          <w:rFonts w:ascii="GHEA Grapalat" w:hAnsi="GHEA Grapalat"/>
          <w:b/>
          <w:bCs/>
          <w:color w:val="000000"/>
        </w:rPr>
        <w:t>ԵՎ</w:t>
      </w:r>
      <w:r w:rsidRPr="008C7C42">
        <w:rPr>
          <w:rFonts w:ascii="GHEA Grapalat" w:hAnsi="GHEA Grapalat"/>
          <w:b/>
          <w:bCs/>
          <w:color w:val="000000"/>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ԿԱՌԱՎԱՐՈՒԹՅԱՆ</w:t>
      </w:r>
      <w:r w:rsidRPr="008C7C42">
        <w:rPr>
          <w:rFonts w:ascii="GHEA Grapalat" w:hAnsi="GHEA Grapalat"/>
          <w:b/>
          <w:bCs/>
          <w:color w:val="000000"/>
        </w:rPr>
        <w:t xml:space="preserve"> 20</w:t>
      </w:r>
      <w:r>
        <w:rPr>
          <w:rFonts w:ascii="GHEA Grapalat" w:hAnsi="GHEA Grapalat"/>
          <w:b/>
          <w:bCs/>
          <w:color w:val="000000"/>
          <w:lang w:val="af-ZA"/>
        </w:rPr>
        <w:t>24</w:t>
      </w:r>
      <w:r w:rsidRPr="008C7C42">
        <w:rPr>
          <w:rFonts w:ascii="GHEA Grapalat" w:hAnsi="GHEA Grapalat"/>
          <w:b/>
          <w:bCs/>
          <w:color w:val="000000"/>
        </w:rPr>
        <w:t xml:space="preserve"> </w:t>
      </w:r>
      <w:r>
        <w:rPr>
          <w:rFonts w:ascii="GHEA Grapalat" w:hAnsi="GHEA Grapalat"/>
          <w:b/>
          <w:bCs/>
          <w:color w:val="000000"/>
        </w:rPr>
        <w:t>ԹՎԱԿԱՆԻ</w:t>
      </w:r>
      <w:r w:rsidRPr="008C7C42">
        <w:rPr>
          <w:rFonts w:ascii="GHEA Grapalat" w:hAnsi="GHEA Grapalat"/>
          <w:b/>
          <w:bCs/>
          <w:color w:val="000000"/>
        </w:rPr>
        <w:t xml:space="preserve"> </w:t>
      </w:r>
      <w:r>
        <w:rPr>
          <w:rFonts w:ascii="GHEA Grapalat" w:hAnsi="GHEA Grapalat"/>
          <w:b/>
          <w:bCs/>
          <w:color w:val="000000"/>
        </w:rPr>
        <w:t>ԴԵԿՏԵՄԲԵՐԻ</w:t>
      </w:r>
      <w:r>
        <w:rPr>
          <w:rFonts w:ascii="GHEA Grapalat" w:hAnsi="GHEA Grapalat"/>
          <w:b/>
          <w:bCs/>
          <w:color w:val="000000"/>
          <w:lang w:val="af-ZA"/>
        </w:rPr>
        <w:t xml:space="preserve"> 27</w:t>
      </w:r>
      <w:r w:rsidRPr="008C7C42">
        <w:rPr>
          <w:rFonts w:ascii="GHEA Grapalat" w:hAnsi="GHEA Grapalat"/>
          <w:b/>
          <w:bCs/>
          <w:color w:val="000000"/>
        </w:rPr>
        <w:t>-</w:t>
      </w:r>
      <w:r>
        <w:rPr>
          <w:rFonts w:ascii="GHEA Grapalat" w:hAnsi="GHEA Grapalat"/>
          <w:b/>
          <w:bCs/>
          <w:color w:val="000000"/>
        </w:rPr>
        <w:t>Ի</w:t>
      </w:r>
      <w:r w:rsidRPr="008C7C42">
        <w:rPr>
          <w:rFonts w:ascii="GHEA Grapalat" w:hAnsi="GHEA Grapalat"/>
          <w:b/>
          <w:bCs/>
          <w:color w:val="000000"/>
        </w:rPr>
        <w:t xml:space="preserve"> </w:t>
      </w:r>
      <w:r>
        <w:rPr>
          <w:rFonts w:ascii="GHEA Grapalat" w:hAnsi="GHEA Grapalat"/>
          <w:b/>
          <w:bCs/>
          <w:color w:val="000000"/>
        </w:rPr>
        <w:t>N</w:t>
      </w:r>
      <w:r w:rsidRPr="008C7C42">
        <w:rPr>
          <w:rFonts w:ascii="GHEA Grapalat" w:hAnsi="GHEA Grapalat"/>
          <w:b/>
          <w:bCs/>
          <w:color w:val="000000"/>
        </w:rPr>
        <w:t xml:space="preserve"> </w:t>
      </w:r>
      <w:r>
        <w:rPr>
          <w:rFonts w:ascii="GHEA Grapalat" w:hAnsi="GHEA Grapalat"/>
          <w:b/>
          <w:bCs/>
          <w:color w:val="000000"/>
          <w:lang w:val="af-ZA"/>
        </w:rPr>
        <w:t>2060</w:t>
      </w:r>
      <w:r w:rsidRPr="008C7C42">
        <w:rPr>
          <w:rFonts w:ascii="GHEA Grapalat" w:hAnsi="GHEA Grapalat"/>
          <w:b/>
          <w:bCs/>
          <w:color w:val="000000"/>
        </w:rPr>
        <w:t>-</w:t>
      </w:r>
      <w:r>
        <w:rPr>
          <w:rFonts w:ascii="GHEA Grapalat" w:hAnsi="GHEA Grapalat"/>
          <w:b/>
          <w:bCs/>
          <w:color w:val="000000"/>
        </w:rPr>
        <w:t>Ն</w:t>
      </w:r>
      <w:r w:rsidRPr="008C7C42">
        <w:rPr>
          <w:rFonts w:ascii="GHEA Grapalat" w:hAnsi="GHEA Grapalat"/>
          <w:b/>
          <w:bCs/>
          <w:color w:val="000000"/>
        </w:rPr>
        <w:t xml:space="preserve"> </w:t>
      </w:r>
      <w:r>
        <w:rPr>
          <w:rFonts w:ascii="GHEA Grapalat" w:hAnsi="GHEA Grapalat"/>
          <w:b/>
          <w:bCs/>
          <w:color w:val="000000"/>
        </w:rPr>
        <w:t>ՈՐՈՇՄԱՆ</w:t>
      </w:r>
      <w:r w:rsidRPr="008C7C42">
        <w:rPr>
          <w:rFonts w:ascii="GHEA Grapalat" w:hAnsi="GHEA Grapalat"/>
          <w:b/>
          <w:bCs/>
          <w:color w:val="000000"/>
        </w:rPr>
        <w:t xml:space="preserve"> </w:t>
      </w:r>
      <w:r>
        <w:rPr>
          <w:rFonts w:ascii="GHEA Grapalat" w:hAnsi="GHEA Grapalat"/>
          <w:b/>
          <w:bCs/>
          <w:color w:val="000000"/>
        </w:rPr>
        <w:t>ՄԵՋ</w:t>
      </w:r>
      <w:r w:rsidRPr="008C7C42">
        <w:rPr>
          <w:rFonts w:ascii="GHEA Grapalat" w:hAnsi="GHEA Grapalat"/>
          <w:b/>
          <w:bCs/>
          <w:color w:val="000000"/>
        </w:rPr>
        <w:t xml:space="preserve"> </w:t>
      </w:r>
      <w:r>
        <w:rPr>
          <w:rFonts w:ascii="GHEA Grapalat" w:hAnsi="GHEA Grapalat"/>
          <w:b/>
          <w:bCs/>
          <w:color w:val="000000"/>
        </w:rPr>
        <w:t>ՓՈՓՈԽՈՒԹՅՈՒՆՆԵՐ</w:t>
      </w:r>
      <w:r w:rsidRPr="008C7C42">
        <w:rPr>
          <w:rFonts w:ascii="GHEA Grapalat" w:hAnsi="GHEA Grapalat"/>
          <w:b/>
          <w:bCs/>
          <w:color w:val="000000"/>
        </w:rPr>
        <w:t xml:space="preserve"> </w:t>
      </w:r>
      <w:r>
        <w:rPr>
          <w:rFonts w:ascii="GHEA Grapalat" w:hAnsi="GHEA Grapalat"/>
          <w:b/>
          <w:bCs/>
          <w:color w:val="000000"/>
        </w:rPr>
        <w:t>ԵՎ</w:t>
      </w:r>
      <w:r>
        <w:rPr>
          <w:rFonts w:ascii="GHEA Grapalat" w:hAnsi="GHEA Grapalat"/>
          <w:b/>
          <w:bCs/>
          <w:color w:val="000000"/>
          <w:lang w:val="af-ZA"/>
        </w:rPr>
        <w:t xml:space="preserve"> </w:t>
      </w:r>
      <w:r>
        <w:rPr>
          <w:rFonts w:ascii="GHEA Grapalat" w:hAnsi="GHEA Grapalat"/>
          <w:b/>
          <w:bCs/>
          <w:color w:val="000000"/>
        </w:rPr>
        <w:t>ԼՐԱՑՈՒՄՆԵՐ</w:t>
      </w:r>
      <w:r>
        <w:rPr>
          <w:rFonts w:ascii="GHEA Grapalat" w:hAnsi="GHEA Grapalat"/>
          <w:b/>
          <w:bCs/>
          <w:color w:val="000000"/>
          <w:lang w:val="af-ZA"/>
        </w:rPr>
        <w:t xml:space="preserve"> </w:t>
      </w:r>
      <w:r>
        <w:rPr>
          <w:rFonts w:ascii="GHEA Grapalat" w:hAnsi="GHEA Grapalat"/>
          <w:b/>
          <w:bCs/>
          <w:color w:val="000000"/>
        </w:rPr>
        <w:t>ԿԱՏԱՐԵԼՈՒ</w:t>
      </w:r>
      <w:r>
        <w:rPr>
          <w:rFonts w:ascii="GHEA Grapalat" w:hAnsi="GHEA Grapalat"/>
          <w:b/>
          <w:bCs/>
          <w:color w:val="000000"/>
          <w:lang w:val="af-ZA"/>
        </w:rPr>
        <w:t xml:space="preserve"> </w:t>
      </w:r>
      <w:r w:rsidRPr="007A5DF4">
        <w:rPr>
          <w:rFonts w:ascii="GHEA Grapalat" w:hAnsi="GHEA Grapalat"/>
          <w:b/>
          <w:bCs/>
          <w:color w:val="000000"/>
        </w:rPr>
        <w:t>ՄԱՍԻՆ</w:t>
      </w:r>
      <w:r w:rsidRPr="008C7C42">
        <w:rPr>
          <w:rFonts w:ascii="GHEA Grapalat" w:hAnsi="GHEA Grapalat"/>
          <w:b/>
          <w:bCs/>
          <w:color w:val="000000"/>
        </w:rPr>
        <w:t xml:space="preserve"> </w:t>
      </w:r>
    </w:p>
    <w:p w14:paraId="5D5B441D" w14:textId="77777777" w:rsidR="00370C85" w:rsidRPr="001F1303" w:rsidRDefault="00370C85" w:rsidP="00370C85">
      <w:pPr>
        <w:pStyle w:val="NormalWeb"/>
        <w:shd w:val="clear" w:color="auto" w:fill="FFFFFF"/>
        <w:spacing w:before="0" w:beforeAutospacing="0" w:after="0" w:afterAutospacing="0"/>
        <w:jc w:val="center"/>
        <w:rPr>
          <w:rFonts w:ascii="GHEA Grapalat" w:hAnsi="GHEA Grapalat"/>
          <w:lang w:val="hy-AM"/>
        </w:rPr>
      </w:pPr>
      <w:r w:rsidRPr="001F1303">
        <w:rPr>
          <w:rFonts w:ascii="GHEA Grapalat" w:hAnsi="GHEA Grapalat" w:cs="Sylfaen"/>
          <w:b/>
          <w:lang w:val="hy-AM"/>
        </w:rPr>
        <w:t>ՀԱՅԱՍՏԱՆԻ ՀԱՆՐԱՊԵՏՈՒԹՅԱՆ ԿԱՌԱՎԱՐՈՒԹՅԱՆ ՈՐՈՇՄԱՆ ՆԱԽԱԳԾԻ</w:t>
      </w:r>
    </w:p>
    <w:p w14:paraId="7419E158" w14:textId="5BA01E3C" w:rsidR="00DC2E1A" w:rsidRPr="006C7D95" w:rsidRDefault="00DC2E1A" w:rsidP="00DC2E1A">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r w:rsidRPr="006C7D95">
        <w:rPr>
          <w:rFonts w:ascii="Calibri" w:eastAsia="Times New Roman" w:hAnsi="Calibri" w:cs="Calibri"/>
          <w:b/>
          <w:color w:val="000000"/>
          <w:sz w:val="24"/>
          <w:szCs w:val="24"/>
          <w:lang w:val="hy-AM"/>
        </w:rPr>
        <w:t>  </w:t>
      </w:r>
      <w:r w:rsidRPr="006C7D95">
        <w:rPr>
          <w:rFonts w:ascii="GHEA Grapalat" w:eastAsia="Times New Roman" w:hAnsi="GHEA Grapalat" w:cs="Times New Roman"/>
          <w:b/>
          <w:color w:val="000000"/>
          <w:sz w:val="24"/>
          <w:szCs w:val="24"/>
          <w:lang w:val="hy-AM"/>
        </w:rPr>
        <w:t xml:space="preserve"> </w:t>
      </w:r>
      <w:r w:rsidRPr="006C7D95">
        <w:rPr>
          <w:rFonts w:ascii="Calibri" w:eastAsia="Times New Roman" w:hAnsi="Calibri" w:cs="Calibri"/>
          <w:b/>
          <w:color w:val="000000"/>
          <w:sz w:val="24"/>
          <w:szCs w:val="24"/>
          <w:lang w:val="hy-AM"/>
        </w:rPr>
        <w:t> </w:t>
      </w:r>
    </w:p>
    <w:tbl>
      <w:tblPr>
        <w:tblW w:w="1594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712"/>
        <w:gridCol w:w="6237"/>
      </w:tblGrid>
      <w:tr w:rsidR="003D4B29" w:rsidRPr="00DC6775" w14:paraId="1A191E89" w14:textId="77777777" w:rsidTr="00F463E7">
        <w:trPr>
          <w:tblCellSpacing w:w="0" w:type="dxa"/>
          <w:jc w:val="center"/>
        </w:trPr>
        <w:tc>
          <w:tcPr>
            <w:tcW w:w="9712" w:type="dxa"/>
            <w:tcBorders>
              <w:top w:val="outset" w:sz="6" w:space="0" w:color="auto"/>
              <w:left w:val="outset" w:sz="6" w:space="0" w:color="auto"/>
              <w:bottom w:val="outset" w:sz="6" w:space="0" w:color="auto"/>
              <w:right w:val="outset" w:sz="6" w:space="0" w:color="auto"/>
            </w:tcBorders>
            <w:shd w:val="clear" w:color="auto" w:fill="FFFFFF"/>
          </w:tcPr>
          <w:p w14:paraId="2DF83DAD" w14:textId="77777777" w:rsidR="003D4B29" w:rsidRPr="00950364" w:rsidRDefault="003D4B29" w:rsidP="00D32B0B">
            <w:pPr>
              <w:spacing w:line="240" w:lineRule="auto"/>
              <w:ind w:left="125" w:right="130" w:firstLine="125"/>
              <w:jc w:val="both"/>
              <w:rPr>
                <w:rFonts w:ascii="GHEA Grapalat" w:hAnsi="GHEA Grapalat"/>
                <w:color w:val="000000"/>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2762F336" w14:textId="77777777" w:rsidR="003D4B29" w:rsidRPr="009771BD" w:rsidRDefault="003D4B29" w:rsidP="00950364">
            <w:pPr>
              <w:spacing w:after="0" w:line="240" w:lineRule="auto"/>
              <w:ind w:left="121" w:right="126"/>
              <w:jc w:val="center"/>
              <w:rPr>
                <w:rFonts w:ascii="GHEA Grapalat" w:eastAsia="Times New Roman" w:hAnsi="GHEA Grapalat" w:cs="Sylfaen"/>
                <w:b/>
                <w:bCs/>
                <w:color w:val="000000"/>
                <w:lang w:val="hy-AM"/>
              </w:rPr>
            </w:pPr>
          </w:p>
        </w:tc>
      </w:tr>
      <w:tr w:rsidR="00370C85" w:rsidRPr="00C161C5" w14:paraId="0F385522" w14:textId="77777777" w:rsidTr="00F463E7">
        <w:trPr>
          <w:tblCellSpacing w:w="0" w:type="dxa"/>
          <w:jc w:val="center"/>
        </w:trPr>
        <w:tc>
          <w:tcPr>
            <w:tcW w:w="9712" w:type="dxa"/>
            <w:tcBorders>
              <w:top w:val="outset" w:sz="6" w:space="0" w:color="auto"/>
              <w:left w:val="outset" w:sz="6" w:space="0" w:color="auto"/>
              <w:right w:val="outset" w:sz="6" w:space="0" w:color="auto"/>
            </w:tcBorders>
            <w:shd w:val="clear" w:color="auto" w:fill="D0D0D0"/>
          </w:tcPr>
          <w:p w14:paraId="77A6AC54" w14:textId="4621A764" w:rsidR="00370C85" w:rsidRPr="0003779E" w:rsidRDefault="00370C85" w:rsidP="00370C85">
            <w:pPr>
              <w:spacing w:after="0"/>
              <w:ind w:left="261" w:right="268" w:firstLine="283"/>
              <w:jc w:val="both"/>
              <w:rPr>
                <w:rFonts w:ascii="GHEA Grapalat" w:hAnsi="GHEA Grapalat"/>
                <w:lang w:val="hy-AM"/>
              </w:rPr>
            </w:pPr>
            <w:r w:rsidRPr="00E54715">
              <w:rPr>
                <w:rFonts w:ascii="GHEA Grapalat" w:hAnsi="GHEA Grapalat"/>
                <w:sz w:val="24"/>
                <w:szCs w:val="24"/>
              </w:rPr>
              <w:t xml:space="preserve">1. ՀՀ </w:t>
            </w:r>
            <w:proofErr w:type="spellStart"/>
            <w:r w:rsidRPr="00E54715">
              <w:rPr>
                <w:rFonts w:ascii="GHEA Grapalat" w:hAnsi="GHEA Grapalat"/>
                <w:sz w:val="24"/>
                <w:szCs w:val="24"/>
              </w:rPr>
              <w:t>ֆինանսների</w:t>
            </w:r>
            <w:proofErr w:type="spellEnd"/>
            <w:r w:rsidRPr="00E54715">
              <w:rPr>
                <w:rFonts w:ascii="GHEA Grapalat" w:hAnsi="GHEA Grapalat"/>
                <w:sz w:val="24"/>
                <w:szCs w:val="24"/>
              </w:rPr>
              <w:t xml:space="preserve"> </w:t>
            </w:r>
            <w:proofErr w:type="spellStart"/>
            <w:r w:rsidRPr="00E54715">
              <w:rPr>
                <w:rFonts w:ascii="GHEA Grapalat" w:hAnsi="GHEA Grapalat"/>
                <w:sz w:val="24"/>
                <w:szCs w:val="24"/>
              </w:rPr>
              <w:t>նախարարությ</w:t>
            </w:r>
            <w:proofErr w:type="spellEnd"/>
            <w:r w:rsidRPr="00E54715">
              <w:rPr>
                <w:rFonts w:ascii="GHEA Grapalat" w:hAnsi="GHEA Grapalat"/>
                <w:sz w:val="24"/>
                <w:szCs w:val="24"/>
                <w:lang w:val="hy-AM"/>
              </w:rPr>
              <w:t>ու</w:t>
            </w:r>
            <w:r w:rsidRPr="00E54715">
              <w:rPr>
                <w:rFonts w:ascii="GHEA Grapalat" w:hAnsi="GHEA Grapalat"/>
                <w:sz w:val="24"/>
                <w:szCs w:val="24"/>
              </w:rPr>
              <w:t>ն</w:t>
            </w:r>
          </w:p>
        </w:tc>
        <w:tc>
          <w:tcPr>
            <w:tcW w:w="6237" w:type="dxa"/>
            <w:tcBorders>
              <w:top w:val="outset" w:sz="6" w:space="0" w:color="auto"/>
              <w:left w:val="outset" w:sz="6" w:space="0" w:color="auto"/>
              <w:bottom w:val="outset" w:sz="6" w:space="0" w:color="auto"/>
              <w:right w:val="outset" w:sz="6" w:space="0" w:color="auto"/>
            </w:tcBorders>
            <w:shd w:val="clear" w:color="auto" w:fill="D0D0D0"/>
          </w:tcPr>
          <w:p w14:paraId="502DFC63" w14:textId="416B50C7" w:rsidR="00370C85" w:rsidRPr="00D7139F" w:rsidRDefault="00370C85" w:rsidP="00370C85">
            <w:pPr>
              <w:spacing w:after="0" w:line="240" w:lineRule="auto"/>
              <w:ind w:left="121" w:right="126"/>
              <w:jc w:val="both"/>
              <w:rPr>
                <w:rFonts w:ascii="GHEA Grapalat" w:eastAsia="Times New Roman" w:hAnsi="GHEA Grapalat" w:cs="Sylfaen"/>
                <w:bCs/>
                <w:color w:val="000000"/>
                <w:lang w:val="hy-AM"/>
              </w:rPr>
            </w:pPr>
            <w:r>
              <w:rPr>
                <w:rFonts w:ascii="GHEA Grapalat" w:hAnsi="GHEA Grapalat"/>
                <w:sz w:val="24"/>
                <w:szCs w:val="24"/>
                <w:lang w:val="hy-AM"/>
              </w:rPr>
              <w:t xml:space="preserve">                     </w:t>
            </w:r>
            <w:r w:rsidR="00AE0C36">
              <w:rPr>
                <w:rFonts w:ascii="GHEA Grapalat" w:hAnsi="GHEA Grapalat"/>
                <w:sz w:val="24"/>
                <w:szCs w:val="24"/>
                <w:lang w:val="hy-AM"/>
              </w:rPr>
              <w:t>0</w:t>
            </w:r>
            <w:r w:rsidR="00434E93">
              <w:rPr>
                <w:rFonts w:ascii="GHEA Grapalat" w:hAnsi="GHEA Grapalat"/>
                <w:sz w:val="24"/>
                <w:szCs w:val="24"/>
                <w:lang w:val="hy-AM"/>
              </w:rPr>
              <w:t>7</w:t>
            </w:r>
            <w:r>
              <w:rPr>
                <w:rFonts w:ascii="GHEA Grapalat" w:hAnsi="GHEA Grapalat"/>
                <w:sz w:val="24"/>
                <w:szCs w:val="24"/>
              </w:rPr>
              <w:t>.</w:t>
            </w:r>
            <w:r>
              <w:rPr>
                <w:rFonts w:ascii="GHEA Grapalat" w:hAnsi="GHEA Grapalat"/>
                <w:sz w:val="24"/>
                <w:szCs w:val="24"/>
                <w:lang w:val="hy-AM"/>
              </w:rPr>
              <w:t>0</w:t>
            </w:r>
            <w:r w:rsidR="00434E93">
              <w:rPr>
                <w:rFonts w:ascii="GHEA Grapalat" w:hAnsi="GHEA Grapalat"/>
                <w:sz w:val="24"/>
                <w:szCs w:val="24"/>
                <w:lang w:val="hy-AM"/>
              </w:rPr>
              <w:t>5</w:t>
            </w:r>
            <w:r>
              <w:rPr>
                <w:rFonts w:ascii="GHEA Grapalat" w:hAnsi="GHEA Grapalat"/>
                <w:sz w:val="24"/>
                <w:szCs w:val="24"/>
              </w:rPr>
              <w:t>.2025</w:t>
            </w:r>
          </w:p>
        </w:tc>
      </w:tr>
      <w:tr w:rsidR="00370C85" w:rsidRPr="00C161C5" w14:paraId="7FB75076" w14:textId="77777777" w:rsidTr="00F463E7">
        <w:trPr>
          <w:tblCellSpacing w:w="0" w:type="dxa"/>
          <w:jc w:val="center"/>
        </w:trPr>
        <w:tc>
          <w:tcPr>
            <w:tcW w:w="9712" w:type="dxa"/>
            <w:tcBorders>
              <w:left w:val="outset" w:sz="6" w:space="0" w:color="auto"/>
              <w:right w:val="outset" w:sz="6" w:space="0" w:color="auto"/>
            </w:tcBorders>
            <w:shd w:val="clear" w:color="auto" w:fill="FFFFFF"/>
          </w:tcPr>
          <w:p w14:paraId="6028E974" w14:textId="77777777" w:rsidR="00370C85" w:rsidRPr="0003779E" w:rsidRDefault="00370C85" w:rsidP="00370C85">
            <w:pPr>
              <w:spacing w:after="0"/>
              <w:ind w:left="261" w:right="268" w:firstLine="283"/>
              <w:jc w:val="both"/>
              <w:rPr>
                <w:rFonts w:ascii="GHEA Grapalat" w:hAnsi="GHEA Grapalat"/>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C90F297" w14:textId="5516CFE1" w:rsidR="00370C85" w:rsidRPr="00D7139F" w:rsidRDefault="00370C85" w:rsidP="00370C85">
            <w:pPr>
              <w:spacing w:after="0" w:line="240" w:lineRule="auto"/>
              <w:ind w:left="121" w:right="126"/>
              <w:jc w:val="both"/>
              <w:rPr>
                <w:rFonts w:ascii="GHEA Grapalat" w:eastAsia="Times New Roman" w:hAnsi="GHEA Grapalat" w:cs="Sylfaen"/>
                <w:bCs/>
                <w:color w:val="000000"/>
                <w:lang w:val="hy-AM"/>
              </w:rPr>
            </w:pPr>
            <w:r>
              <w:rPr>
                <w:rFonts w:ascii="GHEA Grapalat" w:hAnsi="GHEA Grapalat"/>
                <w:sz w:val="24"/>
                <w:szCs w:val="24"/>
                <w:lang w:val="hy-AM"/>
              </w:rPr>
              <w:t xml:space="preserve">                 01/9-1/</w:t>
            </w:r>
            <w:r w:rsidR="00434E93">
              <w:rPr>
                <w:rFonts w:ascii="GHEA Grapalat" w:hAnsi="GHEA Grapalat"/>
                <w:sz w:val="24"/>
                <w:szCs w:val="24"/>
                <w:lang w:val="hy-AM"/>
              </w:rPr>
              <w:t>10352</w:t>
            </w:r>
            <w:r w:rsidRPr="00E063B7">
              <w:rPr>
                <w:rFonts w:ascii="GHEA Grapalat" w:hAnsi="GHEA Grapalat"/>
                <w:sz w:val="24"/>
                <w:szCs w:val="24"/>
                <w:lang w:val="hy-AM"/>
              </w:rPr>
              <w:t>-202</w:t>
            </w:r>
            <w:r>
              <w:rPr>
                <w:rFonts w:ascii="GHEA Grapalat" w:hAnsi="GHEA Grapalat"/>
                <w:sz w:val="24"/>
                <w:szCs w:val="24"/>
                <w:lang w:val="hy-AM"/>
              </w:rPr>
              <w:t>5</w:t>
            </w:r>
          </w:p>
        </w:tc>
      </w:tr>
      <w:tr w:rsidR="00370C85" w:rsidRPr="00434E93" w14:paraId="407775A9" w14:textId="77777777" w:rsidTr="00F463E7">
        <w:trPr>
          <w:tblCellSpacing w:w="0" w:type="dxa"/>
          <w:jc w:val="center"/>
        </w:trPr>
        <w:tc>
          <w:tcPr>
            <w:tcW w:w="9712" w:type="dxa"/>
            <w:tcBorders>
              <w:top w:val="outset" w:sz="6" w:space="0" w:color="auto"/>
              <w:left w:val="outset" w:sz="6" w:space="0" w:color="auto"/>
              <w:bottom w:val="outset" w:sz="6" w:space="0" w:color="auto"/>
              <w:right w:val="outset" w:sz="6" w:space="0" w:color="auto"/>
            </w:tcBorders>
            <w:shd w:val="clear" w:color="auto" w:fill="FFFFFF"/>
          </w:tcPr>
          <w:p w14:paraId="2D0E13B9" w14:textId="77777777" w:rsidR="00434E93" w:rsidRDefault="00434E93" w:rsidP="00434E93">
            <w:pPr>
              <w:pStyle w:val="ListParagraph"/>
              <w:numPr>
                <w:ilvl w:val="0"/>
                <w:numId w:val="35"/>
              </w:numPr>
              <w:tabs>
                <w:tab w:val="left" w:pos="810"/>
              </w:tabs>
              <w:spacing w:line="360" w:lineRule="auto"/>
              <w:ind w:left="0" w:firstLine="567"/>
              <w:jc w:val="both"/>
              <w:rPr>
                <w:rFonts w:ascii="GHEA Grapalat" w:hAnsi="GHEA Grapalat" w:cs="Arial"/>
                <w:lang w:val="hy-AM"/>
              </w:rPr>
            </w:pPr>
            <w:r>
              <w:rPr>
                <w:rFonts w:ascii="GHEA Grapalat" w:hAnsi="GHEA Grapalat" w:cs="Arial"/>
                <w:lang w:val="hy-AM"/>
              </w:rPr>
              <w:t xml:space="preserve">Առաջարկում ենք Վեդի համայնքի Նոր Ուղի բնակավայրի նախադպրոցական հաստատության /մանկապարտեզ/ կառուցման, Մարտունի համայնքի Վարդենիկ բնակավայրի Բանավան թաղամասի թիվ 1 մանկապարտեզի հիմնանորոգման, Երանոս բնակավայրի 3-րդ մսուր մանկապարտեզի հիմնանորոգման և ցանկապատի կառուցման, Դիլիջան համայնքի Դիլիջան բնակավայրի թիվ 5 մանկապարտեզ ՀՈԱԿ-ի շենքի հիմնանորոգման աշխատանքները հանել՝ հաշվի առնելով, որ այդ աշխատանքների գծով սուբվենցիայի տրամադրումը արդեն իսկ նախատեսվել է ՀՀ կառավարության 30.04.2025թ. </w:t>
            </w:r>
            <w:r>
              <w:rPr>
                <w:rFonts w:ascii="GHEA Grapalat" w:hAnsi="GHEA Grapalat"/>
                <w:lang w:val="hy-AM"/>
              </w:rPr>
              <w:t>N</w:t>
            </w:r>
            <w:r>
              <w:rPr>
                <w:rFonts w:ascii="GHEA Grapalat" w:hAnsi="GHEA Grapalat" w:cs="Arial"/>
                <w:lang w:val="hy-AM"/>
              </w:rPr>
              <w:t xml:space="preserve"> 522-Ն որոշմամբ:</w:t>
            </w:r>
          </w:p>
          <w:p w14:paraId="6AE41EDC" w14:textId="77777777" w:rsidR="00A54160" w:rsidRDefault="00A54160" w:rsidP="00A54160">
            <w:pPr>
              <w:pStyle w:val="ListParagraph"/>
              <w:numPr>
                <w:ilvl w:val="0"/>
                <w:numId w:val="35"/>
              </w:numPr>
              <w:tabs>
                <w:tab w:val="left" w:pos="810"/>
              </w:tabs>
              <w:spacing w:line="360" w:lineRule="auto"/>
              <w:ind w:left="0" w:firstLine="567"/>
              <w:jc w:val="both"/>
              <w:rPr>
                <w:rFonts w:ascii="GHEA Grapalat" w:hAnsi="GHEA Grapalat" w:cs="Arial"/>
                <w:lang w:val="hy-AM"/>
              </w:rPr>
            </w:pPr>
            <w:r>
              <w:rPr>
                <w:rFonts w:ascii="GHEA Grapalat" w:hAnsi="GHEA Grapalat" w:cs="Arial"/>
                <w:lang w:val="hy-AM"/>
              </w:rPr>
              <w:t>Առաջարկում ենք ՀՀ Արարատի մարզի Արտաշատ համայնքի բնակավայրերի փողոցների նորոգման, ասֆալտապատման /Իսահակյան փողոցից դեպի Մռավյան և Իսահակյան փողոց, Արաքսավան, Դիմիտրով, Հովտաշեն/ աշխատանքները հանել՝ հաշվի առնելով նշված աշխատանքների մասով քրեական վարույթի իրականացման հանգամանքը:</w:t>
            </w:r>
          </w:p>
          <w:p w14:paraId="4CFD4DAF" w14:textId="77777777" w:rsidR="00A54160" w:rsidRDefault="00A54160" w:rsidP="00A54160">
            <w:pPr>
              <w:pStyle w:val="ListParagraph"/>
              <w:numPr>
                <w:ilvl w:val="0"/>
                <w:numId w:val="35"/>
              </w:numPr>
              <w:tabs>
                <w:tab w:val="left" w:pos="810"/>
              </w:tabs>
              <w:spacing w:line="360" w:lineRule="auto"/>
              <w:ind w:left="0" w:firstLine="567"/>
              <w:jc w:val="both"/>
              <w:rPr>
                <w:rFonts w:ascii="GHEA Grapalat" w:hAnsi="GHEA Grapalat" w:cs="Arial"/>
                <w:lang w:val="hy-AM"/>
              </w:rPr>
            </w:pPr>
            <w:r>
              <w:rPr>
                <w:rFonts w:ascii="GHEA Grapalat" w:hAnsi="GHEA Grapalat" w:cs="Arial"/>
                <w:lang w:val="hy-AM"/>
              </w:rPr>
              <w:t xml:space="preserve">Փամբակ համայնքի Փամբակ բնակավայրի հանդիսությունների սրահի կառուցման  աշխատանքների համար ՀՀ պետական բյուջեից տրամադրվող </w:t>
            </w:r>
            <w:r>
              <w:rPr>
                <w:rFonts w:ascii="GHEA Grapalat" w:hAnsi="GHEA Grapalat" w:cs="Arial"/>
                <w:lang w:val="hy-AM"/>
              </w:rPr>
              <w:lastRenderedPageBreak/>
              <w:t>սուբվենցիայի չափաբաժինը ՀՀ կառավարության 16.11.2006թ. «Հայաստանի Հանրապետության պետական բյուջեից համայնքներին սուբվենցիաների տրամադրման կարգը հաստատելու մասին» N 1708-Ն որոշման N 1 հավելվածով հաստատված կարգի (այսուհետ՝ Կարգ) համաձայն պետք է կազմի 45%` նախագծով առաջարկվող 100%-ի փոխարեն: Հետևաբար, առաջարկում ենք նախագծով նշված աշխատանքի համար նախատեսված 52,276.7 հազ. դրամի փոխարեն նախատեսել  23,524.5 հազ. դրամ:</w:t>
            </w:r>
          </w:p>
          <w:p w14:paraId="342140C9" w14:textId="77777777" w:rsidR="00F463E7" w:rsidRDefault="00F463E7" w:rsidP="00F463E7">
            <w:pPr>
              <w:pStyle w:val="ListParagraph"/>
              <w:numPr>
                <w:ilvl w:val="0"/>
                <w:numId w:val="35"/>
              </w:numPr>
              <w:tabs>
                <w:tab w:val="left" w:pos="810"/>
              </w:tabs>
              <w:spacing w:line="360" w:lineRule="auto"/>
              <w:ind w:left="0" w:firstLine="567"/>
              <w:jc w:val="both"/>
              <w:rPr>
                <w:rFonts w:ascii="GHEA Grapalat" w:hAnsi="GHEA Grapalat" w:cs="Arial"/>
                <w:lang w:val="hy-AM"/>
              </w:rPr>
            </w:pPr>
            <w:r>
              <w:rPr>
                <w:rFonts w:ascii="GHEA Grapalat" w:hAnsi="GHEA Grapalat" w:cs="Arial"/>
                <w:lang w:val="hy-AM"/>
              </w:rPr>
              <w:t>Բյուրեղավան համայնքի Բյուրեղավան բնակավայրում ոռոգման համակարգի ներքին ցանցի վերանորոգման և կառուցման աշխատանքների ցանկում ներառված են համադրման աշխատանքներ, որոնք կապիտալ բնույթի են։ Հաշվի առնելով ՀՀ կառավարության 19.03.2015թ. N 596-Ն որոշման N 1 հավելվածով հաստատված կարգի 108-րդ կետի պահանջները, որի համաձայն նախագծային փաստաթղթերում փոփոխությունները կատարվում են նշված կարգով նախատեսված ընթացակարգերին համապատասխան, ավելացված ծավալների փոփոխության վերաբերյալ անհրաժեշտ է ներկայացնել փորձագիտական եզրակացություն:</w:t>
            </w:r>
          </w:p>
          <w:p w14:paraId="1A1CF262" w14:textId="77777777" w:rsidR="00F463E7" w:rsidRDefault="00F463E7" w:rsidP="00F463E7">
            <w:pPr>
              <w:pStyle w:val="ListParagraph"/>
              <w:numPr>
                <w:ilvl w:val="0"/>
                <w:numId w:val="35"/>
              </w:numPr>
              <w:tabs>
                <w:tab w:val="left" w:pos="810"/>
              </w:tabs>
              <w:spacing w:line="360" w:lineRule="auto"/>
              <w:ind w:left="0" w:firstLine="567"/>
              <w:jc w:val="both"/>
              <w:rPr>
                <w:rFonts w:ascii="GHEA Grapalat" w:hAnsi="GHEA Grapalat" w:cs="Arial"/>
                <w:lang w:val="hy-AM"/>
              </w:rPr>
            </w:pPr>
            <w:r>
              <w:rPr>
                <w:rFonts w:ascii="GHEA Grapalat" w:hAnsi="GHEA Grapalat" w:cs="Arial"/>
                <w:lang w:val="hy-AM"/>
              </w:rPr>
              <w:t>«Իջևան համայնքի Իջևան, Ազատամուտ, Աչաջուր, Այգեհովիտ, Գետահովիտ և Գանձաքար բն</w:t>
            </w:r>
            <w:r>
              <w:rPr>
                <w:rFonts w:ascii="Cambria Math" w:hAnsi="Cambria Math" w:cs="Cambria Math"/>
                <w:lang w:val="hy-AM"/>
              </w:rPr>
              <w:t>․</w:t>
            </w:r>
            <w:r>
              <w:rPr>
                <w:rFonts w:ascii="GHEA Grapalat" w:hAnsi="GHEA Grapalat" w:cs="Arial"/>
                <w:lang w:val="hy-AM"/>
              </w:rPr>
              <w:t xml:space="preserve"> ճանապարհների և բակերի հիմնանորոգում, ասֆալտապատում»,                                                  «Իջևան համայնքի Իջևան, Ծաղկավան, Բերքաբեր և Կիրանց բնակավայրերի ճանապարհների հիմնանորոգում և տուֆ քարով սալարկում», «Իջևան համայնքի Իջևան բնակավայրի և Այգեհովիտ բնակավայրի Կայան ավան թաղամասի ԲԲՇ-ների տանիքների կապիտալ վերանորոգում» ծրագրերի համար ՀՀ պետական բյուջեից տրամադրվող սուբվենցիայի չափաբաժինները դիտարկվել են Կարգի 24.3 կետի պահանջների համաձայն՝ որի արդյունքում ոչ սահմանամերձ բնակավայրի օբյեկտների </w:t>
            </w:r>
            <w:r>
              <w:rPr>
                <w:rFonts w:ascii="GHEA Grapalat" w:hAnsi="GHEA Grapalat" w:cs="Arial"/>
                <w:lang w:val="hy-AM"/>
              </w:rPr>
              <w:lastRenderedPageBreak/>
              <w:t>ֆինանսական գնահատա</w:t>
            </w:r>
            <w:r>
              <w:rPr>
                <w:rFonts w:ascii="GHEA Grapalat" w:hAnsi="GHEA Grapalat" w:cs="Arial"/>
                <w:lang w:val="hy-AM"/>
              </w:rPr>
              <w:softHyphen/>
              <w:t>կանի հաշվարկում կիրառվել է սահմանամերձ բնակավայրերի համար ՀՀ պետական բյուջեից տրամադրվող սուբվենցիայի չափաբաժինը/տոկոսը: Խնդրո առարկա դեպքում ՀՀ պետական բյուջեից տրամադրվող համաֆինանսավորման չափը կազմում է 158.5 մլն դրամ, իսկ նշված արտոնությունը չկիրառելու դեպքում ֆինանսական գնահատականը կնվազի 29.8 մլն դրամով՝ կազմելով 128.7 մլն դրամ:</w:t>
            </w:r>
          </w:p>
          <w:p w14:paraId="638B6281" w14:textId="77777777" w:rsidR="00F463E7" w:rsidRDefault="00F463E7" w:rsidP="00F463E7">
            <w:pPr>
              <w:pStyle w:val="ListParagraph"/>
              <w:tabs>
                <w:tab w:val="left" w:pos="709"/>
                <w:tab w:val="left" w:pos="1134"/>
              </w:tabs>
              <w:spacing w:line="360" w:lineRule="auto"/>
              <w:ind w:left="0" w:firstLine="567"/>
              <w:jc w:val="both"/>
              <w:rPr>
                <w:rFonts w:ascii="GHEA Grapalat" w:hAnsi="GHEA Grapalat" w:cs="Arial"/>
                <w:lang w:val="hy-AM"/>
              </w:rPr>
            </w:pPr>
            <w:r>
              <w:rPr>
                <w:rFonts w:ascii="GHEA Grapalat" w:hAnsi="GHEA Grapalat" w:cs="Arial"/>
                <w:lang w:val="hy-AM"/>
              </w:rPr>
              <w:t>Նկատի ունենալով, որ ընթացիկ և առաջիկա տարիներին ՀՀ պետական բյուջեի միջոցներից համաֆինանսավորվելու են համայնքների բազմաթիվ սուբվենցիոն ծրագրեր՝ առաջարկում ենք քննարկել Կարգի 24.3 կետով սահմանված ոչ սահմանամերձ, ոչ բարձր լեռնային բնակավայրերի ծրագրերի համար արտոնությունը չկիրառելու հնարավորության հարցը:</w:t>
            </w:r>
          </w:p>
          <w:p w14:paraId="3983711E" w14:textId="77777777" w:rsidR="00F463E7" w:rsidRDefault="00F463E7" w:rsidP="00F463E7">
            <w:pPr>
              <w:pStyle w:val="ListParagraph"/>
              <w:tabs>
                <w:tab w:val="left" w:pos="810"/>
              </w:tabs>
              <w:spacing w:line="360" w:lineRule="auto"/>
              <w:ind w:left="567" w:right="90"/>
              <w:jc w:val="both"/>
              <w:rPr>
                <w:rFonts w:ascii="GHEA Grapalat" w:hAnsi="GHEA Grapalat" w:cs="Arial"/>
                <w:lang w:val="hy-AM"/>
              </w:rPr>
            </w:pPr>
          </w:p>
          <w:p w14:paraId="600B2BA4" w14:textId="77777777" w:rsidR="00A54160" w:rsidRPr="00F463E7" w:rsidRDefault="00A54160" w:rsidP="00F463E7">
            <w:pPr>
              <w:tabs>
                <w:tab w:val="left" w:pos="810"/>
              </w:tabs>
              <w:spacing w:line="360" w:lineRule="auto"/>
              <w:jc w:val="both"/>
              <w:rPr>
                <w:rFonts w:ascii="GHEA Grapalat" w:hAnsi="GHEA Grapalat" w:cs="Arial"/>
                <w:lang w:val="hy-AM"/>
              </w:rPr>
            </w:pPr>
          </w:p>
          <w:p w14:paraId="6578E204" w14:textId="77777777" w:rsidR="003E2E4F" w:rsidRDefault="003E2E4F" w:rsidP="003E2E4F">
            <w:pPr>
              <w:pStyle w:val="ListParagraph"/>
              <w:tabs>
                <w:tab w:val="left" w:pos="567"/>
                <w:tab w:val="left" w:pos="709"/>
                <w:tab w:val="left" w:pos="993"/>
              </w:tabs>
              <w:spacing w:line="360" w:lineRule="auto"/>
              <w:ind w:left="240" w:right="180"/>
              <w:jc w:val="both"/>
              <w:rPr>
                <w:rFonts w:ascii="GHEA Grapalat" w:hAnsi="GHEA Grapalat" w:cs="Arial"/>
                <w:lang w:val="hy-AM"/>
              </w:rPr>
            </w:pPr>
          </w:p>
          <w:p w14:paraId="46C5E5AF" w14:textId="77777777" w:rsidR="00196DF6" w:rsidRPr="00196DF6" w:rsidRDefault="00196DF6" w:rsidP="00071DC6">
            <w:pPr>
              <w:tabs>
                <w:tab w:val="left" w:pos="567"/>
                <w:tab w:val="left" w:pos="709"/>
                <w:tab w:val="left" w:pos="993"/>
              </w:tabs>
              <w:spacing w:line="360" w:lineRule="auto"/>
              <w:ind w:right="180"/>
              <w:jc w:val="both"/>
              <w:rPr>
                <w:rFonts w:ascii="GHEA Grapalat" w:hAnsi="GHEA Grapalat" w:cs="Arial"/>
                <w:lang w:val="hy-AM"/>
              </w:rPr>
            </w:pPr>
          </w:p>
          <w:p w14:paraId="13D31B3B" w14:textId="77777777" w:rsidR="00DC3E86" w:rsidRDefault="00DC3E86" w:rsidP="00DC3E86">
            <w:pPr>
              <w:pStyle w:val="ListParagraph"/>
              <w:tabs>
                <w:tab w:val="left" w:pos="567"/>
                <w:tab w:val="left" w:pos="709"/>
                <w:tab w:val="left" w:pos="993"/>
              </w:tabs>
              <w:spacing w:line="360" w:lineRule="auto"/>
              <w:ind w:left="240"/>
              <w:jc w:val="both"/>
              <w:rPr>
                <w:rFonts w:ascii="GHEA Grapalat" w:hAnsi="GHEA Grapalat" w:cs="Arial"/>
                <w:lang w:val="hy-AM"/>
              </w:rPr>
            </w:pPr>
          </w:p>
          <w:p w14:paraId="6B03B8B6" w14:textId="77777777" w:rsidR="00CC6749" w:rsidRDefault="00CC6749" w:rsidP="00DC3E86">
            <w:pPr>
              <w:pStyle w:val="ListParagraph"/>
              <w:tabs>
                <w:tab w:val="left" w:pos="567"/>
                <w:tab w:val="left" w:pos="709"/>
                <w:tab w:val="left" w:pos="993"/>
              </w:tabs>
              <w:spacing w:line="360" w:lineRule="auto"/>
              <w:ind w:left="567"/>
              <w:jc w:val="both"/>
              <w:rPr>
                <w:rFonts w:ascii="GHEA Grapalat" w:hAnsi="GHEA Grapalat" w:cs="Arial"/>
                <w:lang w:val="hy-AM"/>
              </w:rPr>
            </w:pPr>
          </w:p>
          <w:p w14:paraId="70404B52" w14:textId="77777777" w:rsidR="00370C85" w:rsidRPr="00AE0C36" w:rsidRDefault="00370C85" w:rsidP="00370C85">
            <w:pPr>
              <w:spacing w:after="0"/>
              <w:ind w:left="261" w:right="268" w:firstLine="283"/>
              <w:jc w:val="both"/>
              <w:rPr>
                <w:rFonts w:ascii="GHEA Grapalat" w:hAnsi="GHEA Grapalat"/>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52F81E1C" w14:textId="410C482B" w:rsidR="00370C85" w:rsidRDefault="00370C85" w:rsidP="00071DC6">
            <w:pPr>
              <w:spacing w:after="0"/>
              <w:ind w:left="150"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lastRenderedPageBreak/>
              <w:t xml:space="preserve">  Ընդունվել է</w:t>
            </w:r>
            <w:r w:rsidR="00CC6749">
              <w:rPr>
                <w:rFonts w:ascii="GHEA Grapalat" w:eastAsia="Times New Roman" w:hAnsi="GHEA Grapalat" w:cs="Sylfaen"/>
                <w:bCs/>
                <w:color w:val="000000"/>
                <w:lang w:val="hy-AM"/>
              </w:rPr>
              <w:t>: Նախագծ</w:t>
            </w:r>
            <w:r w:rsidR="009132EA">
              <w:rPr>
                <w:rFonts w:ascii="GHEA Grapalat" w:eastAsia="Times New Roman" w:hAnsi="GHEA Grapalat" w:cs="Sylfaen"/>
                <w:bCs/>
                <w:color w:val="000000"/>
                <w:lang w:val="hy-AM"/>
              </w:rPr>
              <w:t>ում կատարվել է փոփոխություն՝</w:t>
            </w:r>
            <w:r w:rsidR="00CC6749">
              <w:rPr>
                <w:rFonts w:ascii="GHEA Grapalat" w:eastAsia="Times New Roman" w:hAnsi="GHEA Grapalat" w:cs="Sylfaen"/>
                <w:bCs/>
                <w:color w:val="000000"/>
                <w:lang w:val="hy-AM"/>
              </w:rPr>
              <w:t xml:space="preserve"> </w:t>
            </w:r>
            <w:r w:rsidR="00434E93">
              <w:rPr>
                <w:rFonts w:ascii="GHEA Grapalat" w:eastAsia="Times New Roman" w:hAnsi="GHEA Grapalat" w:cs="Sylfaen"/>
                <w:bCs/>
                <w:color w:val="000000"/>
                <w:lang w:val="hy-AM"/>
              </w:rPr>
              <w:t xml:space="preserve">նշված ծրագրերին </w:t>
            </w:r>
            <w:r w:rsidR="00CC6749">
              <w:rPr>
                <w:rFonts w:ascii="GHEA Grapalat" w:eastAsia="Times New Roman" w:hAnsi="GHEA Grapalat" w:cs="Sylfaen"/>
                <w:bCs/>
                <w:color w:val="000000"/>
                <w:lang w:val="hy-AM"/>
              </w:rPr>
              <w:t>հատկացվող գումար</w:t>
            </w:r>
            <w:r w:rsidR="00434E93">
              <w:rPr>
                <w:rFonts w:ascii="GHEA Grapalat" w:eastAsia="Times New Roman" w:hAnsi="GHEA Grapalat" w:cs="Sylfaen"/>
                <w:bCs/>
                <w:color w:val="000000"/>
                <w:lang w:val="hy-AM"/>
              </w:rPr>
              <w:t>ներ</w:t>
            </w:r>
            <w:r w:rsidR="00CC6749">
              <w:rPr>
                <w:rFonts w:ascii="GHEA Grapalat" w:eastAsia="Times New Roman" w:hAnsi="GHEA Grapalat" w:cs="Sylfaen"/>
                <w:bCs/>
                <w:color w:val="000000"/>
                <w:lang w:val="hy-AM"/>
              </w:rPr>
              <w:t>ը</w:t>
            </w:r>
            <w:r w:rsidR="009132EA">
              <w:rPr>
                <w:rFonts w:ascii="GHEA Grapalat" w:eastAsia="Times New Roman" w:hAnsi="GHEA Grapalat" w:cs="Sylfaen"/>
                <w:bCs/>
                <w:color w:val="000000"/>
                <w:lang w:val="hy-AM"/>
              </w:rPr>
              <w:t xml:space="preserve"> հանվել </w:t>
            </w:r>
            <w:r w:rsidR="00434E93">
              <w:rPr>
                <w:rFonts w:ascii="GHEA Grapalat" w:eastAsia="Times New Roman" w:hAnsi="GHEA Grapalat" w:cs="Sylfaen"/>
                <w:bCs/>
                <w:color w:val="000000"/>
                <w:lang w:val="hy-AM"/>
              </w:rPr>
              <w:t>են</w:t>
            </w:r>
            <w:r w:rsidR="00CC6749">
              <w:rPr>
                <w:rFonts w:ascii="GHEA Grapalat" w:eastAsia="Times New Roman" w:hAnsi="GHEA Grapalat" w:cs="Sylfaen"/>
                <w:bCs/>
                <w:color w:val="000000"/>
                <w:lang w:val="hy-AM"/>
              </w:rPr>
              <w:t>։</w:t>
            </w:r>
            <w:r>
              <w:rPr>
                <w:rFonts w:ascii="GHEA Grapalat" w:eastAsia="Times New Roman" w:hAnsi="GHEA Grapalat" w:cs="Sylfaen"/>
                <w:bCs/>
                <w:color w:val="000000"/>
                <w:lang w:val="hy-AM"/>
              </w:rPr>
              <w:t xml:space="preserve"> </w:t>
            </w:r>
          </w:p>
          <w:p w14:paraId="300FCB54" w14:textId="77777777" w:rsidR="00A3329E" w:rsidRDefault="00A3329E" w:rsidP="00071DC6">
            <w:pPr>
              <w:spacing w:after="0"/>
              <w:ind w:left="150" w:right="126"/>
              <w:jc w:val="both"/>
              <w:rPr>
                <w:rFonts w:ascii="GHEA Grapalat" w:eastAsia="Times New Roman" w:hAnsi="GHEA Grapalat" w:cs="Sylfaen"/>
                <w:bCs/>
                <w:color w:val="000000"/>
                <w:lang w:val="hy-AM"/>
              </w:rPr>
            </w:pPr>
          </w:p>
          <w:p w14:paraId="11AE2538" w14:textId="77777777" w:rsidR="00A3329E" w:rsidRDefault="00A3329E" w:rsidP="00071DC6">
            <w:pPr>
              <w:spacing w:after="0" w:line="240" w:lineRule="auto"/>
              <w:ind w:left="150" w:right="126"/>
              <w:jc w:val="both"/>
              <w:rPr>
                <w:rFonts w:ascii="GHEA Grapalat" w:eastAsia="Times New Roman" w:hAnsi="GHEA Grapalat" w:cs="Sylfaen"/>
                <w:bCs/>
                <w:color w:val="000000"/>
                <w:lang w:val="hy-AM"/>
              </w:rPr>
            </w:pPr>
          </w:p>
          <w:p w14:paraId="240ED226" w14:textId="77777777" w:rsidR="00A3329E" w:rsidRDefault="00A3329E" w:rsidP="00071DC6">
            <w:pPr>
              <w:spacing w:after="0" w:line="240" w:lineRule="auto"/>
              <w:ind w:left="150" w:right="126"/>
              <w:jc w:val="both"/>
              <w:rPr>
                <w:rFonts w:ascii="GHEA Grapalat" w:eastAsia="Times New Roman" w:hAnsi="GHEA Grapalat" w:cs="Sylfaen"/>
                <w:bCs/>
                <w:color w:val="000000"/>
                <w:lang w:val="hy-AM"/>
              </w:rPr>
            </w:pPr>
          </w:p>
          <w:p w14:paraId="1DAD0996" w14:textId="77777777" w:rsidR="00A3329E" w:rsidRDefault="00A3329E" w:rsidP="00071DC6">
            <w:pPr>
              <w:spacing w:after="0" w:line="240" w:lineRule="auto"/>
              <w:ind w:left="150" w:right="126"/>
              <w:jc w:val="both"/>
              <w:rPr>
                <w:rFonts w:ascii="GHEA Grapalat" w:eastAsia="Times New Roman" w:hAnsi="GHEA Grapalat" w:cs="Sylfaen"/>
                <w:bCs/>
                <w:color w:val="000000"/>
                <w:lang w:val="hy-AM"/>
              </w:rPr>
            </w:pPr>
          </w:p>
          <w:p w14:paraId="73732266" w14:textId="77777777" w:rsidR="00A3329E" w:rsidRDefault="00A3329E" w:rsidP="00071DC6">
            <w:pPr>
              <w:spacing w:after="0" w:line="240" w:lineRule="auto"/>
              <w:ind w:left="150" w:right="126"/>
              <w:jc w:val="both"/>
              <w:rPr>
                <w:rFonts w:ascii="GHEA Grapalat" w:eastAsia="Times New Roman" w:hAnsi="GHEA Grapalat" w:cs="Sylfaen"/>
                <w:bCs/>
                <w:color w:val="000000"/>
                <w:lang w:val="hy-AM"/>
              </w:rPr>
            </w:pPr>
          </w:p>
          <w:p w14:paraId="2BD25FCB" w14:textId="77777777" w:rsidR="00A3329E" w:rsidRDefault="00A3329E" w:rsidP="00071DC6">
            <w:pPr>
              <w:spacing w:after="0" w:line="240" w:lineRule="auto"/>
              <w:ind w:left="150" w:right="126"/>
              <w:jc w:val="both"/>
              <w:rPr>
                <w:rFonts w:ascii="GHEA Grapalat" w:eastAsia="Times New Roman" w:hAnsi="GHEA Grapalat" w:cs="Sylfaen"/>
                <w:bCs/>
                <w:color w:val="000000"/>
                <w:lang w:val="hy-AM"/>
              </w:rPr>
            </w:pPr>
          </w:p>
          <w:p w14:paraId="14B8005E" w14:textId="77777777" w:rsidR="00A54160" w:rsidRDefault="00A54160" w:rsidP="00071DC6">
            <w:pPr>
              <w:spacing w:after="0"/>
              <w:ind w:left="150" w:right="126"/>
              <w:jc w:val="both"/>
              <w:rPr>
                <w:rFonts w:ascii="GHEA Grapalat" w:eastAsia="Times New Roman" w:hAnsi="GHEA Grapalat" w:cs="Sylfaen"/>
                <w:bCs/>
                <w:color w:val="000000"/>
                <w:lang w:val="hy-AM"/>
              </w:rPr>
            </w:pPr>
          </w:p>
          <w:p w14:paraId="0D136F6F" w14:textId="77777777" w:rsidR="00A54160" w:rsidRDefault="00A54160" w:rsidP="00071DC6">
            <w:pPr>
              <w:spacing w:after="0"/>
              <w:ind w:left="150" w:right="126"/>
              <w:jc w:val="both"/>
              <w:rPr>
                <w:rFonts w:ascii="GHEA Grapalat" w:eastAsia="Times New Roman" w:hAnsi="GHEA Grapalat" w:cs="Sylfaen"/>
                <w:bCs/>
                <w:color w:val="000000"/>
                <w:lang w:val="hy-AM"/>
              </w:rPr>
            </w:pPr>
          </w:p>
          <w:p w14:paraId="3F39000A" w14:textId="77777777" w:rsidR="00A54160" w:rsidRDefault="00A54160" w:rsidP="00071DC6">
            <w:pPr>
              <w:spacing w:after="0"/>
              <w:ind w:left="150" w:right="126"/>
              <w:jc w:val="both"/>
              <w:rPr>
                <w:rFonts w:ascii="GHEA Grapalat" w:eastAsia="Times New Roman" w:hAnsi="GHEA Grapalat" w:cs="Sylfaen"/>
                <w:bCs/>
                <w:color w:val="000000"/>
                <w:lang w:val="hy-AM"/>
              </w:rPr>
            </w:pPr>
          </w:p>
          <w:p w14:paraId="49018BFE" w14:textId="77777777" w:rsidR="00A54160" w:rsidRDefault="00A54160" w:rsidP="00071DC6">
            <w:pPr>
              <w:spacing w:after="0"/>
              <w:ind w:left="150" w:right="126"/>
              <w:jc w:val="both"/>
              <w:rPr>
                <w:rFonts w:ascii="GHEA Grapalat" w:eastAsia="Times New Roman" w:hAnsi="GHEA Grapalat" w:cs="Sylfaen"/>
                <w:bCs/>
                <w:color w:val="000000"/>
                <w:lang w:val="hy-AM"/>
              </w:rPr>
            </w:pPr>
          </w:p>
          <w:p w14:paraId="770441C1" w14:textId="36A58013" w:rsidR="00196DF6" w:rsidRDefault="00A3329E" w:rsidP="00071DC6">
            <w:pPr>
              <w:spacing w:after="0"/>
              <w:ind w:left="150"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Ընդունվել է։ </w:t>
            </w:r>
            <w:r w:rsidR="00A54160">
              <w:rPr>
                <w:rFonts w:ascii="GHEA Grapalat" w:eastAsia="Times New Roman" w:hAnsi="GHEA Grapalat" w:cs="Sylfaen"/>
                <w:bCs/>
                <w:color w:val="000000"/>
                <w:lang w:val="hy-AM"/>
              </w:rPr>
              <w:t>Նշված ծ</w:t>
            </w:r>
            <w:r>
              <w:rPr>
                <w:rFonts w:ascii="GHEA Grapalat" w:eastAsia="Times New Roman" w:hAnsi="GHEA Grapalat" w:cs="Sylfaen"/>
                <w:bCs/>
                <w:color w:val="000000"/>
                <w:lang w:val="hy-AM"/>
              </w:rPr>
              <w:t>րագ</w:t>
            </w:r>
            <w:r w:rsidR="00A54160">
              <w:rPr>
                <w:rFonts w:ascii="GHEA Grapalat" w:eastAsia="Times New Roman" w:hAnsi="GHEA Grapalat" w:cs="Sylfaen"/>
                <w:bCs/>
                <w:color w:val="000000"/>
                <w:lang w:val="hy-AM"/>
              </w:rPr>
              <w:t>ի</w:t>
            </w:r>
            <w:r>
              <w:rPr>
                <w:rFonts w:ascii="GHEA Grapalat" w:eastAsia="Times New Roman" w:hAnsi="GHEA Grapalat" w:cs="Sylfaen"/>
                <w:bCs/>
                <w:color w:val="000000"/>
                <w:lang w:val="hy-AM"/>
              </w:rPr>
              <w:t>ր</w:t>
            </w:r>
            <w:r w:rsidR="00A54160">
              <w:rPr>
                <w:rFonts w:ascii="GHEA Grapalat" w:eastAsia="Times New Roman" w:hAnsi="GHEA Grapalat" w:cs="Sylfaen"/>
                <w:bCs/>
                <w:color w:val="000000"/>
                <w:lang w:val="hy-AM"/>
              </w:rPr>
              <w:t>ը նախագծից հանվել է։</w:t>
            </w:r>
            <w:r>
              <w:rPr>
                <w:rFonts w:ascii="GHEA Grapalat" w:eastAsia="Times New Roman" w:hAnsi="GHEA Grapalat" w:cs="Sylfaen"/>
                <w:bCs/>
                <w:color w:val="000000"/>
                <w:lang w:val="hy-AM"/>
              </w:rPr>
              <w:t xml:space="preserve"> </w:t>
            </w:r>
          </w:p>
          <w:p w14:paraId="314557B3" w14:textId="77777777" w:rsidR="00A54160" w:rsidRDefault="00A54160" w:rsidP="00071DC6">
            <w:pPr>
              <w:spacing w:after="0"/>
              <w:ind w:left="150" w:right="126"/>
              <w:jc w:val="both"/>
              <w:rPr>
                <w:rFonts w:ascii="GHEA Grapalat" w:eastAsia="Times New Roman" w:hAnsi="GHEA Grapalat" w:cs="Sylfaen"/>
                <w:bCs/>
                <w:color w:val="000000"/>
                <w:lang w:val="hy-AM"/>
              </w:rPr>
            </w:pPr>
          </w:p>
          <w:p w14:paraId="244AB2A7" w14:textId="77777777" w:rsidR="00A54160" w:rsidRDefault="00A54160" w:rsidP="00071DC6">
            <w:pPr>
              <w:spacing w:after="0"/>
              <w:ind w:left="150" w:right="126"/>
              <w:jc w:val="both"/>
              <w:rPr>
                <w:rFonts w:ascii="GHEA Grapalat" w:eastAsia="Times New Roman" w:hAnsi="GHEA Grapalat" w:cs="Sylfaen"/>
                <w:bCs/>
                <w:color w:val="000000"/>
                <w:lang w:val="hy-AM"/>
              </w:rPr>
            </w:pPr>
          </w:p>
          <w:p w14:paraId="05A617C5" w14:textId="77777777" w:rsidR="00A54160" w:rsidRDefault="00A54160" w:rsidP="00071DC6">
            <w:pPr>
              <w:spacing w:after="0"/>
              <w:ind w:left="150" w:right="126"/>
              <w:jc w:val="both"/>
              <w:rPr>
                <w:rFonts w:ascii="GHEA Grapalat" w:eastAsia="Times New Roman" w:hAnsi="GHEA Grapalat" w:cs="Sylfaen"/>
                <w:bCs/>
                <w:color w:val="000000"/>
                <w:lang w:val="hy-AM"/>
              </w:rPr>
            </w:pPr>
          </w:p>
          <w:p w14:paraId="74DC8010" w14:textId="77777777" w:rsidR="00A54160" w:rsidRDefault="00A54160" w:rsidP="00071DC6">
            <w:pPr>
              <w:spacing w:after="0"/>
              <w:ind w:left="150" w:right="126"/>
              <w:jc w:val="both"/>
              <w:rPr>
                <w:rFonts w:ascii="GHEA Grapalat" w:eastAsia="Times New Roman" w:hAnsi="GHEA Grapalat" w:cs="Sylfaen"/>
                <w:bCs/>
                <w:color w:val="000000"/>
                <w:lang w:val="hy-AM"/>
              </w:rPr>
            </w:pPr>
          </w:p>
          <w:p w14:paraId="425910FF" w14:textId="77777777" w:rsidR="00A54160" w:rsidRDefault="00A54160" w:rsidP="00071DC6">
            <w:pPr>
              <w:spacing w:after="0"/>
              <w:ind w:left="150" w:right="126"/>
              <w:jc w:val="both"/>
              <w:rPr>
                <w:rFonts w:ascii="GHEA Grapalat" w:eastAsia="Times New Roman" w:hAnsi="GHEA Grapalat" w:cs="Sylfaen"/>
                <w:bCs/>
                <w:color w:val="000000"/>
                <w:lang w:val="hy-AM"/>
              </w:rPr>
            </w:pPr>
          </w:p>
          <w:p w14:paraId="596A9E42" w14:textId="77777777" w:rsidR="00A54160" w:rsidRDefault="00A54160" w:rsidP="00071DC6">
            <w:pPr>
              <w:spacing w:after="0"/>
              <w:ind w:left="150" w:right="126"/>
              <w:jc w:val="both"/>
              <w:rPr>
                <w:rFonts w:ascii="GHEA Grapalat" w:eastAsia="Times New Roman" w:hAnsi="GHEA Grapalat" w:cs="Sylfaen"/>
                <w:bCs/>
                <w:color w:val="000000"/>
                <w:lang w:val="hy-AM"/>
              </w:rPr>
            </w:pPr>
          </w:p>
          <w:p w14:paraId="6D8DF15F" w14:textId="77777777" w:rsidR="00F463E7" w:rsidRDefault="00F463E7" w:rsidP="00071DC6">
            <w:pPr>
              <w:spacing w:after="0"/>
              <w:ind w:left="150" w:right="126"/>
              <w:jc w:val="both"/>
              <w:rPr>
                <w:rFonts w:ascii="GHEA Grapalat" w:eastAsia="Times New Roman" w:hAnsi="GHEA Grapalat" w:cs="Sylfaen"/>
                <w:bCs/>
                <w:color w:val="000000"/>
                <w:lang w:val="hy-AM"/>
              </w:rPr>
            </w:pPr>
          </w:p>
          <w:p w14:paraId="6A1A072C" w14:textId="63B68EB7" w:rsidR="00A54160" w:rsidRDefault="00A54160" w:rsidP="00071DC6">
            <w:pPr>
              <w:spacing w:after="0"/>
              <w:ind w:left="150"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Ընդունվել է։</w:t>
            </w:r>
            <w:r>
              <w:rPr>
                <w:rFonts w:ascii="GHEA Grapalat" w:eastAsia="Times New Roman" w:hAnsi="GHEA Grapalat" w:cs="Sylfaen"/>
                <w:bCs/>
                <w:color w:val="000000"/>
                <w:lang w:val="hy-AM"/>
              </w:rPr>
              <w:t xml:space="preserve"> Նախագծում կատարվել է համապատասխան ուղղում։</w:t>
            </w:r>
          </w:p>
          <w:p w14:paraId="0E780E3E" w14:textId="77777777" w:rsidR="00A54160" w:rsidRDefault="00A54160" w:rsidP="00071DC6">
            <w:pPr>
              <w:spacing w:after="0"/>
              <w:ind w:left="150" w:right="126"/>
              <w:jc w:val="both"/>
              <w:rPr>
                <w:rFonts w:ascii="GHEA Grapalat" w:hAnsi="GHEA Grapalat" w:cs="Arial"/>
                <w:sz w:val="24"/>
                <w:szCs w:val="24"/>
                <w:lang w:val="hy-AM"/>
              </w:rPr>
            </w:pPr>
          </w:p>
          <w:p w14:paraId="0401786D" w14:textId="77777777" w:rsidR="00A54160" w:rsidRDefault="00A54160" w:rsidP="00071DC6">
            <w:pPr>
              <w:spacing w:after="0"/>
              <w:ind w:left="150" w:right="126"/>
              <w:jc w:val="both"/>
              <w:rPr>
                <w:rFonts w:ascii="GHEA Grapalat" w:hAnsi="GHEA Grapalat" w:cs="Arial"/>
                <w:sz w:val="24"/>
                <w:szCs w:val="24"/>
                <w:lang w:val="hy-AM"/>
              </w:rPr>
            </w:pPr>
          </w:p>
          <w:p w14:paraId="044CE320" w14:textId="77777777" w:rsidR="00A54160" w:rsidRDefault="00A54160" w:rsidP="00071DC6">
            <w:pPr>
              <w:spacing w:after="0"/>
              <w:ind w:left="150" w:right="126"/>
              <w:jc w:val="both"/>
              <w:rPr>
                <w:rFonts w:ascii="GHEA Grapalat" w:hAnsi="GHEA Grapalat" w:cs="Arial"/>
                <w:sz w:val="24"/>
                <w:szCs w:val="24"/>
                <w:lang w:val="hy-AM"/>
              </w:rPr>
            </w:pPr>
          </w:p>
          <w:p w14:paraId="097A7DC9" w14:textId="77777777" w:rsidR="00A54160" w:rsidRDefault="00A54160" w:rsidP="00071DC6">
            <w:pPr>
              <w:spacing w:after="0"/>
              <w:ind w:left="150" w:right="126"/>
              <w:jc w:val="both"/>
              <w:rPr>
                <w:rFonts w:ascii="GHEA Grapalat" w:hAnsi="GHEA Grapalat" w:cs="Arial"/>
                <w:sz w:val="24"/>
                <w:szCs w:val="24"/>
                <w:lang w:val="hy-AM"/>
              </w:rPr>
            </w:pPr>
          </w:p>
          <w:p w14:paraId="78605C85" w14:textId="77777777" w:rsidR="00A54160" w:rsidRDefault="00A54160" w:rsidP="00071DC6">
            <w:pPr>
              <w:spacing w:after="0"/>
              <w:ind w:left="150" w:right="126"/>
              <w:jc w:val="both"/>
              <w:rPr>
                <w:rFonts w:ascii="GHEA Grapalat" w:hAnsi="GHEA Grapalat" w:cs="Arial"/>
                <w:sz w:val="24"/>
                <w:szCs w:val="24"/>
                <w:lang w:val="hy-AM"/>
              </w:rPr>
            </w:pPr>
          </w:p>
          <w:p w14:paraId="23C06058" w14:textId="77777777" w:rsidR="00A54160" w:rsidRDefault="00A54160" w:rsidP="00071DC6">
            <w:pPr>
              <w:spacing w:after="0"/>
              <w:ind w:left="150" w:right="126"/>
              <w:jc w:val="both"/>
              <w:rPr>
                <w:rFonts w:ascii="GHEA Grapalat" w:hAnsi="GHEA Grapalat" w:cs="Arial"/>
                <w:sz w:val="24"/>
                <w:szCs w:val="24"/>
                <w:lang w:val="hy-AM"/>
              </w:rPr>
            </w:pPr>
          </w:p>
          <w:p w14:paraId="096121B2" w14:textId="77777777" w:rsidR="00A54160" w:rsidRDefault="00A54160" w:rsidP="00071DC6">
            <w:pPr>
              <w:spacing w:after="0"/>
              <w:ind w:left="150" w:right="126"/>
              <w:jc w:val="both"/>
              <w:rPr>
                <w:rFonts w:ascii="GHEA Grapalat" w:hAnsi="GHEA Grapalat" w:cs="Arial"/>
                <w:sz w:val="24"/>
                <w:szCs w:val="24"/>
                <w:lang w:val="hy-AM"/>
              </w:rPr>
            </w:pPr>
          </w:p>
          <w:p w14:paraId="013A6B86" w14:textId="77777777" w:rsidR="00A54160" w:rsidRDefault="00A54160" w:rsidP="00071DC6">
            <w:pPr>
              <w:spacing w:after="0"/>
              <w:ind w:left="150" w:right="126"/>
              <w:jc w:val="both"/>
              <w:rPr>
                <w:rFonts w:ascii="GHEA Grapalat" w:hAnsi="GHEA Grapalat" w:cs="Arial"/>
                <w:sz w:val="24"/>
                <w:szCs w:val="24"/>
                <w:lang w:val="hy-AM"/>
              </w:rPr>
            </w:pPr>
          </w:p>
          <w:p w14:paraId="6F6CF677" w14:textId="77777777" w:rsidR="004129F0" w:rsidRDefault="004129F0" w:rsidP="00071DC6">
            <w:pPr>
              <w:spacing w:after="0"/>
              <w:ind w:left="150" w:right="126"/>
              <w:jc w:val="both"/>
              <w:rPr>
                <w:rFonts w:ascii="GHEA Grapalat" w:eastAsia="Times New Roman" w:hAnsi="GHEA Grapalat" w:cs="Arial"/>
                <w:sz w:val="24"/>
                <w:szCs w:val="24"/>
                <w:lang w:val="hy-AM" w:eastAsia="ru-RU"/>
              </w:rPr>
            </w:pPr>
            <w:r w:rsidRPr="005A1D22">
              <w:rPr>
                <w:rFonts w:ascii="GHEA Grapalat" w:eastAsia="Times New Roman" w:hAnsi="GHEA Grapalat" w:cs="Arial"/>
                <w:sz w:val="24"/>
                <w:szCs w:val="24"/>
                <w:lang w:val="hy-AM" w:eastAsia="ru-RU"/>
              </w:rPr>
              <w:t>Նախագծում կատարվել է փոփոխություն՝</w:t>
            </w:r>
            <w:r w:rsidR="00F463E7" w:rsidRPr="005A1D22">
              <w:rPr>
                <w:rFonts w:ascii="GHEA Grapalat" w:eastAsia="Times New Roman" w:hAnsi="GHEA Grapalat" w:cs="Arial"/>
                <w:sz w:val="24"/>
                <w:szCs w:val="24"/>
                <w:lang w:val="hy-AM" w:eastAsia="ru-RU"/>
              </w:rPr>
              <w:t xml:space="preserve"> </w:t>
            </w:r>
            <w:r w:rsidR="00F463E7" w:rsidRPr="005A1D22">
              <w:rPr>
                <w:rFonts w:ascii="GHEA Grapalat" w:eastAsia="Times New Roman" w:hAnsi="GHEA Grapalat" w:cs="Arial"/>
                <w:sz w:val="24"/>
                <w:szCs w:val="24"/>
                <w:lang w:val="hy-AM" w:eastAsia="ru-RU"/>
              </w:rPr>
              <w:t>Բյուրեղավան</w:t>
            </w:r>
            <w:r w:rsidRPr="005A1D22">
              <w:rPr>
                <w:rFonts w:ascii="GHEA Grapalat" w:eastAsia="Times New Roman" w:hAnsi="GHEA Grapalat" w:cs="Arial"/>
                <w:sz w:val="24"/>
                <w:szCs w:val="24"/>
                <w:lang w:val="hy-AM" w:eastAsia="ru-RU"/>
              </w:rPr>
              <w:t xml:space="preserve"> </w:t>
            </w:r>
            <w:r w:rsidR="00F463E7" w:rsidRPr="005A1D22">
              <w:rPr>
                <w:rFonts w:ascii="GHEA Grapalat" w:eastAsia="Times New Roman" w:hAnsi="GHEA Grapalat" w:cs="Arial"/>
                <w:sz w:val="24"/>
                <w:szCs w:val="24"/>
                <w:lang w:val="hy-AM" w:eastAsia="ru-RU"/>
              </w:rPr>
              <w:t xml:space="preserve">բնակավայրում </w:t>
            </w:r>
            <w:r w:rsidR="00F463E7" w:rsidRPr="005A1D22">
              <w:rPr>
                <w:rFonts w:ascii="GHEA Grapalat" w:eastAsia="Times New Roman" w:hAnsi="GHEA Grapalat" w:cs="Arial"/>
                <w:sz w:val="24"/>
                <w:szCs w:val="24"/>
                <w:lang w:val="hy-AM" w:eastAsia="ru-RU"/>
              </w:rPr>
              <w:t xml:space="preserve">իրականացվող </w:t>
            </w:r>
            <w:r w:rsidR="00F463E7" w:rsidRPr="005A1D22">
              <w:rPr>
                <w:rFonts w:ascii="GHEA Grapalat" w:eastAsia="Times New Roman" w:hAnsi="GHEA Grapalat" w:cs="Arial"/>
                <w:sz w:val="24"/>
                <w:szCs w:val="24"/>
                <w:lang w:val="hy-AM" w:eastAsia="ru-RU"/>
              </w:rPr>
              <w:t>ոռոգման համակարգի ներքին ցանցի վերանորոգման և կառուցման աշխատանքների</w:t>
            </w:r>
            <w:r w:rsidR="00F463E7" w:rsidRPr="005A1D22">
              <w:rPr>
                <w:rFonts w:ascii="GHEA Grapalat" w:eastAsia="Times New Roman" w:hAnsi="GHEA Grapalat" w:cs="Arial"/>
                <w:sz w:val="24"/>
                <w:szCs w:val="24"/>
                <w:lang w:val="hy-AM" w:eastAsia="ru-RU"/>
              </w:rPr>
              <w:t xml:space="preserve"> համար տրամադրվող գումարը հանվել է։</w:t>
            </w:r>
          </w:p>
          <w:p w14:paraId="7D31A813" w14:textId="77777777" w:rsidR="00A318C4" w:rsidRDefault="00A318C4" w:rsidP="00071DC6">
            <w:pPr>
              <w:spacing w:after="0"/>
              <w:ind w:left="150" w:right="126"/>
              <w:jc w:val="both"/>
              <w:rPr>
                <w:rFonts w:ascii="GHEA Grapalat" w:eastAsia="Times New Roman" w:hAnsi="GHEA Grapalat" w:cs="Arial"/>
                <w:sz w:val="24"/>
                <w:szCs w:val="24"/>
                <w:lang w:val="hy-AM" w:eastAsia="ru-RU"/>
              </w:rPr>
            </w:pPr>
          </w:p>
          <w:p w14:paraId="147B5840" w14:textId="77777777" w:rsidR="00A318C4" w:rsidRDefault="00A318C4" w:rsidP="00071DC6">
            <w:pPr>
              <w:spacing w:after="0"/>
              <w:ind w:left="150" w:right="126"/>
              <w:jc w:val="both"/>
              <w:rPr>
                <w:rFonts w:ascii="GHEA Grapalat" w:eastAsia="Times New Roman" w:hAnsi="GHEA Grapalat" w:cs="Arial"/>
                <w:sz w:val="24"/>
                <w:szCs w:val="24"/>
                <w:lang w:val="hy-AM" w:eastAsia="ru-RU"/>
              </w:rPr>
            </w:pPr>
          </w:p>
          <w:p w14:paraId="0DC8AE59" w14:textId="77777777" w:rsidR="00A318C4" w:rsidRDefault="00A318C4" w:rsidP="00071DC6">
            <w:pPr>
              <w:spacing w:after="0"/>
              <w:ind w:left="150" w:right="126"/>
              <w:jc w:val="both"/>
              <w:rPr>
                <w:rFonts w:ascii="GHEA Grapalat" w:eastAsia="Times New Roman" w:hAnsi="GHEA Grapalat" w:cs="Arial"/>
                <w:sz w:val="24"/>
                <w:szCs w:val="24"/>
                <w:lang w:val="hy-AM" w:eastAsia="ru-RU"/>
              </w:rPr>
            </w:pPr>
          </w:p>
          <w:p w14:paraId="213F545E" w14:textId="77777777" w:rsidR="00A318C4" w:rsidRDefault="00A318C4" w:rsidP="00071DC6">
            <w:pPr>
              <w:spacing w:after="0"/>
              <w:ind w:left="150" w:right="126"/>
              <w:jc w:val="both"/>
              <w:rPr>
                <w:rFonts w:ascii="GHEA Grapalat" w:eastAsia="Times New Roman" w:hAnsi="GHEA Grapalat" w:cs="Arial"/>
                <w:sz w:val="24"/>
                <w:szCs w:val="24"/>
                <w:lang w:val="hy-AM" w:eastAsia="ru-RU"/>
              </w:rPr>
            </w:pPr>
          </w:p>
          <w:p w14:paraId="7A410D71" w14:textId="77777777" w:rsidR="00A318C4" w:rsidRDefault="00A318C4" w:rsidP="00071DC6">
            <w:pPr>
              <w:spacing w:after="0"/>
              <w:ind w:left="150" w:right="126"/>
              <w:jc w:val="both"/>
              <w:rPr>
                <w:rFonts w:ascii="GHEA Grapalat" w:eastAsia="Times New Roman" w:hAnsi="GHEA Grapalat" w:cs="Arial"/>
                <w:sz w:val="24"/>
                <w:szCs w:val="24"/>
                <w:lang w:val="hy-AM" w:eastAsia="ru-RU"/>
              </w:rPr>
            </w:pPr>
          </w:p>
          <w:p w14:paraId="1D2DD696" w14:textId="77777777" w:rsidR="00A318C4" w:rsidRDefault="00A318C4" w:rsidP="00071DC6">
            <w:pPr>
              <w:spacing w:after="0"/>
              <w:ind w:left="150" w:right="126"/>
              <w:jc w:val="both"/>
              <w:rPr>
                <w:rFonts w:ascii="GHEA Grapalat" w:eastAsia="Times New Roman" w:hAnsi="GHEA Grapalat" w:cs="Arial"/>
                <w:sz w:val="24"/>
                <w:szCs w:val="24"/>
                <w:lang w:val="hy-AM" w:eastAsia="ru-RU"/>
              </w:rPr>
            </w:pPr>
          </w:p>
          <w:p w14:paraId="6D96779B" w14:textId="6A8C48BC" w:rsidR="00A318C4" w:rsidRPr="00D7139F" w:rsidRDefault="00A318C4" w:rsidP="00071DC6">
            <w:pPr>
              <w:spacing w:after="0"/>
              <w:ind w:left="150" w:right="126"/>
              <w:jc w:val="both"/>
              <w:rPr>
                <w:rFonts w:ascii="GHEA Grapalat" w:eastAsia="Times New Roman" w:hAnsi="GHEA Grapalat" w:cs="Sylfaen"/>
                <w:bCs/>
                <w:color w:val="000000"/>
                <w:lang w:val="hy-AM"/>
              </w:rPr>
            </w:pPr>
            <w:r>
              <w:rPr>
                <w:rFonts w:ascii="GHEA Grapalat" w:eastAsia="Times New Roman" w:hAnsi="GHEA Grapalat" w:cs="Arial"/>
                <w:sz w:val="24"/>
                <w:szCs w:val="24"/>
                <w:lang w:val="hy-AM" w:eastAsia="ru-RU"/>
              </w:rPr>
              <w:t>Ընդունվել է ի գիտություն։</w:t>
            </w:r>
          </w:p>
        </w:tc>
      </w:tr>
    </w:tbl>
    <w:p w14:paraId="57D226AE" w14:textId="4EBE3A49" w:rsidR="00BC166E" w:rsidRPr="008A0870" w:rsidRDefault="00BC166E">
      <w:pPr>
        <w:rPr>
          <w:rFonts w:ascii="GHEA Grapalat" w:hAnsi="GHEA Grapalat"/>
          <w:lang w:val="hy-AM"/>
        </w:rPr>
      </w:pPr>
    </w:p>
    <w:sectPr w:rsidR="00BC166E" w:rsidRPr="008A0870" w:rsidSect="00342D02">
      <w:pgSz w:w="16839" w:h="11907" w:orient="landscape" w:code="9"/>
      <w:pgMar w:top="426"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E41472"/>
    <w:multiLevelType w:val="hybridMultilevel"/>
    <w:tmpl w:val="2FB47C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D15DF9"/>
    <w:multiLevelType w:val="hybridMultilevel"/>
    <w:tmpl w:val="9EBAE366"/>
    <w:lvl w:ilvl="0" w:tplc="42981270">
      <w:start w:val="1"/>
      <w:numFmt w:val="decimal"/>
      <w:lvlText w:val="%1."/>
      <w:lvlJc w:val="left"/>
      <w:pPr>
        <w:ind w:left="643" w:hanging="360"/>
      </w:pPr>
      <w:rPr>
        <w:rFonts w:ascii="GHEA Grapalat" w:eastAsia="NSimSun" w:hAnsi="GHEA Grapalat" w:cs="Lucida Sans"/>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 w15:restartNumberingAfterBreak="0">
    <w:nsid w:val="14BA493B"/>
    <w:multiLevelType w:val="multilevel"/>
    <w:tmpl w:val="3E10376A"/>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5505EA7"/>
    <w:multiLevelType w:val="hybridMultilevel"/>
    <w:tmpl w:val="BEAC62E8"/>
    <w:lvl w:ilvl="0" w:tplc="041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570154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18897294"/>
    <w:multiLevelType w:val="multilevel"/>
    <w:tmpl w:val="EAB6DD64"/>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1C202948"/>
    <w:multiLevelType w:val="hybridMultilevel"/>
    <w:tmpl w:val="2736BC98"/>
    <w:lvl w:ilvl="0" w:tplc="FB6019B2">
      <w:start w:val="1"/>
      <w:numFmt w:val="decimal"/>
      <w:lvlText w:val="%1)"/>
      <w:lvlJc w:val="left"/>
      <w:pPr>
        <w:ind w:left="1009" w:hanging="465"/>
      </w:pPr>
      <w:rPr>
        <w:rFonts w:hint="default"/>
      </w:rPr>
    </w:lvl>
    <w:lvl w:ilvl="1" w:tplc="04190019" w:tentative="1">
      <w:start w:val="1"/>
      <w:numFmt w:val="lowerLetter"/>
      <w:lvlText w:val="%2."/>
      <w:lvlJc w:val="left"/>
      <w:pPr>
        <w:ind w:left="1624" w:hanging="360"/>
      </w:pPr>
    </w:lvl>
    <w:lvl w:ilvl="2" w:tplc="0419001B" w:tentative="1">
      <w:start w:val="1"/>
      <w:numFmt w:val="lowerRoman"/>
      <w:lvlText w:val="%3."/>
      <w:lvlJc w:val="right"/>
      <w:pPr>
        <w:ind w:left="2344" w:hanging="180"/>
      </w:pPr>
    </w:lvl>
    <w:lvl w:ilvl="3" w:tplc="0419000F" w:tentative="1">
      <w:start w:val="1"/>
      <w:numFmt w:val="decimal"/>
      <w:lvlText w:val="%4."/>
      <w:lvlJc w:val="left"/>
      <w:pPr>
        <w:ind w:left="3064" w:hanging="360"/>
      </w:pPr>
    </w:lvl>
    <w:lvl w:ilvl="4" w:tplc="04190019" w:tentative="1">
      <w:start w:val="1"/>
      <w:numFmt w:val="lowerLetter"/>
      <w:lvlText w:val="%5."/>
      <w:lvlJc w:val="left"/>
      <w:pPr>
        <w:ind w:left="3784" w:hanging="360"/>
      </w:pPr>
    </w:lvl>
    <w:lvl w:ilvl="5" w:tplc="0419001B" w:tentative="1">
      <w:start w:val="1"/>
      <w:numFmt w:val="lowerRoman"/>
      <w:lvlText w:val="%6."/>
      <w:lvlJc w:val="right"/>
      <w:pPr>
        <w:ind w:left="4504" w:hanging="180"/>
      </w:pPr>
    </w:lvl>
    <w:lvl w:ilvl="6" w:tplc="0419000F" w:tentative="1">
      <w:start w:val="1"/>
      <w:numFmt w:val="decimal"/>
      <w:lvlText w:val="%7."/>
      <w:lvlJc w:val="left"/>
      <w:pPr>
        <w:ind w:left="5224" w:hanging="360"/>
      </w:pPr>
    </w:lvl>
    <w:lvl w:ilvl="7" w:tplc="04190019" w:tentative="1">
      <w:start w:val="1"/>
      <w:numFmt w:val="lowerLetter"/>
      <w:lvlText w:val="%8."/>
      <w:lvlJc w:val="left"/>
      <w:pPr>
        <w:ind w:left="5944" w:hanging="360"/>
      </w:pPr>
    </w:lvl>
    <w:lvl w:ilvl="8" w:tplc="0419001B" w:tentative="1">
      <w:start w:val="1"/>
      <w:numFmt w:val="lowerRoman"/>
      <w:lvlText w:val="%9."/>
      <w:lvlJc w:val="right"/>
      <w:pPr>
        <w:ind w:left="6664" w:hanging="180"/>
      </w:pPr>
    </w:lvl>
  </w:abstractNum>
  <w:abstractNum w:abstractNumId="7" w15:restartNumberingAfterBreak="0">
    <w:nsid w:val="1C5D6435"/>
    <w:multiLevelType w:val="hybridMultilevel"/>
    <w:tmpl w:val="84E248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F3D0EAC"/>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209A7839"/>
    <w:multiLevelType w:val="hybridMultilevel"/>
    <w:tmpl w:val="C83C274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21975F7C"/>
    <w:multiLevelType w:val="hybridMultilevel"/>
    <w:tmpl w:val="D4CC4E3E"/>
    <w:lvl w:ilvl="0" w:tplc="04190011">
      <w:start w:val="1"/>
      <w:numFmt w:val="decimal"/>
      <w:lvlText w:val="%1)"/>
      <w:lvlJc w:val="left"/>
      <w:pPr>
        <w:ind w:left="862" w:hanging="360"/>
      </w:pPr>
    </w:lvl>
    <w:lvl w:ilvl="1" w:tplc="04190019">
      <w:start w:val="1"/>
      <w:numFmt w:val="lowerLetter"/>
      <w:lvlText w:val="%2."/>
      <w:lvlJc w:val="left"/>
      <w:pPr>
        <w:ind w:left="1582" w:hanging="360"/>
      </w:pPr>
    </w:lvl>
    <w:lvl w:ilvl="2" w:tplc="0419001B">
      <w:start w:val="1"/>
      <w:numFmt w:val="lowerRoman"/>
      <w:lvlText w:val="%3."/>
      <w:lvlJc w:val="right"/>
      <w:pPr>
        <w:ind w:left="2302" w:hanging="180"/>
      </w:pPr>
    </w:lvl>
    <w:lvl w:ilvl="3" w:tplc="0419000F">
      <w:start w:val="1"/>
      <w:numFmt w:val="decimal"/>
      <w:lvlText w:val="%4."/>
      <w:lvlJc w:val="left"/>
      <w:pPr>
        <w:ind w:left="3022" w:hanging="360"/>
      </w:pPr>
    </w:lvl>
    <w:lvl w:ilvl="4" w:tplc="04190019">
      <w:start w:val="1"/>
      <w:numFmt w:val="lowerLetter"/>
      <w:lvlText w:val="%5."/>
      <w:lvlJc w:val="left"/>
      <w:pPr>
        <w:ind w:left="3742" w:hanging="360"/>
      </w:pPr>
    </w:lvl>
    <w:lvl w:ilvl="5" w:tplc="0419001B">
      <w:start w:val="1"/>
      <w:numFmt w:val="lowerRoman"/>
      <w:lvlText w:val="%6."/>
      <w:lvlJc w:val="right"/>
      <w:pPr>
        <w:ind w:left="4462" w:hanging="180"/>
      </w:pPr>
    </w:lvl>
    <w:lvl w:ilvl="6" w:tplc="0419000F">
      <w:start w:val="1"/>
      <w:numFmt w:val="decimal"/>
      <w:lvlText w:val="%7."/>
      <w:lvlJc w:val="left"/>
      <w:pPr>
        <w:ind w:left="5182" w:hanging="360"/>
      </w:pPr>
    </w:lvl>
    <w:lvl w:ilvl="7" w:tplc="04190019">
      <w:start w:val="1"/>
      <w:numFmt w:val="lowerLetter"/>
      <w:lvlText w:val="%8."/>
      <w:lvlJc w:val="left"/>
      <w:pPr>
        <w:ind w:left="5902" w:hanging="360"/>
      </w:pPr>
    </w:lvl>
    <w:lvl w:ilvl="8" w:tplc="0419001B">
      <w:start w:val="1"/>
      <w:numFmt w:val="lowerRoman"/>
      <w:lvlText w:val="%9."/>
      <w:lvlJc w:val="right"/>
      <w:pPr>
        <w:ind w:left="6622" w:hanging="180"/>
      </w:pPr>
    </w:lvl>
  </w:abstractNum>
  <w:abstractNum w:abstractNumId="11" w15:restartNumberingAfterBreak="0">
    <w:nsid w:val="2EB934C0"/>
    <w:multiLevelType w:val="hybridMultilevel"/>
    <w:tmpl w:val="71C278C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60104"/>
    <w:multiLevelType w:val="hybridMultilevel"/>
    <w:tmpl w:val="251020F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BEE4FE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15:restartNumberingAfterBreak="0">
    <w:nsid w:val="405241F8"/>
    <w:multiLevelType w:val="hybridMultilevel"/>
    <w:tmpl w:val="0FC2F86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488648E"/>
    <w:multiLevelType w:val="hybridMultilevel"/>
    <w:tmpl w:val="0F56B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184294"/>
    <w:multiLevelType w:val="hybridMultilevel"/>
    <w:tmpl w:val="F536C858"/>
    <w:lvl w:ilvl="0" w:tplc="71203D92">
      <w:start w:val="1"/>
      <w:numFmt w:val="decimal"/>
      <w:lvlText w:val="%1."/>
      <w:lvlJc w:val="left"/>
      <w:pPr>
        <w:ind w:left="720" w:hanging="360"/>
      </w:pPr>
      <w:rPr>
        <w:rFonts w:ascii="GHEA Grapalat" w:eastAsia="Times New Roman" w:hAnsi="GHEA Grapalat" w:cs="Sylfa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017C11"/>
    <w:multiLevelType w:val="hybridMultilevel"/>
    <w:tmpl w:val="9EA6B1EA"/>
    <w:lvl w:ilvl="0" w:tplc="A19A05B8">
      <w:start w:val="1"/>
      <w:numFmt w:val="decimal"/>
      <w:lvlText w:val="%1."/>
      <w:lvlJc w:val="left"/>
      <w:pPr>
        <w:ind w:left="585" w:hanging="360"/>
      </w:pPr>
      <w:rPr>
        <w:rFonts w:eastAsiaTheme="minorEastAsia" w:cs="Sylfaen"/>
        <w:color w:val="000000"/>
      </w:rPr>
    </w:lvl>
    <w:lvl w:ilvl="1" w:tplc="04190019">
      <w:start w:val="1"/>
      <w:numFmt w:val="lowerLetter"/>
      <w:lvlText w:val="%2."/>
      <w:lvlJc w:val="left"/>
      <w:pPr>
        <w:ind w:left="1305" w:hanging="360"/>
      </w:pPr>
    </w:lvl>
    <w:lvl w:ilvl="2" w:tplc="0419001B">
      <w:start w:val="1"/>
      <w:numFmt w:val="lowerRoman"/>
      <w:lvlText w:val="%3."/>
      <w:lvlJc w:val="right"/>
      <w:pPr>
        <w:ind w:left="2025" w:hanging="180"/>
      </w:pPr>
    </w:lvl>
    <w:lvl w:ilvl="3" w:tplc="0419000F">
      <w:start w:val="1"/>
      <w:numFmt w:val="decimal"/>
      <w:lvlText w:val="%4."/>
      <w:lvlJc w:val="left"/>
      <w:pPr>
        <w:ind w:left="2745" w:hanging="360"/>
      </w:pPr>
    </w:lvl>
    <w:lvl w:ilvl="4" w:tplc="04190019">
      <w:start w:val="1"/>
      <w:numFmt w:val="lowerLetter"/>
      <w:lvlText w:val="%5."/>
      <w:lvlJc w:val="left"/>
      <w:pPr>
        <w:ind w:left="3465" w:hanging="360"/>
      </w:pPr>
    </w:lvl>
    <w:lvl w:ilvl="5" w:tplc="0419001B">
      <w:start w:val="1"/>
      <w:numFmt w:val="lowerRoman"/>
      <w:lvlText w:val="%6."/>
      <w:lvlJc w:val="right"/>
      <w:pPr>
        <w:ind w:left="4185" w:hanging="180"/>
      </w:pPr>
    </w:lvl>
    <w:lvl w:ilvl="6" w:tplc="0419000F">
      <w:start w:val="1"/>
      <w:numFmt w:val="decimal"/>
      <w:lvlText w:val="%7."/>
      <w:lvlJc w:val="left"/>
      <w:pPr>
        <w:ind w:left="4905" w:hanging="360"/>
      </w:pPr>
    </w:lvl>
    <w:lvl w:ilvl="7" w:tplc="04190019">
      <w:start w:val="1"/>
      <w:numFmt w:val="lowerLetter"/>
      <w:lvlText w:val="%8."/>
      <w:lvlJc w:val="left"/>
      <w:pPr>
        <w:ind w:left="5625" w:hanging="360"/>
      </w:pPr>
    </w:lvl>
    <w:lvl w:ilvl="8" w:tplc="0419001B">
      <w:start w:val="1"/>
      <w:numFmt w:val="lowerRoman"/>
      <w:lvlText w:val="%9."/>
      <w:lvlJc w:val="right"/>
      <w:pPr>
        <w:ind w:left="6345" w:hanging="180"/>
      </w:pPr>
    </w:lvl>
  </w:abstractNum>
  <w:abstractNum w:abstractNumId="18" w15:restartNumberingAfterBreak="0">
    <w:nsid w:val="5004010F"/>
    <w:multiLevelType w:val="hybridMultilevel"/>
    <w:tmpl w:val="98069C0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18D5407"/>
    <w:multiLevelType w:val="hybridMultilevel"/>
    <w:tmpl w:val="4A32DB92"/>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20" w15:restartNumberingAfterBreak="0">
    <w:nsid w:val="53372949"/>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5A7F10A3"/>
    <w:multiLevelType w:val="hybridMultilevel"/>
    <w:tmpl w:val="73088C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8553E0"/>
    <w:multiLevelType w:val="hybridMultilevel"/>
    <w:tmpl w:val="24821C50"/>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FFD2BB0"/>
    <w:multiLevelType w:val="hybridMultilevel"/>
    <w:tmpl w:val="CA06BB0E"/>
    <w:lvl w:ilvl="0" w:tplc="404AB04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60480133"/>
    <w:multiLevelType w:val="hybridMultilevel"/>
    <w:tmpl w:val="652EF4F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 w15:restartNumberingAfterBreak="0">
    <w:nsid w:val="71063A55"/>
    <w:multiLevelType w:val="hybridMultilevel"/>
    <w:tmpl w:val="4ED6CE32"/>
    <w:lvl w:ilvl="0" w:tplc="D58E34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19E1834"/>
    <w:multiLevelType w:val="hybridMultilevel"/>
    <w:tmpl w:val="5E229F5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2F26FBA"/>
    <w:multiLevelType w:val="hybridMultilevel"/>
    <w:tmpl w:val="CA06BB0E"/>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8" w15:restartNumberingAfterBreak="0">
    <w:nsid w:val="736B1815"/>
    <w:multiLevelType w:val="multilevel"/>
    <w:tmpl w:val="4EE88DE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9" w15:restartNumberingAfterBreak="0">
    <w:nsid w:val="7768187B"/>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0" w15:restartNumberingAfterBreak="0">
    <w:nsid w:val="7C644A76"/>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1" w15:restartNumberingAfterBreak="0">
    <w:nsid w:val="7D61354E"/>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2" w15:restartNumberingAfterBreak="0">
    <w:nsid w:val="7D90458B"/>
    <w:multiLevelType w:val="hybridMultilevel"/>
    <w:tmpl w:val="7730F68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7FFB1796"/>
    <w:multiLevelType w:val="hybridMultilevel"/>
    <w:tmpl w:val="6470B222"/>
    <w:lvl w:ilvl="0" w:tplc="0809000D">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16cid:durableId="1022047831">
    <w:abstractNumId w:val="11"/>
  </w:num>
  <w:num w:numId="2" w16cid:durableId="1369379141">
    <w:abstractNumId w:val="28"/>
  </w:num>
  <w:num w:numId="3" w16cid:durableId="1161769844">
    <w:abstractNumId w:val="7"/>
  </w:num>
  <w:num w:numId="4" w16cid:durableId="1659459185">
    <w:abstractNumId w:val="9"/>
  </w:num>
  <w:num w:numId="5" w16cid:durableId="392241113">
    <w:abstractNumId w:val="2"/>
  </w:num>
  <w:num w:numId="6" w16cid:durableId="1946185797">
    <w:abstractNumId w:val="5"/>
  </w:num>
  <w:num w:numId="7" w16cid:durableId="242498314">
    <w:abstractNumId w:val="12"/>
  </w:num>
  <w:num w:numId="8" w16cid:durableId="507982687">
    <w:abstractNumId w:val="22"/>
  </w:num>
  <w:num w:numId="9" w16cid:durableId="1737626605">
    <w:abstractNumId w:val="21"/>
  </w:num>
  <w:num w:numId="10" w16cid:durableId="172066668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0430551">
    <w:abstractNumId w:val="30"/>
  </w:num>
  <w:num w:numId="12" w16cid:durableId="1008941913">
    <w:abstractNumId w:val="29"/>
  </w:num>
  <w:num w:numId="13" w16cid:durableId="1534003471">
    <w:abstractNumId w:val="8"/>
  </w:num>
  <w:num w:numId="14" w16cid:durableId="5087628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89289788">
    <w:abstractNumId w:val="4"/>
  </w:num>
  <w:num w:numId="16" w16cid:durableId="1821270461">
    <w:abstractNumId w:val="20"/>
  </w:num>
  <w:num w:numId="17" w16cid:durableId="72287960">
    <w:abstractNumId w:val="31"/>
  </w:num>
  <w:num w:numId="18" w16cid:durableId="574507590">
    <w:abstractNumId w:val="13"/>
  </w:num>
  <w:num w:numId="19" w16cid:durableId="1140729547">
    <w:abstractNumId w:val="1"/>
  </w:num>
  <w:num w:numId="20" w16cid:durableId="1271426164">
    <w:abstractNumId w:val="16"/>
  </w:num>
  <w:num w:numId="21" w16cid:durableId="1356081377">
    <w:abstractNumId w:val="3"/>
  </w:num>
  <w:num w:numId="22" w16cid:durableId="77754871">
    <w:abstractNumId w:val="24"/>
  </w:num>
  <w:num w:numId="23" w16cid:durableId="2018993385">
    <w:abstractNumId w:val="6"/>
  </w:num>
  <w:num w:numId="24" w16cid:durableId="1317102573">
    <w:abstractNumId w:val="15"/>
  </w:num>
  <w:num w:numId="25" w16cid:durableId="1098676760">
    <w:abstractNumId w:val="0"/>
  </w:num>
  <w:num w:numId="26" w16cid:durableId="491530197">
    <w:abstractNumId w:val="32"/>
  </w:num>
  <w:num w:numId="27" w16cid:durableId="140661990">
    <w:abstractNumId w:val="33"/>
  </w:num>
  <w:num w:numId="28" w16cid:durableId="550772634">
    <w:abstractNumId w:val="18"/>
  </w:num>
  <w:num w:numId="29" w16cid:durableId="814874999">
    <w:abstractNumId w:val="25"/>
  </w:num>
  <w:num w:numId="30" w16cid:durableId="916018480">
    <w:abstractNumId w:val="26"/>
  </w:num>
  <w:num w:numId="31" w16cid:durableId="2049645419">
    <w:abstractNumId w:val="14"/>
  </w:num>
  <w:num w:numId="32" w16cid:durableId="64187032">
    <w:abstractNumId w:val="19"/>
  </w:num>
  <w:num w:numId="33" w16cid:durableId="13764698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346087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2574256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65716178">
    <w:abstractNumId w:val="23"/>
  </w:num>
  <w:num w:numId="37" w16cid:durableId="25725515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BE6"/>
    <w:rsid w:val="000014C6"/>
    <w:rsid w:val="000016CF"/>
    <w:rsid w:val="000050A0"/>
    <w:rsid w:val="00007879"/>
    <w:rsid w:val="00007F09"/>
    <w:rsid w:val="00011749"/>
    <w:rsid w:val="0001367C"/>
    <w:rsid w:val="000139D7"/>
    <w:rsid w:val="000150A4"/>
    <w:rsid w:val="00017401"/>
    <w:rsid w:val="000177E7"/>
    <w:rsid w:val="00030C73"/>
    <w:rsid w:val="0003779E"/>
    <w:rsid w:val="00041E5F"/>
    <w:rsid w:val="000470A9"/>
    <w:rsid w:val="00056780"/>
    <w:rsid w:val="0005682B"/>
    <w:rsid w:val="00064F8D"/>
    <w:rsid w:val="00070FC4"/>
    <w:rsid w:val="000719B6"/>
    <w:rsid w:val="00071DC6"/>
    <w:rsid w:val="00081FE7"/>
    <w:rsid w:val="00082281"/>
    <w:rsid w:val="00083A70"/>
    <w:rsid w:val="00083DDE"/>
    <w:rsid w:val="00090DA6"/>
    <w:rsid w:val="0009163E"/>
    <w:rsid w:val="00092441"/>
    <w:rsid w:val="00092769"/>
    <w:rsid w:val="000A1BBB"/>
    <w:rsid w:val="000A270B"/>
    <w:rsid w:val="000B60CB"/>
    <w:rsid w:val="000B710C"/>
    <w:rsid w:val="000C5E06"/>
    <w:rsid w:val="000C7ABD"/>
    <w:rsid w:val="000D1EBB"/>
    <w:rsid w:val="000D2BE6"/>
    <w:rsid w:val="000D4C4D"/>
    <w:rsid w:val="000D57CA"/>
    <w:rsid w:val="000D6110"/>
    <w:rsid w:val="000D6A24"/>
    <w:rsid w:val="000E1520"/>
    <w:rsid w:val="000E2522"/>
    <w:rsid w:val="000E50BA"/>
    <w:rsid w:val="000F3273"/>
    <w:rsid w:val="000F4328"/>
    <w:rsid w:val="000F5783"/>
    <w:rsid w:val="000F7E27"/>
    <w:rsid w:val="00107250"/>
    <w:rsid w:val="001205C0"/>
    <w:rsid w:val="001241E8"/>
    <w:rsid w:val="00124344"/>
    <w:rsid w:val="00125095"/>
    <w:rsid w:val="00125D06"/>
    <w:rsid w:val="00127DA9"/>
    <w:rsid w:val="00141FA7"/>
    <w:rsid w:val="00143102"/>
    <w:rsid w:val="001453E3"/>
    <w:rsid w:val="001457D2"/>
    <w:rsid w:val="001465F8"/>
    <w:rsid w:val="001472BE"/>
    <w:rsid w:val="00157BCC"/>
    <w:rsid w:val="001607DA"/>
    <w:rsid w:val="00161BCE"/>
    <w:rsid w:val="00164616"/>
    <w:rsid w:val="001667B7"/>
    <w:rsid w:val="00171BEF"/>
    <w:rsid w:val="0018395D"/>
    <w:rsid w:val="00184E0E"/>
    <w:rsid w:val="0018602A"/>
    <w:rsid w:val="00186134"/>
    <w:rsid w:val="0019029E"/>
    <w:rsid w:val="00196DF6"/>
    <w:rsid w:val="00197CBE"/>
    <w:rsid w:val="00197D9F"/>
    <w:rsid w:val="001A0AC3"/>
    <w:rsid w:val="001A4509"/>
    <w:rsid w:val="001A4BB0"/>
    <w:rsid w:val="001B426A"/>
    <w:rsid w:val="001C0470"/>
    <w:rsid w:val="001C2AF3"/>
    <w:rsid w:val="001C64E6"/>
    <w:rsid w:val="001F1074"/>
    <w:rsid w:val="0020181C"/>
    <w:rsid w:val="00202D04"/>
    <w:rsid w:val="002034FF"/>
    <w:rsid w:val="00205382"/>
    <w:rsid w:val="00215013"/>
    <w:rsid w:val="00215296"/>
    <w:rsid w:val="00216443"/>
    <w:rsid w:val="002201B2"/>
    <w:rsid w:val="00220428"/>
    <w:rsid w:val="00225870"/>
    <w:rsid w:val="00226234"/>
    <w:rsid w:val="002266A8"/>
    <w:rsid w:val="00230456"/>
    <w:rsid w:val="00230D48"/>
    <w:rsid w:val="002322FF"/>
    <w:rsid w:val="00235040"/>
    <w:rsid w:val="00240490"/>
    <w:rsid w:val="00247704"/>
    <w:rsid w:val="00247AFF"/>
    <w:rsid w:val="00252394"/>
    <w:rsid w:val="00256A81"/>
    <w:rsid w:val="0026333B"/>
    <w:rsid w:val="00263581"/>
    <w:rsid w:val="002710AE"/>
    <w:rsid w:val="002761BA"/>
    <w:rsid w:val="002808FD"/>
    <w:rsid w:val="00280963"/>
    <w:rsid w:val="00281290"/>
    <w:rsid w:val="00281634"/>
    <w:rsid w:val="00294D0C"/>
    <w:rsid w:val="00295ED6"/>
    <w:rsid w:val="002A58CB"/>
    <w:rsid w:val="002B0DAE"/>
    <w:rsid w:val="002B18D9"/>
    <w:rsid w:val="002B2F33"/>
    <w:rsid w:val="002B66C2"/>
    <w:rsid w:val="002C03B8"/>
    <w:rsid w:val="002C5FEE"/>
    <w:rsid w:val="002D31E4"/>
    <w:rsid w:val="002D46B2"/>
    <w:rsid w:val="002F43C3"/>
    <w:rsid w:val="002F5ABA"/>
    <w:rsid w:val="00300CE6"/>
    <w:rsid w:val="00301D0B"/>
    <w:rsid w:val="003105E9"/>
    <w:rsid w:val="00313032"/>
    <w:rsid w:val="00313328"/>
    <w:rsid w:val="00314232"/>
    <w:rsid w:val="003160E2"/>
    <w:rsid w:val="00316A69"/>
    <w:rsid w:val="0031737E"/>
    <w:rsid w:val="003219E4"/>
    <w:rsid w:val="003223F4"/>
    <w:rsid w:val="0032511B"/>
    <w:rsid w:val="00325D41"/>
    <w:rsid w:val="00332F82"/>
    <w:rsid w:val="00333332"/>
    <w:rsid w:val="00333BE6"/>
    <w:rsid w:val="00337951"/>
    <w:rsid w:val="00342D02"/>
    <w:rsid w:val="00343F82"/>
    <w:rsid w:val="0035117F"/>
    <w:rsid w:val="00353A68"/>
    <w:rsid w:val="003548A7"/>
    <w:rsid w:val="00357F6D"/>
    <w:rsid w:val="003634D3"/>
    <w:rsid w:val="00366247"/>
    <w:rsid w:val="003707A1"/>
    <w:rsid w:val="00370B31"/>
    <w:rsid w:val="00370C85"/>
    <w:rsid w:val="00373144"/>
    <w:rsid w:val="003744DE"/>
    <w:rsid w:val="00375319"/>
    <w:rsid w:val="00375BC8"/>
    <w:rsid w:val="003778D0"/>
    <w:rsid w:val="00385478"/>
    <w:rsid w:val="00392D1C"/>
    <w:rsid w:val="00394529"/>
    <w:rsid w:val="003A2774"/>
    <w:rsid w:val="003A341D"/>
    <w:rsid w:val="003A4FB8"/>
    <w:rsid w:val="003B2E0F"/>
    <w:rsid w:val="003B34BF"/>
    <w:rsid w:val="003B70E7"/>
    <w:rsid w:val="003C11E4"/>
    <w:rsid w:val="003C166D"/>
    <w:rsid w:val="003C44FB"/>
    <w:rsid w:val="003C530E"/>
    <w:rsid w:val="003C5CCF"/>
    <w:rsid w:val="003C69A1"/>
    <w:rsid w:val="003D21C8"/>
    <w:rsid w:val="003D4B29"/>
    <w:rsid w:val="003E2E4F"/>
    <w:rsid w:val="003E3854"/>
    <w:rsid w:val="003E3ACF"/>
    <w:rsid w:val="003E68C9"/>
    <w:rsid w:val="003F0C36"/>
    <w:rsid w:val="003F3620"/>
    <w:rsid w:val="003F437F"/>
    <w:rsid w:val="003F55A7"/>
    <w:rsid w:val="003F7FD8"/>
    <w:rsid w:val="00401A1D"/>
    <w:rsid w:val="00404280"/>
    <w:rsid w:val="00410056"/>
    <w:rsid w:val="004129F0"/>
    <w:rsid w:val="00425017"/>
    <w:rsid w:val="00425D69"/>
    <w:rsid w:val="00430E16"/>
    <w:rsid w:val="00431FF1"/>
    <w:rsid w:val="00432E74"/>
    <w:rsid w:val="00434E93"/>
    <w:rsid w:val="00437D4C"/>
    <w:rsid w:val="00437FEF"/>
    <w:rsid w:val="00443354"/>
    <w:rsid w:val="004439CA"/>
    <w:rsid w:val="00444724"/>
    <w:rsid w:val="00446853"/>
    <w:rsid w:val="00461988"/>
    <w:rsid w:val="00463E4D"/>
    <w:rsid w:val="00464916"/>
    <w:rsid w:val="00465DA3"/>
    <w:rsid w:val="00467BA1"/>
    <w:rsid w:val="004727C5"/>
    <w:rsid w:val="004752CA"/>
    <w:rsid w:val="0049529F"/>
    <w:rsid w:val="004975B8"/>
    <w:rsid w:val="00497B52"/>
    <w:rsid w:val="004A226A"/>
    <w:rsid w:val="004B0730"/>
    <w:rsid w:val="004B4B3E"/>
    <w:rsid w:val="004C0BE2"/>
    <w:rsid w:val="004C2602"/>
    <w:rsid w:val="004D2206"/>
    <w:rsid w:val="004D5FF4"/>
    <w:rsid w:val="004D647B"/>
    <w:rsid w:val="004E060F"/>
    <w:rsid w:val="004E2A54"/>
    <w:rsid w:val="004F1224"/>
    <w:rsid w:val="0050418E"/>
    <w:rsid w:val="0050572E"/>
    <w:rsid w:val="00514165"/>
    <w:rsid w:val="005218B7"/>
    <w:rsid w:val="00527DC8"/>
    <w:rsid w:val="0053336E"/>
    <w:rsid w:val="00552F19"/>
    <w:rsid w:val="00554825"/>
    <w:rsid w:val="005617F4"/>
    <w:rsid w:val="005648D1"/>
    <w:rsid w:val="00565F4F"/>
    <w:rsid w:val="00567213"/>
    <w:rsid w:val="00571404"/>
    <w:rsid w:val="0057441C"/>
    <w:rsid w:val="00574DB3"/>
    <w:rsid w:val="005756C8"/>
    <w:rsid w:val="00576CAD"/>
    <w:rsid w:val="0058450E"/>
    <w:rsid w:val="005855E4"/>
    <w:rsid w:val="00587C29"/>
    <w:rsid w:val="005918EA"/>
    <w:rsid w:val="00594C7C"/>
    <w:rsid w:val="00597133"/>
    <w:rsid w:val="005A0939"/>
    <w:rsid w:val="005A1D22"/>
    <w:rsid w:val="005A22C5"/>
    <w:rsid w:val="005A428E"/>
    <w:rsid w:val="005A4F22"/>
    <w:rsid w:val="005B0404"/>
    <w:rsid w:val="005B166E"/>
    <w:rsid w:val="005B1F35"/>
    <w:rsid w:val="005B23D9"/>
    <w:rsid w:val="005B751B"/>
    <w:rsid w:val="005C051A"/>
    <w:rsid w:val="005C6224"/>
    <w:rsid w:val="005D06E4"/>
    <w:rsid w:val="005D0E19"/>
    <w:rsid w:val="005D18F0"/>
    <w:rsid w:val="005D2E32"/>
    <w:rsid w:val="005D559A"/>
    <w:rsid w:val="005F645A"/>
    <w:rsid w:val="005F6B04"/>
    <w:rsid w:val="005F7812"/>
    <w:rsid w:val="00600313"/>
    <w:rsid w:val="00600D7B"/>
    <w:rsid w:val="0061002A"/>
    <w:rsid w:val="00612920"/>
    <w:rsid w:val="00621798"/>
    <w:rsid w:val="00626257"/>
    <w:rsid w:val="00626EED"/>
    <w:rsid w:val="00632BDF"/>
    <w:rsid w:val="00636852"/>
    <w:rsid w:val="00640101"/>
    <w:rsid w:val="00642976"/>
    <w:rsid w:val="00644616"/>
    <w:rsid w:val="00646676"/>
    <w:rsid w:val="006531AA"/>
    <w:rsid w:val="00655435"/>
    <w:rsid w:val="00663481"/>
    <w:rsid w:val="006759A1"/>
    <w:rsid w:val="00681CF7"/>
    <w:rsid w:val="00685BD7"/>
    <w:rsid w:val="00690095"/>
    <w:rsid w:val="0069216E"/>
    <w:rsid w:val="00695BA9"/>
    <w:rsid w:val="006976DE"/>
    <w:rsid w:val="006A714F"/>
    <w:rsid w:val="006B1158"/>
    <w:rsid w:val="006B143E"/>
    <w:rsid w:val="006B151A"/>
    <w:rsid w:val="006B2797"/>
    <w:rsid w:val="006B3337"/>
    <w:rsid w:val="006C12C0"/>
    <w:rsid w:val="006C1E50"/>
    <w:rsid w:val="006C7D95"/>
    <w:rsid w:val="006D4063"/>
    <w:rsid w:val="006E1707"/>
    <w:rsid w:val="006E1F5A"/>
    <w:rsid w:val="006E494B"/>
    <w:rsid w:val="006F09AB"/>
    <w:rsid w:val="006F2A4B"/>
    <w:rsid w:val="006F2EA7"/>
    <w:rsid w:val="006F3812"/>
    <w:rsid w:val="006F6D4D"/>
    <w:rsid w:val="00710F95"/>
    <w:rsid w:val="00711613"/>
    <w:rsid w:val="00720806"/>
    <w:rsid w:val="00726FED"/>
    <w:rsid w:val="00727FBE"/>
    <w:rsid w:val="00737D5B"/>
    <w:rsid w:val="00745764"/>
    <w:rsid w:val="007460B8"/>
    <w:rsid w:val="0075113B"/>
    <w:rsid w:val="00753295"/>
    <w:rsid w:val="0075500C"/>
    <w:rsid w:val="00756A24"/>
    <w:rsid w:val="00760E42"/>
    <w:rsid w:val="0076369C"/>
    <w:rsid w:val="00763AD1"/>
    <w:rsid w:val="00763EE2"/>
    <w:rsid w:val="007660D9"/>
    <w:rsid w:val="0076661B"/>
    <w:rsid w:val="00772027"/>
    <w:rsid w:val="007725B6"/>
    <w:rsid w:val="00775374"/>
    <w:rsid w:val="00776595"/>
    <w:rsid w:val="00790BDC"/>
    <w:rsid w:val="00791CF8"/>
    <w:rsid w:val="00794E9A"/>
    <w:rsid w:val="007A5C1E"/>
    <w:rsid w:val="007B0BC4"/>
    <w:rsid w:val="007B1A3D"/>
    <w:rsid w:val="007B4B24"/>
    <w:rsid w:val="007B624D"/>
    <w:rsid w:val="007B78BB"/>
    <w:rsid w:val="007B7ED2"/>
    <w:rsid w:val="007C66DC"/>
    <w:rsid w:val="007D2D0D"/>
    <w:rsid w:val="007D3C84"/>
    <w:rsid w:val="007D4F17"/>
    <w:rsid w:val="007D6706"/>
    <w:rsid w:val="007D7059"/>
    <w:rsid w:val="007E1274"/>
    <w:rsid w:val="007E48C1"/>
    <w:rsid w:val="007E6B82"/>
    <w:rsid w:val="007E7CFC"/>
    <w:rsid w:val="007F3CAD"/>
    <w:rsid w:val="007F7EEF"/>
    <w:rsid w:val="0080263A"/>
    <w:rsid w:val="0080402C"/>
    <w:rsid w:val="008068CE"/>
    <w:rsid w:val="00806B08"/>
    <w:rsid w:val="00807D6F"/>
    <w:rsid w:val="00813E82"/>
    <w:rsid w:val="00816161"/>
    <w:rsid w:val="00817165"/>
    <w:rsid w:val="0081794A"/>
    <w:rsid w:val="00823010"/>
    <w:rsid w:val="00823882"/>
    <w:rsid w:val="00823899"/>
    <w:rsid w:val="0083023A"/>
    <w:rsid w:val="0083122B"/>
    <w:rsid w:val="008316D0"/>
    <w:rsid w:val="00832F9B"/>
    <w:rsid w:val="008412A4"/>
    <w:rsid w:val="00841482"/>
    <w:rsid w:val="0084768D"/>
    <w:rsid w:val="0085798D"/>
    <w:rsid w:val="00860EFC"/>
    <w:rsid w:val="008617F4"/>
    <w:rsid w:val="00863152"/>
    <w:rsid w:val="00865014"/>
    <w:rsid w:val="00867028"/>
    <w:rsid w:val="00871889"/>
    <w:rsid w:val="00875AFE"/>
    <w:rsid w:val="008773B3"/>
    <w:rsid w:val="00880AE0"/>
    <w:rsid w:val="00880CBC"/>
    <w:rsid w:val="008840BF"/>
    <w:rsid w:val="008848A8"/>
    <w:rsid w:val="00886140"/>
    <w:rsid w:val="00894A78"/>
    <w:rsid w:val="00895E67"/>
    <w:rsid w:val="008A0870"/>
    <w:rsid w:val="008A12FF"/>
    <w:rsid w:val="008A184B"/>
    <w:rsid w:val="008A2759"/>
    <w:rsid w:val="008A341A"/>
    <w:rsid w:val="008B0141"/>
    <w:rsid w:val="008C0876"/>
    <w:rsid w:val="008C46B4"/>
    <w:rsid w:val="008C5CBF"/>
    <w:rsid w:val="008D1C67"/>
    <w:rsid w:val="008D4C07"/>
    <w:rsid w:val="008E5E8D"/>
    <w:rsid w:val="008E7E0D"/>
    <w:rsid w:val="008F1AD9"/>
    <w:rsid w:val="009009FD"/>
    <w:rsid w:val="00905858"/>
    <w:rsid w:val="00906CF2"/>
    <w:rsid w:val="009132EA"/>
    <w:rsid w:val="0091527A"/>
    <w:rsid w:val="00917F40"/>
    <w:rsid w:val="0092068B"/>
    <w:rsid w:val="0092617A"/>
    <w:rsid w:val="00930012"/>
    <w:rsid w:val="00931109"/>
    <w:rsid w:val="00950364"/>
    <w:rsid w:val="0095184A"/>
    <w:rsid w:val="00955488"/>
    <w:rsid w:val="00957450"/>
    <w:rsid w:val="00960C1A"/>
    <w:rsid w:val="00962B2B"/>
    <w:rsid w:val="00965289"/>
    <w:rsid w:val="0097276B"/>
    <w:rsid w:val="00973EFB"/>
    <w:rsid w:val="0097607B"/>
    <w:rsid w:val="009771BD"/>
    <w:rsid w:val="00984089"/>
    <w:rsid w:val="009863A4"/>
    <w:rsid w:val="00987F41"/>
    <w:rsid w:val="00996782"/>
    <w:rsid w:val="00997807"/>
    <w:rsid w:val="009B15FF"/>
    <w:rsid w:val="009B205F"/>
    <w:rsid w:val="009B2DF4"/>
    <w:rsid w:val="009B4857"/>
    <w:rsid w:val="009B50B1"/>
    <w:rsid w:val="009C5572"/>
    <w:rsid w:val="009C5DC0"/>
    <w:rsid w:val="009E240B"/>
    <w:rsid w:val="009E7CA6"/>
    <w:rsid w:val="009F1141"/>
    <w:rsid w:val="009F34B3"/>
    <w:rsid w:val="009F4C12"/>
    <w:rsid w:val="00A10766"/>
    <w:rsid w:val="00A115E8"/>
    <w:rsid w:val="00A12E67"/>
    <w:rsid w:val="00A16118"/>
    <w:rsid w:val="00A16452"/>
    <w:rsid w:val="00A16F80"/>
    <w:rsid w:val="00A265C4"/>
    <w:rsid w:val="00A30737"/>
    <w:rsid w:val="00A318C4"/>
    <w:rsid w:val="00A31EC6"/>
    <w:rsid w:val="00A3329E"/>
    <w:rsid w:val="00A3575D"/>
    <w:rsid w:val="00A35AC4"/>
    <w:rsid w:val="00A44111"/>
    <w:rsid w:val="00A44459"/>
    <w:rsid w:val="00A47B98"/>
    <w:rsid w:val="00A47BC5"/>
    <w:rsid w:val="00A54160"/>
    <w:rsid w:val="00A56114"/>
    <w:rsid w:val="00A71E21"/>
    <w:rsid w:val="00A7398B"/>
    <w:rsid w:val="00A827D1"/>
    <w:rsid w:val="00A873DA"/>
    <w:rsid w:val="00A91B53"/>
    <w:rsid w:val="00A9775F"/>
    <w:rsid w:val="00AA07C0"/>
    <w:rsid w:val="00AA0A42"/>
    <w:rsid w:val="00AA119B"/>
    <w:rsid w:val="00AA53DF"/>
    <w:rsid w:val="00AB1102"/>
    <w:rsid w:val="00AB31D5"/>
    <w:rsid w:val="00AB38E6"/>
    <w:rsid w:val="00AB4EC8"/>
    <w:rsid w:val="00AB6992"/>
    <w:rsid w:val="00AC1EB1"/>
    <w:rsid w:val="00AC6FDB"/>
    <w:rsid w:val="00AD018F"/>
    <w:rsid w:val="00AD4004"/>
    <w:rsid w:val="00AE0C36"/>
    <w:rsid w:val="00AE1864"/>
    <w:rsid w:val="00AE33B4"/>
    <w:rsid w:val="00AF09A0"/>
    <w:rsid w:val="00B06F1B"/>
    <w:rsid w:val="00B07A77"/>
    <w:rsid w:val="00B25131"/>
    <w:rsid w:val="00B25DDB"/>
    <w:rsid w:val="00B3396D"/>
    <w:rsid w:val="00B34BFE"/>
    <w:rsid w:val="00B36CC0"/>
    <w:rsid w:val="00B41AFD"/>
    <w:rsid w:val="00B423AA"/>
    <w:rsid w:val="00B42CBE"/>
    <w:rsid w:val="00B453EE"/>
    <w:rsid w:val="00B46AB6"/>
    <w:rsid w:val="00B51BA7"/>
    <w:rsid w:val="00B53DBA"/>
    <w:rsid w:val="00B545C7"/>
    <w:rsid w:val="00B54BAA"/>
    <w:rsid w:val="00B6378A"/>
    <w:rsid w:val="00B66919"/>
    <w:rsid w:val="00B66E37"/>
    <w:rsid w:val="00B86DAE"/>
    <w:rsid w:val="00B86EBF"/>
    <w:rsid w:val="00B9354B"/>
    <w:rsid w:val="00B93C8E"/>
    <w:rsid w:val="00B94480"/>
    <w:rsid w:val="00B97C2B"/>
    <w:rsid w:val="00BA339E"/>
    <w:rsid w:val="00BA4731"/>
    <w:rsid w:val="00BA55BE"/>
    <w:rsid w:val="00BA6208"/>
    <w:rsid w:val="00BC166E"/>
    <w:rsid w:val="00BC6860"/>
    <w:rsid w:val="00BC720C"/>
    <w:rsid w:val="00BD18ED"/>
    <w:rsid w:val="00BE738D"/>
    <w:rsid w:val="00BE76A9"/>
    <w:rsid w:val="00BF19B6"/>
    <w:rsid w:val="00C009E9"/>
    <w:rsid w:val="00C033EF"/>
    <w:rsid w:val="00C05DD6"/>
    <w:rsid w:val="00C07B5E"/>
    <w:rsid w:val="00C11218"/>
    <w:rsid w:val="00C11EA5"/>
    <w:rsid w:val="00C13CB6"/>
    <w:rsid w:val="00C15855"/>
    <w:rsid w:val="00C158A0"/>
    <w:rsid w:val="00C161C5"/>
    <w:rsid w:val="00C164F1"/>
    <w:rsid w:val="00C16548"/>
    <w:rsid w:val="00C209C5"/>
    <w:rsid w:val="00C21BD5"/>
    <w:rsid w:val="00C224E3"/>
    <w:rsid w:val="00C23DB1"/>
    <w:rsid w:val="00C30ED6"/>
    <w:rsid w:val="00C33196"/>
    <w:rsid w:val="00C34D47"/>
    <w:rsid w:val="00C405E1"/>
    <w:rsid w:val="00C47D27"/>
    <w:rsid w:val="00C57572"/>
    <w:rsid w:val="00C61231"/>
    <w:rsid w:val="00C634EA"/>
    <w:rsid w:val="00C76997"/>
    <w:rsid w:val="00C83A25"/>
    <w:rsid w:val="00C86700"/>
    <w:rsid w:val="00C874C8"/>
    <w:rsid w:val="00C905E1"/>
    <w:rsid w:val="00C9209C"/>
    <w:rsid w:val="00C973DB"/>
    <w:rsid w:val="00CA207F"/>
    <w:rsid w:val="00CA4D98"/>
    <w:rsid w:val="00CB054A"/>
    <w:rsid w:val="00CB0D92"/>
    <w:rsid w:val="00CB13CF"/>
    <w:rsid w:val="00CC6749"/>
    <w:rsid w:val="00CD0325"/>
    <w:rsid w:val="00CD41BA"/>
    <w:rsid w:val="00CD67B0"/>
    <w:rsid w:val="00CF077D"/>
    <w:rsid w:val="00D111B5"/>
    <w:rsid w:val="00D13C2B"/>
    <w:rsid w:val="00D2067C"/>
    <w:rsid w:val="00D22189"/>
    <w:rsid w:val="00D24E3F"/>
    <w:rsid w:val="00D32B0B"/>
    <w:rsid w:val="00D34894"/>
    <w:rsid w:val="00D37495"/>
    <w:rsid w:val="00D4489E"/>
    <w:rsid w:val="00D470CB"/>
    <w:rsid w:val="00D50E9E"/>
    <w:rsid w:val="00D516FA"/>
    <w:rsid w:val="00D55A27"/>
    <w:rsid w:val="00D6240B"/>
    <w:rsid w:val="00D64C43"/>
    <w:rsid w:val="00D705B6"/>
    <w:rsid w:val="00D7139F"/>
    <w:rsid w:val="00D714A4"/>
    <w:rsid w:val="00D71EFA"/>
    <w:rsid w:val="00D73B3F"/>
    <w:rsid w:val="00D73F98"/>
    <w:rsid w:val="00D73FF8"/>
    <w:rsid w:val="00D778F2"/>
    <w:rsid w:val="00D77C1A"/>
    <w:rsid w:val="00D8050C"/>
    <w:rsid w:val="00D81F6B"/>
    <w:rsid w:val="00D84999"/>
    <w:rsid w:val="00D87029"/>
    <w:rsid w:val="00D90903"/>
    <w:rsid w:val="00D92DFE"/>
    <w:rsid w:val="00D9378E"/>
    <w:rsid w:val="00D96BAA"/>
    <w:rsid w:val="00DA086B"/>
    <w:rsid w:val="00DA0CEC"/>
    <w:rsid w:val="00DA2FE6"/>
    <w:rsid w:val="00DA32D6"/>
    <w:rsid w:val="00DA46BF"/>
    <w:rsid w:val="00DA4A6E"/>
    <w:rsid w:val="00DA59D3"/>
    <w:rsid w:val="00DC1D73"/>
    <w:rsid w:val="00DC1F33"/>
    <w:rsid w:val="00DC2C53"/>
    <w:rsid w:val="00DC2E1A"/>
    <w:rsid w:val="00DC3D26"/>
    <w:rsid w:val="00DC3E23"/>
    <w:rsid w:val="00DC3E86"/>
    <w:rsid w:val="00DC6775"/>
    <w:rsid w:val="00DC6A90"/>
    <w:rsid w:val="00DD027D"/>
    <w:rsid w:val="00DD10F3"/>
    <w:rsid w:val="00DD1DAD"/>
    <w:rsid w:val="00DD26B8"/>
    <w:rsid w:val="00DF191A"/>
    <w:rsid w:val="00DF3B4B"/>
    <w:rsid w:val="00DF5E23"/>
    <w:rsid w:val="00DF6827"/>
    <w:rsid w:val="00DF76D9"/>
    <w:rsid w:val="00DF7BA5"/>
    <w:rsid w:val="00E00331"/>
    <w:rsid w:val="00E01D80"/>
    <w:rsid w:val="00E02364"/>
    <w:rsid w:val="00E121B9"/>
    <w:rsid w:val="00E126B5"/>
    <w:rsid w:val="00E319E3"/>
    <w:rsid w:val="00E338C7"/>
    <w:rsid w:val="00E34535"/>
    <w:rsid w:val="00E372B7"/>
    <w:rsid w:val="00E4148D"/>
    <w:rsid w:val="00E459B0"/>
    <w:rsid w:val="00E5256C"/>
    <w:rsid w:val="00E52C7A"/>
    <w:rsid w:val="00E56892"/>
    <w:rsid w:val="00E61B70"/>
    <w:rsid w:val="00E66F9F"/>
    <w:rsid w:val="00E7004F"/>
    <w:rsid w:val="00E713CD"/>
    <w:rsid w:val="00E714B2"/>
    <w:rsid w:val="00E73E94"/>
    <w:rsid w:val="00E76C93"/>
    <w:rsid w:val="00E81F71"/>
    <w:rsid w:val="00E82546"/>
    <w:rsid w:val="00E82C65"/>
    <w:rsid w:val="00E92464"/>
    <w:rsid w:val="00E92C14"/>
    <w:rsid w:val="00E941C9"/>
    <w:rsid w:val="00EA7EE1"/>
    <w:rsid w:val="00EA7F09"/>
    <w:rsid w:val="00EB57BB"/>
    <w:rsid w:val="00EC3E70"/>
    <w:rsid w:val="00EC51C7"/>
    <w:rsid w:val="00ED0683"/>
    <w:rsid w:val="00EE0511"/>
    <w:rsid w:val="00EE05AF"/>
    <w:rsid w:val="00EE5DAF"/>
    <w:rsid w:val="00EF0214"/>
    <w:rsid w:val="00EF37B7"/>
    <w:rsid w:val="00F0295C"/>
    <w:rsid w:val="00F03C24"/>
    <w:rsid w:val="00F057E3"/>
    <w:rsid w:val="00F05824"/>
    <w:rsid w:val="00F07024"/>
    <w:rsid w:val="00F10377"/>
    <w:rsid w:val="00F120DE"/>
    <w:rsid w:val="00F14AAC"/>
    <w:rsid w:val="00F16A47"/>
    <w:rsid w:val="00F173C4"/>
    <w:rsid w:val="00F30191"/>
    <w:rsid w:val="00F30D95"/>
    <w:rsid w:val="00F33253"/>
    <w:rsid w:val="00F347DC"/>
    <w:rsid w:val="00F37850"/>
    <w:rsid w:val="00F4521F"/>
    <w:rsid w:val="00F45D9C"/>
    <w:rsid w:val="00F463E7"/>
    <w:rsid w:val="00F4697F"/>
    <w:rsid w:val="00F53348"/>
    <w:rsid w:val="00F53B7D"/>
    <w:rsid w:val="00F55F99"/>
    <w:rsid w:val="00F608DA"/>
    <w:rsid w:val="00F63A40"/>
    <w:rsid w:val="00F63C70"/>
    <w:rsid w:val="00F67DA2"/>
    <w:rsid w:val="00F71D75"/>
    <w:rsid w:val="00F71E0E"/>
    <w:rsid w:val="00F72F60"/>
    <w:rsid w:val="00F74EE9"/>
    <w:rsid w:val="00F82F62"/>
    <w:rsid w:val="00F84E35"/>
    <w:rsid w:val="00F94E60"/>
    <w:rsid w:val="00F95552"/>
    <w:rsid w:val="00F955FC"/>
    <w:rsid w:val="00F960A6"/>
    <w:rsid w:val="00FC227F"/>
    <w:rsid w:val="00FC3708"/>
    <w:rsid w:val="00FC3B17"/>
    <w:rsid w:val="00FC4DAD"/>
    <w:rsid w:val="00FC6DD9"/>
    <w:rsid w:val="00FD0B06"/>
    <w:rsid w:val="00FD3AB7"/>
    <w:rsid w:val="00FD3F1A"/>
    <w:rsid w:val="00FD50D9"/>
    <w:rsid w:val="00FE2A2C"/>
    <w:rsid w:val="00FF152E"/>
    <w:rsid w:val="00FF5A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67F9C"/>
  <w15:docId w15:val="{B3ACF0A8-93EE-4EB0-9457-AB3879DA5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15FF"/>
  </w:style>
  <w:style w:type="paragraph" w:styleId="Heading3">
    <w:name w:val="heading 3"/>
    <w:basedOn w:val="Normal"/>
    <w:link w:val="Heading3Char"/>
    <w:qFormat/>
    <w:rsid w:val="006C7D95"/>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paragraph" w:styleId="Heading4">
    <w:name w:val="heading 4"/>
    <w:basedOn w:val="Normal"/>
    <w:next w:val="Normal"/>
    <w:link w:val="Heading4Char"/>
    <w:uiPriority w:val="9"/>
    <w:unhideWhenUsed/>
    <w:qFormat/>
    <w:rsid w:val="00B41AF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Bullet1,Bullets,List Paragraph 1,References,List Paragraph (numbered (a)),IBL List Paragraph,List Paragraph nowy,Numbered List Paragraph,lp1"/>
    <w:basedOn w:val="Normal"/>
    <w:link w:val="ListParagraphChar"/>
    <w:uiPriority w:val="34"/>
    <w:qFormat/>
    <w:rsid w:val="00F608DA"/>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List_Paragraph Char,Multilevel para_II Char,List Paragraph1 Char,List Paragraph-ExecSummary Char,Akapit z listą BS Char,Bullet1 Char,Bullets Char,List Paragraph 1 Char,References Char,List Paragraph (numbered (a)) Char,lp1 Char"/>
    <w:basedOn w:val="DefaultParagraphFont"/>
    <w:link w:val="ListParagraph"/>
    <w:uiPriority w:val="34"/>
    <w:qFormat/>
    <w:locked/>
    <w:rsid w:val="00F608DA"/>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E52C7A"/>
    <w:rPr>
      <w:rFonts w:ascii="Arial Armenian" w:hAnsi="Arial Armenian"/>
      <w:lang w:eastAsia="ru-RU"/>
    </w:rPr>
  </w:style>
  <w:style w:type="paragraph" w:customStyle="1" w:styleId="norm">
    <w:name w:val="norm"/>
    <w:basedOn w:val="Normal"/>
    <w:link w:val="normChar"/>
    <w:rsid w:val="00E52C7A"/>
    <w:pPr>
      <w:spacing w:after="0" w:line="480" w:lineRule="auto"/>
      <w:ind w:firstLine="709"/>
      <w:jc w:val="both"/>
    </w:pPr>
    <w:rPr>
      <w:rFonts w:ascii="Arial Armenian" w:hAnsi="Arial Armenian"/>
      <w:lang w:eastAsia="ru-RU"/>
    </w:rPr>
  </w:style>
  <w:style w:type="character" w:customStyle="1" w:styleId="mechtexChar">
    <w:name w:val="mechtex Char"/>
    <w:link w:val="mechtex"/>
    <w:locked/>
    <w:rsid w:val="005C051A"/>
    <w:rPr>
      <w:rFonts w:ascii="Arial Armenian" w:hAnsi="Arial Armenian"/>
      <w:lang w:eastAsia="ru-RU"/>
    </w:rPr>
  </w:style>
  <w:style w:type="paragraph" w:customStyle="1" w:styleId="mechtex">
    <w:name w:val="mechtex"/>
    <w:basedOn w:val="Normal"/>
    <w:link w:val="mechtexChar"/>
    <w:rsid w:val="005C051A"/>
    <w:pPr>
      <w:spacing w:after="0" w:line="240" w:lineRule="auto"/>
      <w:jc w:val="center"/>
    </w:pPr>
    <w:rPr>
      <w:rFonts w:ascii="Arial Armenian" w:hAnsi="Arial Armenian"/>
      <w:lang w:eastAsia="ru-RU"/>
    </w:rPr>
  </w:style>
  <w:style w:type="character" w:customStyle="1" w:styleId="Heading3Char">
    <w:name w:val="Heading 3 Char"/>
    <w:basedOn w:val="DefaultParagraphFont"/>
    <w:link w:val="Heading3"/>
    <w:rsid w:val="006C7D95"/>
    <w:rPr>
      <w:rFonts w:ascii="Times New Roman" w:eastAsia="Times New Roman" w:hAnsi="Times New Roman" w:cs="Times New Roman"/>
      <w:b/>
      <w:bCs/>
      <w:sz w:val="27"/>
      <w:szCs w:val="27"/>
      <w:lang w:val="ru-RU" w:eastAsia="ru-RU"/>
    </w:rPr>
  </w:style>
  <w:style w:type="character" w:styleId="Strong">
    <w:name w:val="Strong"/>
    <w:uiPriority w:val="22"/>
    <w:qFormat/>
    <w:rsid w:val="006C7D95"/>
    <w:rPr>
      <w:b/>
      <w:bCs/>
    </w:rPr>
  </w:style>
  <w:style w:type="character" w:styleId="Emphasis">
    <w:name w:val="Emphasis"/>
    <w:basedOn w:val="DefaultParagraphFont"/>
    <w:uiPriority w:val="20"/>
    <w:qFormat/>
    <w:rsid w:val="008A0870"/>
    <w:rPr>
      <w:i/>
      <w:i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Обычный (веб),Îáû÷íûé (âåá) Çíàê Çíàê,Çíàê Çíàê Çíàê Çíàê"/>
    <w:basedOn w:val="Normal"/>
    <w:link w:val="NormalWebChar"/>
    <w:uiPriority w:val="99"/>
    <w:unhideWhenUsed/>
    <w:qFormat/>
    <w:rsid w:val="008B0141"/>
    <w:pPr>
      <w:spacing w:before="100" w:beforeAutospacing="1" w:after="100" w:afterAutospacing="1" w:line="240" w:lineRule="auto"/>
    </w:pPr>
    <w:rPr>
      <w:rFonts w:ascii="Times New Roman" w:eastAsia="MS Mincho" w:hAnsi="Times New Roman" w:cs="Times New Roman"/>
      <w:sz w:val="24"/>
      <w:szCs w:val="24"/>
      <w:lang w:val="ru-RU" w:eastAsia="ru-RU"/>
    </w:rPr>
  </w:style>
  <w:style w:type="paragraph" w:styleId="CommentText">
    <w:name w:val="annotation text"/>
    <w:basedOn w:val="Normal"/>
    <w:link w:val="CommentTextChar"/>
    <w:uiPriority w:val="99"/>
    <w:unhideWhenUsed/>
    <w:rsid w:val="008B0141"/>
    <w:pPr>
      <w:spacing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rsid w:val="008B0141"/>
    <w:rPr>
      <w:rFonts w:eastAsiaTheme="minorEastAsia"/>
      <w:sz w:val="20"/>
      <w:szCs w:val="20"/>
      <w:lang w:val="ru-RU" w:eastAsia="ru-RU"/>
    </w:rPr>
  </w:style>
  <w:style w:type="paragraph" w:styleId="NoSpacing">
    <w:name w:val="No Spacing"/>
    <w:uiPriority w:val="1"/>
    <w:qFormat/>
    <w:rsid w:val="00860EFC"/>
    <w:pPr>
      <w:spacing w:after="0" w:line="240" w:lineRule="auto"/>
    </w:pPr>
    <w:rPr>
      <w:rFonts w:eastAsiaTheme="minorEastAsia"/>
      <w:lang w:val="ru-RU" w:eastAsia="ru-RU"/>
    </w:rPr>
  </w:style>
  <w:style w:type="character" w:customStyle="1" w:styleId="Heading4Char">
    <w:name w:val="Heading 4 Char"/>
    <w:basedOn w:val="DefaultParagraphFont"/>
    <w:link w:val="Heading4"/>
    <w:uiPriority w:val="9"/>
    <w:rsid w:val="00B41AFD"/>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343F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3F82"/>
    <w:rPr>
      <w:rFonts w:ascii="Segoe UI" w:hAnsi="Segoe UI" w:cs="Segoe UI"/>
      <w:sz w:val="18"/>
      <w:szCs w:val="18"/>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Обычный (веб) Char"/>
    <w:link w:val="NormalWeb"/>
    <w:uiPriority w:val="99"/>
    <w:locked/>
    <w:rsid w:val="00370C85"/>
    <w:rPr>
      <w:rFonts w:ascii="Times New Roman" w:eastAsia="MS Mincho"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196167044">
      <w:bodyDiv w:val="1"/>
      <w:marLeft w:val="0"/>
      <w:marRight w:val="0"/>
      <w:marTop w:val="0"/>
      <w:marBottom w:val="0"/>
      <w:divBdr>
        <w:top w:val="none" w:sz="0" w:space="0" w:color="auto"/>
        <w:left w:val="none" w:sz="0" w:space="0" w:color="auto"/>
        <w:bottom w:val="none" w:sz="0" w:space="0" w:color="auto"/>
        <w:right w:val="none" w:sz="0" w:space="0" w:color="auto"/>
      </w:divBdr>
    </w:div>
    <w:div w:id="274680865">
      <w:bodyDiv w:val="1"/>
      <w:marLeft w:val="0"/>
      <w:marRight w:val="0"/>
      <w:marTop w:val="0"/>
      <w:marBottom w:val="0"/>
      <w:divBdr>
        <w:top w:val="none" w:sz="0" w:space="0" w:color="auto"/>
        <w:left w:val="none" w:sz="0" w:space="0" w:color="auto"/>
        <w:bottom w:val="none" w:sz="0" w:space="0" w:color="auto"/>
        <w:right w:val="none" w:sz="0" w:space="0" w:color="auto"/>
      </w:divBdr>
    </w:div>
    <w:div w:id="307131737">
      <w:bodyDiv w:val="1"/>
      <w:marLeft w:val="0"/>
      <w:marRight w:val="0"/>
      <w:marTop w:val="0"/>
      <w:marBottom w:val="0"/>
      <w:divBdr>
        <w:top w:val="none" w:sz="0" w:space="0" w:color="auto"/>
        <w:left w:val="none" w:sz="0" w:space="0" w:color="auto"/>
        <w:bottom w:val="none" w:sz="0" w:space="0" w:color="auto"/>
        <w:right w:val="none" w:sz="0" w:space="0" w:color="auto"/>
      </w:divBdr>
    </w:div>
    <w:div w:id="321399029">
      <w:bodyDiv w:val="1"/>
      <w:marLeft w:val="0"/>
      <w:marRight w:val="0"/>
      <w:marTop w:val="0"/>
      <w:marBottom w:val="0"/>
      <w:divBdr>
        <w:top w:val="none" w:sz="0" w:space="0" w:color="auto"/>
        <w:left w:val="none" w:sz="0" w:space="0" w:color="auto"/>
        <w:bottom w:val="none" w:sz="0" w:space="0" w:color="auto"/>
        <w:right w:val="none" w:sz="0" w:space="0" w:color="auto"/>
      </w:divBdr>
    </w:div>
    <w:div w:id="324017457">
      <w:bodyDiv w:val="1"/>
      <w:marLeft w:val="0"/>
      <w:marRight w:val="0"/>
      <w:marTop w:val="0"/>
      <w:marBottom w:val="0"/>
      <w:divBdr>
        <w:top w:val="none" w:sz="0" w:space="0" w:color="auto"/>
        <w:left w:val="none" w:sz="0" w:space="0" w:color="auto"/>
        <w:bottom w:val="none" w:sz="0" w:space="0" w:color="auto"/>
        <w:right w:val="none" w:sz="0" w:space="0" w:color="auto"/>
      </w:divBdr>
    </w:div>
    <w:div w:id="338316099">
      <w:bodyDiv w:val="1"/>
      <w:marLeft w:val="0"/>
      <w:marRight w:val="0"/>
      <w:marTop w:val="0"/>
      <w:marBottom w:val="0"/>
      <w:divBdr>
        <w:top w:val="none" w:sz="0" w:space="0" w:color="auto"/>
        <w:left w:val="none" w:sz="0" w:space="0" w:color="auto"/>
        <w:bottom w:val="none" w:sz="0" w:space="0" w:color="auto"/>
        <w:right w:val="none" w:sz="0" w:space="0" w:color="auto"/>
      </w:divBdr>
    </w:div>
    <w:div w:id="432438433">
      <w:bodyDiv w:val="1"/>
      <w:marLeft w:val="0"/>
      <w:marRight w:val="0"/>
      <w:marTop w:val="0"/>
      <w:marBottom w:val="0"/>
      <w:divBdr>
        <w:top w:val="none" w:sz="0" w:space="0" w:color="auto"/>
        <w:left w:val="none" w:sz="0" w:space="0" w:color="auto"/>
        <w:bottom w:val="none" w:sz="0" w:space="0" w:color="auto"/>
        <w:right w:val="none" w:sz="0" w:space="0" w:color="auto"/>
      </w:divBdr>
    </w:div>
    <w:div w:id="439375975">
      <w:bodyDiv w:val="1"/>
      <w:marLeft w:val="0"/>
      <w:marRight w:val="0"/>
      <w:marTop w:val="0"/>
      <w:marBottom w:val="0"/>
      <w:divBdr>
        <w:top w:val="none" w:sz="0" w:space="0" w:color="auto"/>
        <w:left w:val="none" w:sz="0" w:space="0" w:color="auto"/>
        <w:bottom w:val="none" w:sz="0" w:space="0" w:color="auto"/>
        <w:right w:val="none" w:sz="0" w:space="0" w:color="auto"/>
      </w:divBdr>
    </w:div>
    <w:div w:id="489947743">
      <w:bodyDiv w:val="1"/>
      <w:marLeft w:val="0"/>
      <w:marRight w:val="0"/>
      <w:marTop w:val="0"/>
      <w:marBottom w:val="0"/>
      <w:divBdr>
        <w:top w:val="none" w:sz="0" w:space="0" w:color="auto"/>
        <w:left w:val="none" w:sz="0" w:space="0" w:color="auto"/>
        <w:bottom w:val="none" w:sz="0" w:space="0" w:color="auto"/>
        <w:right w:val="none" w:sz="0" w:space="0" w:color="auto"/>
      </w:divBdr>
    </w:div>
    <w:div w:id="513419380">
      <w:bodyDiv w:val="1"/>
      <w:marLeft w:val="0"/>
      <w:marRight w:val="0"/>
      <w:marTop w:val="0"/>
      <w:marBottom w:val="0"/>
      <w:divBdr>
        <w:top w:val="none" w:sz="0" w:space="0" w:color="auto"/>
        <w:left w:val="none" w:sz="0" w:space="0" w:color="auto"/>
        <w:bottom w:val="none" w:sz="0" w:space="0" w:color="auto"/>
        <w:right w:val="none" w:sz="0" w:space="0" w:color="auto"/>
      </w:divBdr>
    </w:div>
    <w:div w:id="515466558">
      <w:bodyDiv w:val="1"/>
      <w:marLeft w:val="0"/>
      <w:marRight w:val="0"/>
      <w:marTop w:val="0"/>
      <w:marBottom w:val="0"/>
      <w:divBdr>
        <w:top w:val="none" w:sz="0" w:space="0" w:color="auto"/>
        <w:left w:val="none" w:sz="0" w:space="0" w:color="auto"/>
        <w:bottom w:val="none" w:sz="0" w:space="0" w:color="auto"/>
        <w:right w:val="none" w:sz="0" w:space="0" w:color="auto"/>
      </w:divBdr>
    </w:div>
    <w:div w:id="543366742">
      <w:bodyDiv w:val="1"/>
      <w:marLeft w:val="0"/>
      <w:marRight w:val="0"/>
      <w:marTop w:val="0"/>
      <w:marBottom w:val="0"/>
      <w:divBdr>
        <w:top w:val="none" w:sz="0" w:space="0" w:color="auto"/>
        <w:left w:val="none" w:sz="0" w:space="0" w:color="auto"/>
        <w:bottom w:val="none" w:sz="0" w:space="0" w:color="auto"/>
        <w:right w:val="none" w:sz="0" w:space="0" w:color="auto"/>
      </w:divBdr>
    </w:div>
    <w:div w:id="600182132">
      <w:bodyDiv w:val="1"/>
      <w:marLeft w:val="0"/>
      <w:marRight w:val="0"/>
      <w:marTop w:val="0"/>
      <w:marBottom w:val="0"/>
      <w:divBdr>
        <w:top w:val="none" w:sz="0" w:space="0" w:color="auto"/>
        <w:left w:val="none" w:sz="0" w:space="0" w:color="auto"/>
        <w:bottom w:val="none" w:sz="0" w:space="0" w:color="auto"/>
        <w:right w:val="none" w:sz="0" w:space="0" w:color="auto"/>
      </w:divBdr>
    </w:div>
    <w:div w:id="640383368">
      <w:bodyDiv w:val="1"/>
      <w:marLeft w:val="0"/>
      <w:marRight w:val="0"/>
      <w:marTop w:val="0"/>
      <w:marBottom w:val="0"/>
      <w:divBdr>
        <w:top w:val="none" w:sz="0" w:space="0" w:color="auto"/>
        <w:left w:val="none" w:sz="0" w:space="0" w:color="auto"/>
        <w:bottom w:val="none" w:sz="0" w:space="0" w:color="auto"/>
        <w:right w:val="none" w:sz="0" w:space="0" w:color="auto"/>
      </w:divBdr>
    </w:div>
    <w:div w:id="810365704">
      <w:bodyDiv w:val="1"/>
      <w:marLeft w:val="0"/>
      <w:marRight w:val="0"/>
      <w:marTop w:val="0"/>
      <w:marBottom w:val="0"/>
      <w:divBdr>
        <w:top w:val="none" w:sz="0" w:space="0" w:color="auto"/>
        <w:left w:val="none" w:sz="0" w:space="0" w:color="auto"/>
        <w:bottom w:val="none" w:sz="0" w:space="0" w:color="auto"/>
        <w:right w:val="none" w:sz="0" w:space="0" w:color="auto"/>
      </w:divBdr>
    </w:div>
    <w:div w:id="895235974">
      <w:bodyDiv w:val="1"/>
      <w:marLeft w:val="0"/>
      <w:marRight w:val="0"/>
      <w:marTop w:val="0"/>
      <w:marBottom w:val="0"/>
      <w:divBdr>
        <w:top w:val="none" w:sz="0" w:space="0" w:color="auto"/>
        <w:left w:val="none" w:sz="0" w:space="0" w:color="auto"/>
        <w:bottom w:val="none" w:sz="0" w:space="0" w:color="auto"/>
        <w:right w:val="none" w:sz="0" w:space="0" w:color="auto"/>
      </w:divBdr>
    </w:div>
    <w:div w:id="904144581">
      <w:bodyDiv w:val="1"/>
      <w:marLeft w:val="0"/>
      <w:marRight w:val="0"/>
      <w:marTop w:val="0"/>
      <w:marBottom w:val="0"/>
      <w:divBdr>
        <w:top w:val="none" w:sz="0" w:space="0" w:color="auto"/>
        <w:left w:val="none" w:sz="0" w:space="0" w:color="auto"/>
        <w:bottom w:val="none" w:sz="0" w:space="0" w:color="auto"/>
        <w:right w:val="none" w:sz="0" w:space="0" w:color="auto"/>
      </w:divBdr>
    </w:div>
    <w:div w:id="940916915">
      <w:bodyDiv w:val="1"/>
      <w:marLeft w:val="0"/>
      <w:marRight w:val="0"/>
      <w:marTop w:val="0"/>
      <w:marBottom w:val="0"/>
      <w:divBdr>
        <w:top w:val="none" w:sz="0" w:space="0" w:color="auto"/>
        <w:left w:val="none" w:sz="0" w:space="0" w:color="auto"/>
        <w:bottom w:val="none" w:sz="0" w:space="0" w:color="auto"/>
        <w:right w:val="none" w:sz="0" w:space="0" w:color="auto"/>
      </w:divBdr>
    </w:div>
    <w:div w:id="1016930321">
      <w:bodyDiv w:val="1"/>
      <w:marLeft w:val="0"/>
      <w:marRight w:val="0"/>
      <w:marTop w:val="0"/>
      <w:marBottom w:val="0"/>
      <w:divBdr>
        <w:top w:val="none" w:sz="0" w:space="0" w:color="auto"/>
        <w:left w:val="none" w:sz="0" w:space="0" w:color="auto"/>
        <w:bottom w:val="none" w:sz="0" w:space="0" w:color="auto"/>
        <w:right w:val="none" w:sz="0" w:space="0" w:color="auto"/>
      </w:divBdr>
    </w:div>
    <w:div w:id="1067655825">
      <w:bodyDiv w:val="1"/>
      <w:marLeft w:val="0"/>
      <w:marRight w:val="0"/>
      <w:marTop w:val="0"/>
      <w:marBottom w:val="0"/>
      <w:divBdr>
        <w:top w:val="none" w:sz="0" w:space="0" w:color="auto"/>
        <w:left w:val="none" w:sz="0" w:space="0" w:color="auto"/>
        <w:bottom w:val="none" w:sz="0" w:space="0" w:color="auto"/>
        <w:right w:val="none" w:sz="0" w:space="0" w:color="auto"/>
      </w:divBdr>
    </w:div>
    <w:div w:id="1106774215">
      <w:bodyDiv w:val="1"/>
      <w:marLeft w:val="0"/>
      <w:marRight w:val="0"/>
      <w:marTop w:val="0"/>
      <w:marBottom w:val="0"/>
      <w:divBdr>
        <w:top w:val="none" w:sz="0" w:space="0" w:color="auto"/>
        <w:left w:val="none" w:sz="0" w:space="0" w:color="auto"/>
        <w:bottom w:val="none" w:sz="0" w:space="0" w:color="auto"/>
        <w:right w:val="none" w:sz="0" w:space="0" w:color="auto"/>
      </w:divBdr>
    </w:div>
    <w:div w:id="1118524091">
      <w:bodyDiv w:val="1"/>
      <w:marLeft w:val="0"/>
      <w:marRight w:val="0"/>
      <w:marTop w:val="0"/>
      <w:marBottom w:val="0"/>
      <w:divBdr>
        <w:top w:val="none" w:sz="0" w:space="0" w:color="auto"/>
        <w:left w:val="none" w:sz="0" w:space="0" w:color="auto"/>
        <w:bottom w:val="none" w:sz="0" w:space="0" w:color="auto"/>
        <w:right w:val="none" w:sz="0" w:space="0" w:color="auto"/>
      </w:divBdr>
    </w:div>
    <w:div w:id="1122574966">
      <w:bodyDiv w:val="1"/>
      <w:marLeft w:val="0"/>
      <w:marRight w:val="0"/>
      <w:marTop w:val="0"/>
      <w:marBottom w:val="0"/>
      <w:divBdr>
        <w:top w:val="none" w:sz="0" w:space="0" w:color="auto"/>
        <w:left w:val="none" w:sz="0" w:space="0" w:color="auto"/>
        <w:bottom w:val="none" w:sz="0" w:space="0" w:color="auto"/>
        <w:right w:val="none" w:sz="0" w:space="0" w:color="auto"/>
      </w:divBdr>
    </w:div>
    <w:div w:id="1194271556">
      <w:bodyDiv w:val="1"/>
      <w:marLeft w:val="0"/>
      <w:marRight w:val="0"/>
      <w:marTop w:val="0"/>
      <w:marBottom w:val="0"/>
      <w:divBdr>
        <w:top w:val="none" w:sz="0" w:space="0" w:color="auto"/>
        <w:left w:val="none" w:sz="0" w:space="0" w:color="auto"/>
        <w:bottom w:val="none" w:sz="0" w:space="0" w:color="auto"/>
        <w:right w:val="none" w:sz="0" w:space="0" w:color="auto"/>
      </w:divBdr>
    </w:div>
    <w:div w:id="1259295568">
      <w:bodyDiv w:val="1"/>
      <w:marLeft w:val="0"/>
      <w:marRight w:val="0"/>
      <w:marTop w:val="0"/>
      <w:marBottom w:val="0"/>
      <w:divBdr>
        <w:top w:val="none" w:sz="0" w:space="0" w:color="auto"/>
        <w:left w:val="none" w:sz="0" w:space="0" w:color="auto"/>
        <w:bottom w:val="none" w:sz="0" w:space="0" w:color="auto"/>
        <w:right w:val="none" w:sz="0" w:space="0" w:color="auto"/>
      </w:divBdr>
    </w:div>
    <w:div w:id="1300695785">
      <w:bodyDiv w:val="1"/>
      <w:marLeft w:val="0"/>
      <w:marRight w:val="0"/>
      <w:marTop w:val="0"/>
      <w:marBottom w:val="0"/>
      <w:divBdr>
        <w:top w:val="none" w:sz="0" w:space="0" w:color="auto"/>
        <w:left w:val="none" w:sz="0" w:space="0" w:color="auto"/>
        <w:bottom w:val="none" w:sz="0" w:space="0" w:color="auto"/>
        <w:right w:val="none" w:sz="0" w:space="0" w:color="auto"/>
      </w:divBdr>
    </w:div>
    <w:div w:id="1568491874">
      <w:bodyDiv w:val="1"/>
      <w:marLeft w:val="0"/>
      <w:marRight w:val="0"/>
      <w:marTop w:val="0"/>
      <w:marBottom w:val="0"/>
      <w:divBdr>
        <w:top w:val="none" w:sz="0" w:space="0" w:color="auto"/>
        <w:left w:val="none" w:sz="0" w:space="0" w:color="auto"/>
        <w:bottom w:val="none" w:sz="0" w:space="0" w:color="auto"/>
        <w:right w:val="none" w:sz="0" w:space="0" w:color="auto"/>
      </w:divBdr>
    </w:div>
    <w:div w:id="1581062939">
      <w:bodyDiv w:val="1"/>
      <w:marLeft w:val="0"/>
      <w:marRight w:val="0"/>
      <w:marTop w:val="0"/>
      <w:marBottom w:val="0"/>
      <w:divBdr>
        <w:top w:val="none" w:sz="0" w:space="0" w:color="auto"/>
        <w:left w:val="none" w:sz="0" w:space="0" w:color="auto"/>
        <w:bottom w:val="none" w:sz="0" w:space="0" w:color="auto"/>
        <w:right w:val="none" w:sz="0" w:space="0" w:color="auto"/>
      </w:divBdr>
    </w:div>
    <w:div w:id="1699626180">
      <w:bodyDiv w:val="1"/>
      <w:marLeft w:val="0"/>
      <w:marRight w:val="0"/>
      <w:marTop w:val="0"/>
      <w:marBottom w:val="0"/>
      <w:divBdr>
        <w:top w:val="none" w:sz="0" w:space="0" w:color="auto"/>
        <w:left w:val="none" w:sz="0" w:space="0" w:color="auto"/>
        <w:bottom w:val="none" w:sz="0" w:space="0" w:color="auto"/>
        <w:right w:val="none" w:sz="0" w:space="0" w:color="auto"/>
      </w:divBdr>
    </w:div>
    <w:div w:id="1791583846">
      <w:bodyDiv w:val="1"/>
      <w:marLeft w:val="0"/>
      <w:marRight w:val="0"/>
      <w:marTop w:val="0"/>
      <w:marBottom w:val="0"/>
      <w:divBdr>
        <w:top w:val="none" w:sz="0" w:space="0" w:color="auto"/>
        <w:left w:val="none" w:sz="0" w:space="0" w:color="auto"/>
        <w:bottom w:val="none" w:sz="0" w:space="0" w:color="auto"/>
        <w:right w:val="none" w:sz="0" w:space="0" w:color="auto"/>
      </w:divBdr>
    </w:div>
    <w:div w:id="1804498262">
      <w:bodyDiv w:val="1"/>
      <w:marLeft w:val="0"/>
      <w:marRight w:val="0"/>
      <w:marTop w:val="0"/>
      <w:marBottom w:val="0"/>
      <w:divBdr>
        <w:top w:val="none" w:sz="0" w:space="0" w:color="auto"/>
        <w:left w:val="none" w:sz="0" w:space="0" w:color="auto"/>
        <w:bottom w:val="none" w:sz="0" w:space="0" w:color="auto"/>
        <w:right w:val="none" w:sz="0" w:space="0" w:color="auto"/>
      </w:divBdr>
    </w:div>
    <w:div w:id="1856336706">
      <w:bodyDiv w:val="1"/>
      <w:marLeft w:val="0"/>
      <w:marRight w:val="0"/>
      <w:marTop w:val="0"/>
      <w:marBottom w:val="0"/>
      <w:divBdr>
        <w:top w:val="none" w:sz="0" w:space="0" w:color="auto"/>
        <w:left w:val="none" w:sz="0" w:space="0" w:color="auto"/>
        <w:bottom w:val="none" w:sz="0" w:space="0" w:color="auto"/>
        <w:right w:val="none" w:sz="0" w:space="0" w:color="auto"/>
      </w:divBdr>
    </w:div>
    <w:div w:id="1876580958">
      <w:bodyDiv w:val="1"/>
      <w:marLeft w:val="0"/>
      <w:marRight w:val="0"/>
      <w:marTop w:val="0"/>
      <w:marBottom w:val="0"/>
      <w:divBdr>
        <w:top w:val="none" w:sz="0" w:space="0" w:color="auto"/>
        <w:left w:val="none" w:sz="0" w:space="0" w:color="auto"/>
        <w:bottom w:val="none" w:sz="0" w:space="0" w:color="auto"/>
        <w:right w:val="none" w:sz="0" w:space="0" w:color="auto"/>
      </w:divBdr>
    </w:div>
    <w:div w:id="2003700229">
      <w:bodyDiv w:val="1"/>
      <w:marLeft w:val="0"/>
      <w:marRight w:val="0"/>
      <w:marTop w:val="0"/>
      <w:marBottom w:val="0"/>
      <w:divBdr>
        <w:top w:val="none" w:sz="0" w:space="0" w:color="auto"/>
        <w:left w:val="none" w:sz="0" w:space="0" w:color="auto"/>
        <w:bottom w:val="none" w:sz="0" w:space="0" w:color="auto"/>
        <w:right w:val="none" w:sz="0" w:space="0" w:color="auto"/>
      </w:divBdr>
    </w:div>
    <w:div w:id="2041514481">
      <w:bodyDiv w:val="1"/>
      <w:marLeft w:val="0"/>
      <w:marRight w:val="0"/>
      <w:marTop w:val="0"/>
      <w:marBottom w:val="0"/>
      <w:divBdr>
        <w:top w:val="none" w:sz="0" w:space="0" w:color="auto"/>
        <w:left w:val="none" w:sz="0" w:space="0" w:color="auto"/>
        <w:bottom w:val="none" w:sz="0" w:space="0" w:color="auto"/>
        <w:right w:val="none" w:sz="0" w:space="0" w:color="auto"/>
      </w:divBdr>
    </w:div>
    <w:div w:id="2077387775">
      <w:bodyDiv w:val="1"/>
      <w:marLeft w:val="0"/>
      <w:marRight w:val="0"/>
      <w:marTop w:val="0"/>
      <w:marBottom w:val="0"/>
      <w:divBdr>
        <w:top w:val="none" w:sz="0" w:space="0" w:color="auto"/>
        <w:left w:val="none" w:sz="0" w:space="0" w:color="auto"/>
        <w:bottom w:val="none" w:sz="0" w:space="0" w:color="auto"/>
        <w:right w:val="none" w:sz="0" w:space="0" w:color="auto"/>
      </w:divBdr>
    </w:div>
    <w:div w:id="2083867740">
      <w:bodyDiv w:val="1"/>
      <w:marLeft w:val="0"/>
      <w:marRight w:val="0"/>
      <w:marTop w:val="0"/>
      <w:marBottom w:val="0"/>
      <w:divBdr>
        <w:top w:val="none" w:sz="0" w:space="0" w:color="auto"/>
        <w:left w:val="none" w:sz="0" w:space="0" w:color="auto"/>
        <w:bottom w:val="none" w:sz="0" w:space="0" w:color="auto"/>
        <w:right w:val="none" w:sz="0" w:space="0" w:color="auto"/>
      </w:divBdr>
    </w:div>
    <w:div w:id="2086413273">
      <w:bodyDiv w:val="1"/>
      <w:marLeft w:val="0"/>
      <w:marRight w:val="0"/>
      <w:marTop w:val="0"/>
      <w:marBottom w:val="0"/>
      <w:divBdr>
        <w:top w:val="none" w:sz="0" w:space="0" w:color="auto"/>
        <w:left w:val="none" w:sz="0" w:space="0" w:color="auto"/>
        <w:bottom w:val="none" w:sz="0" w:space="0" w:color="auto"/>
        <w:right w:val="none" w:sz="0" w:space="0" w:color="auto"/>
      </w:divBdr>
    </w:div>
    <w:div w:id="2095475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3</Pages>
  <Words>588</Words>
  <Characters>3352</Characters>
  <Application>Microsoft Office Word</Application>
  <DocSecurity>0</DocSecurity>
  <Lines>27</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3933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https://mul2.gov.am/tasks/1150995/oneclick?token=34e2a2a8a3c468ce691ff996c69ae1dc</cp:keywords>
  <dc:description/>
  <cp:lastModifiedBy>Armine Simonyan</cp:lastModifiedBy>
  <cp:revision>175</cp:revision>
  <cp:lastPrinted>2022-05-12T12:40:00Z</cp:lastPrinted>
  <dcterms:created xsi:type="dcterms:W3CDTF">2022-07-15T08:38:00Z</dcterms:created>
  <dcterms:modified xsi:type="dcterms:W3CDTF">2025-05-07T11:12:00Z</dcterms:modified>
</cp:coreProperties>
</file>