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673E" w:rsidRPr="00C01F62" w:rsidRDefault="00D8673E">
      <w:pPr>
        <w:spacing w:after="0" w:line="33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B428B6" w:rsidRPr="00C01F62" w:rsidRDefault="00D936F8">
      <w:pPr>
        <w:spacing w:after="0" w:line="33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C01F62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 ԿԱՌԱՎԱՐՈՒԹՅԱՆ</w:t>
      </w:r>
    </w:p>
    <w:p w:rsidR="00B428B6" w:rsidRPr="00C01F62" w:rsidRDefault="00D936F8">
      <w:pPr>
        <w:spacing w:after="0" w:line="33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C01F62">
        <w:rPr>
          <w:rFonts w:ascii="GHEA Grapalat" w:eastAsia="GHEA Grapalat" w:hAnsi="GHEA Grapalat" w:cs="GHEA Grapalat"/>
          <w:b/>
          <w:sz w:val="24"/>
          <w:szCs w:val="24"/>
        </w:rPr>
        <w:t>ՈՐՈՇՈՒՄ</w:t>
      </w:r>
    </w:p>
    <w:p w:rsidR="00B428B6" w:rsidRPr="00C01F62" w:rsidRDefault="00D936F8">
      <w:pPr>
        <w:spacing w:after="0" w:line="360" w:lineRule="auto"/>
        <w:ind w:firstLine="851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bookmarkStart w:id="0" w:name="_heading=h.gjdgxs" w:colFirst="0" w:colLast="0"/>
      <w:bookmarkEnd w:id="0"/>
      <w:r w:rsidRPr="00C01F62">
        <w:rPr>
          <w:rFonts w:ascii="GHEA Grapalat" w:eastAsia="GHEA Grapalat" w:hAnsi="GHEA Grapalat" w:cs="GHEA Grapalat"/>
          <w:b/>
          <w:sz w:val="24"/>
          <w:szCs w:val="24"/>
        </w:rPr>
        <w:br/>
      </w:r>
      <w:r w:rsidRPr="00C01F62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__ </w:t>
      </w:r>
      <w:r w:rsidR="00C61350">
        <w:rPr>
          <w:rFonts w:ascii="GHEA Grapalat" w:eastAsia="GHEA Grapalat" w:hAnsi="GHEA Grapalat" w:cs="GHEA Grapalat"/>
          <w:sz w:val="24"/>
          <w:szCs w:val="24"/>
        </w:rPr>
        <w:t>ապրիլի</w:t>
      </w:r>
      <w:bookmarkStart w:id="1" w:name="_GoBack"/>
      <w:bookmarkEnd w:id="1"/>
      <w:r w:rsidRPr="00C01F62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202</w:t>
      </w:r>
      <w:r w:rsidR="0029006F">
        <w:rPr>
          <w:rFonts w:ascii="GHEA Grapalat" w:eastAsia="GHEA Grapalat" w:hAnsi="GHEA Grapalat" w:cs="GHEA Grapalat"/>
          <w:color w:val="000000"/>
          <w:sz w:val="24"/>
          <w:szCs w:val="24"/>
        </w:rPr>
        <w:t>5</w:t>
      </w:r>
      <w:r w:rsidRPr="00C01F62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թվականի N __ -Ա</w:t>
      </w:r>
    </w:p>
    <w:p w:rsidR="00B428B6" w:rsidRPr="00C01F62" w:rsidRDefault="00B428B6">
      <w:pPr>
        <w:spacing w:after="0" w:line="360" w:lineRule="auto"/>
        <w:ind w:firstLine="851"/>
        <w:jc w:val="center"/>
        <w:rPr>
          <w:rFonts w:ascii="GHEA Grapalat" w:eastAsia="GHEA Grapalat" w:hAnsi="GHEA Grapalat" w:cs="GHEA Grapalat"/>
          <w:color w:val="000000"/>
        </w:rPr>
      </w:pPr>
    </w:p>
    <w:p w:rsidR="00B428B6" w:rsidRPr="00C01F62" w:rsidRDefault="00A03F6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03F6A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««ՊԵՏԱԿԱՆ ՍԱՀՄԱՆԻ ՄԱՍԻՆ» ՕՐԵՆՔՈՒՄ ԼՐԱՑՈՒՄ ԿԱՏԱՐԵԼՈՒ ՄԱՍԻՆ» ՕՐԵՆՔԻ</w:t>
      </w:r>
      <w:r w:rsidRPr="00C01F6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ՆԱԽԱԳԾ</w:t>
      </w:r>
      <w:r w:rsidRPr="00245EB6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Ի</w:t>
      </w:r>
      <w:r w:rsidRPr="00C01F6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Ն </w:t>
      </w:r>
      <w:r w:rsidR="00D936F8" w:rsidRPr="00C01F6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ՀԱՎԱՆՈՒԹՅՈՒՆ ՏԱԼՈՒ ՄԱՍԻՆ</w:t>
      </w:r>
    </w:p>
    <w:p w:rsidR="00B428B6" w:rsidRPr="00C01F62" w:rsidRDefault="00B428B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B428B6" w:rsidRPr="00C01F62" w:rsidRDefault="00D936F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C01F62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Ղեկավարվելով «Ազգային ժողովի կանոնակարգ» Հայաստանի Հանրապետության սահմանադրական օրենքի 65-րդ հոդվածի 3-րդ մասով` Հայաստանի Հանրապետության կառավարությունը </w:t>
      </w:r>
      <w:r w:rsidRPr="00C01F62">
        <w:rPr>
          <w:rFonts w:ascii="GHEA Grapalat" w:eastAsia="GHEA Grapalat" w:hAnsi="GHEA Grapalat" w:cs="GHEA Grapalat"/>
          <w:b/>
          <w:i/>
          <w:color w:val="000000"/>
          <w:sz w:val="24"/>
          <w:szCs w:val="24"/>
        </w:rPr>
        <w:t>որոշում է.</w:t>
      </w:r>
    </w:p>
    <w:p w:rsidR="00B428B6" w:rsidRPr="00C01F62" w:rsidRDefault="00D936F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C01F62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1. Հավանություն տալ </w:t>
      </w:r>
      <w:r w:rsidR="00A03F6A" w:rsidRPr="00A03F6A">
        <w:rPr>
          <w:rFonts w:ascii="GHEA Grapalat" w:eastAsia="GHEA Grapalat" w:hAnsi="GHEA Grapalat" w:cs="GHEA Grapalat"/>
          <w:color w:val="000000"/>
          <w:sz w:val="24"/>
          <w:szCs w:val="24"/>
        </w:rPr>
        <w:t>««Պետական սահմանի մասին» օրենքում լրացում կատարելու մասին» օրենքի</w:t>
      </w:r>
      <w:r w:rsidR="00D42EBF" w:rsidRPr="00C01F62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նախագծ</w:t>
      </w:r>
      <w:r w:rsidRPr="00C01F62">
        <w:rPr>
          <w:rFonts w:ascii="GHEA Grapalat" w:eastAsia="GHEA Grapalat" w:hAnsi="GHEA Grapalat" w:cs="GHEA Grapalat"/>
          <w:color w:val="000000"/>
          <w:sz w:val="24"/>
          <w:szCs w:val="24"/>
        </w:rPr>
        <w:t>ի վերաբերյալ Հայաստանի Հանրապետության կառավարության օրենսդրական նախաձեռնությանը:</w:t>
      </w:r>
    </w:p>
    <w:p w:rsidR="00B428B6" w:rsidRPr="00C01F62" w:rsidRDefault="00D936F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C01F62">
        <w:rPr>
          <w:rFonts w:ascii="GHEA Grapalat" w:eastAsia="GHEA Grapalat" w:hAnsi="GHEA Grapalat" w:cs="GHEA Grapalat"/>
          <w:color w:val="000000"/>
          <w:sz w:val="24"/>
          <w:szCs w:val="24"/>
        </w:rPr>
        <w:t>2. 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:rsidR="00B428B6" w:rsidRPr="00C01F62" w:rsidRDefault="00B428B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:rsidR="00B428B6" w:rsidRPr="00C01F62" w:rsidRDefault="00D936F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C01F6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</w:t>
      </w:r>
    </w:p>
    <w:p w:rsidR="00B428B6" w:rsidRPr="00C01F62" w:rsidRDefault="00D936F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C01F6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            վարչապետ</w:t>
      </w:r>
      <w:r w:rsidRPr="00C01F6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C01F6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C01F6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C01F6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  <w:t xml:space="preserve"> </w:t>
      </w:r>
      <w:r w:rsidRPr="00C01F6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C01F6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C01F6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  <w:t xml:space="preserve">      Ն. Փաշինյան</w:t>
      </w:r>
    </w:p>
    <w:p w:rsidR="00B428B6" w:rsidRPr="00C01F62" w:rsidRDefault="00B428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B428B6" w:rsidRPr="00C01F62" w:rsidRDefault="00D42EB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C01F62">
        <w:rPr>
          <w:rFonts w:ascii="GHEA Grapalat" w:eastAsia="GHEA Grapalat" w:hAnsi="GHEA Grapalat" w:cs="GHEA Grapalat"/>
          <w:color w:val="000000"/>
          <w:sz w:val="24"/>
          <w:szCs w:val="24"/>
        </w:rPr>
        <w:tab/>
      </w:r>
      <w:r w:rsidRPr="00C01F62">
        <w:rPr>
          <w:rFonts w:ascii="GHEA Grapalat" w:eastAsia="GHEA Grapalat" w:hAnsi="GHEA Grapalat" w:cs="GHEA Grapalat"/>
          <w:color w:val="000000"/>
          <w:sz w:val="24"/>
          <w:szCs w:val="24"/>
        </w:rPr>
        <w:tab/>
        <w:t xml:space="preserve">     </w:t>
      </w:r>
      <w:r w:rsidR="00D936F8" w:rsidRPr="00C01F62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Երևան</w:t>
      </w:r>
    </w:p>
    <w:sectPr w:rsidR="00B428B6" w:rsidRPr="00C01F62" w:rsidSect="00B428B6">
      <w:headerReference w:type="default" r:id="rId7"/>
      <w:pgSz w:w="12240" w:h="15840"/>
      <w:pgMar w:top="851" w:right="567" w:bottom="567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5F04" w:rsidRDefault="00855F04" w:rsidP="00B428B6">
      <w:pPr>
        <w:spacing w:after="0" w:line="240" w:lineRule="auto"/>
      </w:pPr>
      <w:r>
        <w:separator/>
      </w:r>
    </w:p>
  </w:endnote>
  <w:endnote w:type="continuationSeparator" w:id="0">
    <w:p w:rsidR="00855F04" w:rsidRDefault="00855F04" w:rsidP="00B428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5F04" w:rsidRDefault="00855F04" w:rsidP="00B428B6">
      <w:pPr>
        <w:spacing w:after="0" w:line="240" w:lineRule="auto"/>
      </w:pPr>
      <w:r>
        <w:separator/>
      </w:r>
    </w:p>
  </w:footnote>
  <w:footnote w:type="continuationSeparator" w:id="0">
    <w:p w:rsidR="00855F04" w:rsidRDefault="00855F04" w:rsidP="00B428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28B6" w:rsidRDefault="00D936F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rFonts w:ascii="GHEA Grapalat" w:eastAsia="GHEA Grapalat" w:hAnsi="GHEA Grapalat" w:cs="GHEA Grapalat"/>
        <w:b/>
        <w:color w:val="000000"/>
        <w:sz w:val="24"/>
        <w:szCs w:val="24"/>
      </w:rPr>
    </w:pPr>
    <w:r>
      <w:rPr>
        <w:rFonts w:ascii="GHEA Grapalat" w:eastAsia="GHEA Grapalat" w:hAnsi="GHEA Grapalat" w:cs="GHEA Grapalat"/>
        <w:b/>
        <w:color w:val="000000"/>
        <w:sz w:val="24"/>
        <w:szCs w:val="24"/>
      </w:rPr>
      <w:t>ՆԱԽԱԳԻԾ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hyphenationZone w:val="141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8B6"/>
    <w:rsid w:val="00067DFE"/>
    <w:rsid w:val="00074184"/>
    <w:rsid w:val="001D7C0F"/>
    <w:rsid w:val="00245EB6"/>
    <w:rsid w:val="00254D70"/>
    <w:rsid w:val="0029006F"/>
    <w:rsid w:val="002953C9"/>
    <w:rsid w:val="004E65EA"/>
    <w:rsid w:val="005507ED"/>
    <w:rsid w:val="006F2C8E"/>
    <w:rsid w:val="007F6C3F"/>
    <w:rsid w:val="00855F04"/>
    <w:rsid w:val="008E22EE"/>
    <w:rsid w:val="009911ED"/>
    <w:rsid w:val="009D32CF"/>
    <w:rsid w:val="00A03F6A"/>
    <w:rsid w:val="00A324B4"/>
    <w:rsid w:val="00A45E16"/>
    <w:rsid w:val="00B05357"/>
    <w:rsid w:val="00B428B6"/>
    <w:rsid w:val="00B57D9A"/>
    <w:rsid w:val="00C01F62"/>
    <w:rsid w:val="00C2382B"/>
    <w:rsid w:val="00C61350"/>
    <w:rsid w:val="00C82A7F"/>
    <w:rsid w:val="00D42EBF"/>
    <w:rsid w:val="00D8673E"/>
    <w:rsid w:val="00D936F8"/>
    <w:rsid w:val="00E31EC5"/>
    <w:rsid w:val="00E4679B"/>
    <w:rsid w:val="00E73BD8"/>
    <w:rsid w:val="00ED1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B14A8B"/>
  <w15:docId w15:val="{73E33334-3B41-464D-98E5-946AC4833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7ED8"/>
  </w:style>
  <w:style w:type="paragraph" w:styleId="Heading1">
    <w:name w:val="heading 1"/>
    <w:basedOn w:val="Normal3"/>
    <w:next w:val="Normal3"/>
    <w:rsid w:val="00101A0B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3"/>
    <w:next w:val="Normal3"/>
    <w:rsid w:val="00101A0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3"/>
    <w:next w:val="Normal3"/>
    <w:rsid w:val="00101A0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3"/>
    <w:next w:val="Normal3"/>
    <w:rsid w:val="00101A0B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3"/>
    <w:next w:val="Normal3"/>
    <w:rsid w:val="00101A0B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3"/>
    <w:next w:val="Normal3"/>
    <w:rsid w:val="00101A0B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B428B6"/>
  </w:style>
  <w:style w:type="paragraph" w:styleId="Title">
    <w:name w:val="Title"/>
    <w:basedOn w:val="Normal3"/>
    <w:next w:val="Normal3"/>
    <w:rsid w:val="00101A0B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2"/>
    <w:rsid w:val="00051A50"/>
  </w:style>
  <w:style w:type="paragraph" w:customStyle="1" w:styleId="Normal3">
    <w:name w:val="Normal3"/>
    <w:rsid w:val="00101A0B"/>
  </w:style>
  <w:style w:type="paragraph" w:customStyle="1" w:styleId="dec-date">
    <w:name w:val="dec-date"/>
    <w:basedOn w:val="Normal"/>
    <w:rsid w:val="00FD2D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Normal"/>
    <w:rsid w:val="00FD2D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D2D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B728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72833"/>
  </w:style>
  <w:style w:type="paragraph" w:styleId="Footer">
    <w:name w:val="footer"/>
    <w:basedOn w:val="Normal"/>
    <w:link w:val="FooterChar"/>
    <w:uiPriority w:val="99"/>
    <w:semiHidden/>
    <w:unhideWhenUsed/>
    <w:rsid w:val="00B728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72833"/>
  </w:style>
  <w:style w:type="paragraph" w:styleId="Subtitle">
    <w:name w:val="Subtitle"/>
    <w:basedOn w:val="Normal"/>
    <w:next w:val="Normal"/>
    <w:rsid w:val="00B428B6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33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33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mqAST9Lv15b30inUW5gYtbgG08Q==">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,</dc:creator>
  <cp:keywords>https://mul2.gov.am/tasks/1150417/oneclick?token=24d5dd8574b4a6b796abfb2fcee6b5ee</cp:keywords>
  <cp:lastModifiedBy>Արդարադատության նախարարություն</cp:lastModifiedBy>
  <cp:revision>2</cp:revision>
  <dcterms:created xsi:type="dcterms:W3CDTF">2025-04-08T11:58:00Z</dcterms:created>
  <dcterms:modified xsi:type="dcterms:W3CDTF">2025-04-08T11:58:00Z</dcterms:modified>
</cp:coreProperties>
</file>