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2E1A" w:rsidRPr="00C5137A" w:rsidRDefault="00DC2E1A" w:rsidP="00C5137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Cs w:val="24"/>
        </w:rPr>
      </w:pPr>
      <w:r w:rsidRPr="00C5137A">
        <w:rPr>
          <w:rFonts w:ascii="GHEA Grapalat" w:eastAsia="Times New Roman" w:hAnsi="GHEA Grapalat" w:cs="Times New Roman"/>
          <w:color w:val="000000"/>
          <w:szCs w:val="24"/>
        </w:rPr>
        <w:t>ԱՄՓՈՓԱԹԵՐԹ</w:t>
      </w:r>
    </w:p>
    <w:p w:rsidR="004776A2" w:rsidRPr="00C5137A" w:rsidRDefault="00081EE7" w:rsidP="00C5137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Cs/>
          <w:iCs/>
          <w:color w:val="000000"/>
          <w:szCs w:val="24"/>
          <w:lang w:val="hy-AM"/>
        </w:rPr>
      </w:pPr>
      <w:r w:rsidRPr="00081EE7">
        <w:rPr>
          <w:rFonts w:ascii="Calibri" w:eastAsia="Times New Roman" w:hAnsi="Calibri" w:cs="Calibri"/>
          <w:bCs/>
          <w:iCs/>
          <w:color w:val="000000"/>
          <w:szCs w:val="24"/>
        </w:rPr>
        <w:t> </w:t>
      </w:r>
      <w:r w:rsidRPr="00081EE7">
        <w:rPr>
          <w:rFonts w:ascii="GHEA Grapalat" w:eastAsia="Times New Roman" w:hAnsi="GHEA Grapalat" w:cs="Times New Roman"/>
          <w:bCs/>
          <w:iCs/>
          <w:color w:val="000000"/>
          <w:szCs w:val="24"/>
        </w:rPr>
        <w:t xml:space="preserve">«Հայաստանի Հանրապետության կառավարության 2023 թվականի օգոստոսի 24-ի N1418-Ն որոշման մեջ </w:t>
      </w:r>
      <w:bookmarkStart w:id="0" w:name="_GoBack"/>
      <w:bookmarkEnd w:id="0"/>
      <w:r w:rsidRPr="00081EE7">
        <w:rPr>
          <w:rFonts w:ascii="GHEA Grapalat" w:eastAsia="Times New Roman" w:hAnsi="GHEA Grapalat" w:cs="Times New Roman"/>
          <w:bCs/>
          <w:iCs/>
          <w:color w:val="000000"/>
          <w:szCs w:val="24"/>
        </w:rPr>
        <w:t xml:space="preserve">փոփոխություն կատարելու մասին» </w:t>
      </w:r>
      <w:r>
        <w:rPr>
          <w:rFonts w:ascii="GHEA Grapalat" w:eastAsia="Times New Roman" w:hAnsi="GHEA Grapalat" w:cs="Times New Roman"/>
          <w:bCs/>
          <w:iCs/>
          <w:color w:val="000000"/>
          <w:szCs w:val="24"/>
        </w:rPr>
        <w:t xml:space="preserve">ՀՀ կառավարության որոշման </w:t>
      </w:r>
      <w:r w:rsidR="008A270A">
        <w:rPr>
          <w:rFonts w:ascii="GHEA Grapalat" w:eastAsia="Times New Roman" w:hAnsi="GHEA Grapalat" w:cs="Times New Roman"/>
          <w:bCs/>
          <w:iCs/>
          <w:color w:val="000000"/>
          <w:szCs w:val="24"/>
          <w:lang w:val="hy-AM"/>
        </w:rPr>
        <w:t>նախագծ</w:t>
      </w:r>
      <w:r w:rsidR="00EE11AE" w:rsidRPr="00EE11AE">
        <w:rPr>
          <w:rFonts w:ascii="GHEA Grapalat" w:eastAsia="Times New Roman" w:hAnsi="GHEA Grapalat" w:cs="Times New Roman"/>
          <w:bCs/>
          <w:iCs/>
          <w:color w:val="000000"/>
          <w:szCs w:val="24"/>
          <w:lang w:val="hy-AM"/>
        </w:rPr>
        <w:t xml:space="preserve">ի </w:t>
      </w:r>
    </w:p>
    <w:p w:rsidR="00C03CAC" w:rsidRPr="00C5137A" w:rsidRDefault="00C03CAC" w:rsidP="00C5137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Cs w:val="24"/>
        </w:rPr>
      </w:pPr>
    </w:p>
    <w:tbl>
      <w:tblPr>
        <w:tblW w:w="1586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65"/>
        <w:gridCol w:w="5103"/>
      </w:tblGrid>
      <w:tr w:rsidR="00DC2E1A" w:rsidRPr="00FA5046" w:rsidTr="000964DF">
        <w:trPr>
          <w:tblCellSpacing w:w="0" w:type="dxa"/>
          <w:jc w:val="center"/>
        </w:trPr>
        <w:tc>
          <w:tcPr>
            <w:tcW w:w="1076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640AA" w:rsidRPr="00FA5046" w:rsidRDefault="000D5531" w:rsidP="003640A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FA5046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1. </w:t>
            </w:r>
            <w:r w:rsidR="001B63E0" w:rsidRPr="00FA5046">
              <w:rPr>
                <w:rFonts w:ascii="GHEA Grapalat" w:eastAsia="Times New Roman" w:hAnsi="GHEA Grapalat" w:cs="Times New Roman"/>
                <w:color w:val="000000"/>
                <w:lang w:val="hy-AM"/>
              </w:rPr>
              <w:t>ՀՀ Էկոնոմիկայի նախարարություն</w:t>
            </w:r>
          </w:p>
          <w:p w:rsidR="00DC2E1A" w:rsidRPr="00FA5046" w:rsidRDefault="00DC2E1A" w:rsidP="003640A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FA5046" w:rsidRDefault="001B63E0" w:rsidP="001B63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FA5046">
              <w:rPr>
                <w:rFonts w:ascii="GHEA Grapalat" w:eastAsia="Times New Roman" w:hAnsi="GHEA Grapalat" w:cs="Times New Roman"/>
                <w:color w:val="000000"/>
                <w:lang w:val="hy-AM"/>
              </w:rPr>
              <w:t>15</w:t>
            </w:r>
            <w:r w:rsidR="003640AA" w:rsidRPr="00FA5046">
              <w:rPr>
                <w:rFonts w:ascii="GHEA Grapalat" w:eastAsia="Times New Roman" w:hAnsi="GHEA Grapalat" w:cs="Times New Roman"/>
                <w:color w:val="000000"/>
              </w:rPr>
              <w:t>.</w:t>
            </w:r>
            <w:r w:rsidRPr="00FA5046">
              <w:rPr>
                <w:rFonts w:ascii="GHEA Grapalat" w:eastAsia="Times New Roman" w:hAnsi="GHEA Grapalat" w:cs="Times New Roman"/>
                <w:color w:val="000000"/>
                <w:lang w:val="hy-AM"/>
              </w:rPr>
              <w:t>01</w:t>
            </w:r>
            <w:r w:rsidR="0046557D" w:rsidRPr="00FA5046">
              <w:rPr>
                <w:rFonts w:ascii="GHEA Grapalat" w:eastAsia="Times New Roman" w:hAnsi="GHEA Grapalat" w:cs="Times New Roman"/>
                <w:color w:val="000000"/>
              </w:rPr>
              <w:t>.202</w:t>
            </w:r>
            <w:r w:rsidRPr="00FA5046">
              <w:rPr>
                <w:rFonts w:ascii="GHEA Grapalat" w:eastAsia="Times New Roman" w:hAnsi="GHEA Grapalat" w:cs="Times New Roman"/>
                <w:color w:val="000000"/>
                <w:lang w:val="hy-AM"/>
              </w:rPr>
              <w:t>5</w:t>
            </w:r>
            <w:r w:rsidR="0046557D" w:rsidRPr="00FA5046">
              <w:rPr>
                <w:rFonts w:ascii="GHEA Grapalat" w:eastAsia="Times New Roman" w:hAnsi="GHEA Grapalat" w:cs="Times New Roman"/>
                <w:color w:val="000000"/>
              </w:rPr>
              <w:t>թ.</w:t>
            </w:r>
          </w:p>
        </w:tc>
      </w:tr>
      <w:tr w:rsidR="00DC2E1A" w:rsidRPr="00FA5046" w:rsidTr="000964DF">
        <w:trPr>
          <w:tblCellSpacing w:w="0" w:type="dxa"/>
          <w:jc w:val="center"/>
        </w:trPr>
        <w:tc>
          <w:tcPr>
            <w:tcW w:w="1076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2E1A" w:rsidRPr="00FA5046" w:rsidRDefault="00DC2E1A" w:rsidP="00C513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FA5046" w:rsidRDefault="001B63E0" w:rsidP="00C513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FA5046">
              <w:rPr>
                <w:rFonts w:ascii="GHEA Grapalat" w:eastAsia="Times New Roman" w:hAnsi="GHEA Grapalat" w:cs="Times New Roman"/>
                <w:color w:val="000000"/>
              </w:rPr>
              <w:t>01/597-2025</w:t>
            </w:r>
          </w:p>
        </w:tc>
      </w:tr>
      <w:tr w:rsidR="00C42BA1" w:rsidRPr="00032B05" w:rsidTr="000964DF">
        <w:trPr>
          <w:trHeight w:val="65"/>
          <w:tblCellSpacing w:w="0" w:type="dxa"/>
          <w:jc w:val="center"/>
        </w:trPr>
        <w:tc>
          <w:tcPr>
            <w:tcW w:w="10765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1B63E0" w:rsidRPr="00FA5046" w:rsidRDefault="001B63E0" w:rsidP="001B63E0">
            <w:pPr>
              <w:spacing w:after="0" w:line="240" w:lineRule="auto"/>
              <w:ind w:left="115" w:right="133" w:firstLine="284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 w:rsidRPr="00FA5046">
              <w:rPr>
                <w:rFonts w:ascii="GHEA Grapalat" w:eastAsia="Times New Roman" w:hAnsi="GHEA Grapalat" w:cs="Times New Roman"/>
                <w:lang w:val="hy-AM"/>
              </w:rPr>
              <w:t>Քննության առնելով «Հայաստանի Հանրապետության կառավարության 2023 թվականի օգոստոսի 24-ի N 1418-Ն որոշման մեջ լրացումներ և փոփոխություն կատարելու մասին» Կառավարության որոշման նախագիծը, որը վերաբերում է հսկիչ (նույնականացման) նշաններով դրոշմավորման ենթակա ապրանքների շրջանառության նկատմամբ մոնիտորինգի տեղեկատվական համակարգի կիրառության ընթացքում ի հայտ եկած խնդիրների կարգավորմանը և կիրառվող հասկացությունների, դրոշմավորման կարգավիճակների հստակեցմանը, հայտնում ենք հետևյալը</w:t>
            </w:r>
            <w:r w:rsidRPr="00FA5046">
              <w:rPr>
                <w:rFonts w:ascii="Cambria Math" w:eastAsia="Times New Roman" w:hAnsi="Cambria Math" w:cs="Cambria Math"/>
                <w:lang w:val="hy-AM"/>
              </w:rPr>
              <w:t>․</w:t>
            </w:r>
          </w:p>
          <w:p w:rsidR="001B63E0" w:rsidRPr="00FA5046" w:rsidRDefault="001B63E0" w:rsidP="001B63E0">
            <w:pPr>
              <w:spacing w:after="0" w:line="240" w:lineRule="auto"/>
              <w:ind w:left="115" w:right="133" w:firstLine="284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 w:rsidRPr="00FA5046">
              <w:rPr>
                <w:rFonts w:ascii="GHEA Grapalat" w:eastAsia="Times New Roman" w:hAnsi="GHEA Grapalat" w:cs="Times New Roman"/>
                <w:lang w:val="hy-AM"/>
              </w:rPr>
              <w:t xml:space="preserve">առաջարկում ենք նախագծի հիմնավորման մեջ անդրադառնալ դրոշմավորման փորձնական ծրագրի արձանագրված արդյունքներին։ Մասնավորապես, ինչպես նախկինում նշել էինք, Էկոնոմիկայի նախարարության կողմից իրականացված ուսումնասիրությունը ցույց է տալիս, որ ԵԱՏՄ այլ երկրներ արտահանման ժամանակ տեղական տնտեսավարողը պարտադրված է QR ծածկագրերը ստանալ ներմուծման երկրի իր գործընկերոջ կողմից, ինչը թույլ է տալիս եզրահանգել, որ 2022 թվականին մեկնարկած փորձնական ծրագրի շրջանակներում ազգային օպերատորի կողմից տրված QR ծածկագրերը գործում են միայն ՀՀ տարածքում։ </w:t>
            </w:r>
          </w:p>
          <w:p w:rsidR="00C42BA1" w:rsidRPr="00FA5046" w:rsidRDefault="001B63E0" w:rsidP="00101306">
            <w:pPr>
              <w:spacing w:after="0" w:line="240" w:lineRule="auto"/>
              <w:ind w:left="115" w:right="133" w:firstLine="284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 w:rsidRPr="00FA5046">
              <w:rPr>
                <w:rFonts w:ascii="GHEA Grapalat" w:eastAsia="Times New Roman" w:hAnsi="GHEA Grapalat" w:cs="Times New Roman"/>
                <w:lang w:val="hy-AM"/>
              </w:rPr>
              <w:t xml:space="preserve">Այս առումով, հայկական QR կոդերի ընդունումը ԵԱՏՄ այլ անդամ պետությունների կողմից կխթանի հայկական տնտեսավարողների ներգրավումը ծրագրին և կբարձրացնի ծրագրի արդյունավետությունը։  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9469D4" w:rsidRPr="00FA5046" w:rsidRDefault="009469D4" w:rsidP="009469D4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FA5046">
              <w:rPr>
                <w:rFonts w:ascii="GHEA Grapalat" w:eastAsia="Times New Roman" w:hAnsi="GHEA Grapalat" w:cs="Times New Roman"/>
                <w:color w:val="000000"/>
                <w:lang w:val="hy-AM"/>
              </w:rPr>
              <w:t>Ընդունվել է ի գիտություն</w:t>
            </w:r>
          </w:p>
          <w:p w:rsidR="000964DF" w:rsidRPr="00FA5046" w:rsidRDefault="000964DF" w:rsidP="009469D4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  <w:p w:rsidR="000964DF" w:rsidRPr="00FA5046" w:rsidRDefault="000964DF" w:rsidP="000964DF">
            <w:pPr>
              <w:spacing w:after="0" w:line="240" w:lineRule="auto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FA5046">
              <w:rPr>
                <w:rFonts w:ascii="GHEA Grapalat" w:eastAsia="Times New Roman" w:hAnsi="GHEA Grapalat" w:cs="Times New Roman"/>
                <w:color w:val="000000"/>
                <w:lang w:val="hy-AM"/>
              </w:rPr>
              <w:t>Միաժամանակ, հայտնում ենք, որ ազգային օպերատորի կողմից իրակա</w:t>
            </w:r>
            <w:r w:rsidRPr="00FA5046">
              <w:rPr>
                <w:rFonts w:ascii="GHEA Grapalat" w:eastAsia="Times New Roman" w:hAnsi="GHEA Grapalat" w:cs="Times New Roman"/>
                <w:color w:val="000000"/>
                <w:lang w:val="hy-AM"/>
              </w:rPr>
              <w:softHyphen/>
              <w:t>նաց</w:t>
            </w:r>
            <w:r w:rsidRPr="00FA5046">
              <w:rPr>
                <w:rFonts w:ascii="GHEA Grapalat" w:eastAsia="Times New Roman" w:hAnsi="GHEA Grapalat" w:cs="Times New Roman"/>
                <w:color w:val="000000"/>
                <w:lang w:val="hy-AM"/>
              </w:rPr>
              <w:softHyphen/>
              <w:t>վում են աշխատանքներ ՀՀ-ում դրոշմավոր</w:t>
            </w:r>
            <w:r w:rsidRPr="00FA5046">
              <w:rPr>
                <w:rFonts w:ascii="GHEA Grapalat" w:eastAsia="Times New Roman" w:hAnsi="GHEA Grapalat" w:cs="Times New Roman"/>
                <w:color w:val="000000"/>
                <w:lang w:val="hy-AM"/>
              </w:rPr>
              <w:softHyphen/>
              <w:t xml:space="preserve">ված արանքների դրոշմավորման ծածկագրերը  </w:t>
            </w:r>
          </w:p>
          <w:p w:rsidR="00E34AF3" w:rsidRPr="00FA5046" w:rsidRDefault="000964DF" w:rsidP="00D101FE">
            <w:pPr>
              <w:spacing w:after="0" w:line="240" w:lineRule="auto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FA5046">
              <w:rPr>
                <w:rFonts w:ascii="GHEA Grapalat" w:eastAsia="Times New Roman" w:hAnsi="GHEA Grapalat" w:cs="Times New Roman"/>
                <w:color w:val="000000"/>
                <w:lang w:val="hy-AM"/>
              </w:rPr>
              <w:t>ԵԱՏՄ անդամ երկրների կողմից փոխճա</w:t>
            </w:r>
            <w:r w:rsidRPr="00FA5046">
              <w:rPr>
                <w:rFonts w:ascii="GHEA Grapalat" w:eastAsia="Times New Roman" w:hAnsi="GHEA Grapalat" w:cs="Times New Roman"/>
                <w:color w:val="000000"/>
                <w:lang w:val="hy-AM"/>
              </w:rPr>
              <w:softHyphen/>
              <w:t>նաչե</w:t>
            </w:r>
            <w:r w:rsidRPr="00FA5046">
              <w:rPr>
                <w:rFonts w:ascii="GHEA Grapalat" w:eastAsia="Times New Roman" w:hAnsi="GHEA Grapalat" w:cs="Times New Roman"/>
                <w:color w:val="000000"/>
                <w:lang w:val="hy-AM"/>
              </w:rPr>
              <w:softHyphen/>
              <w:t>լիության ուղղությամբ։ Ընդ որում, ջրերի մասով երկրների միջև արդեն իսկ իրականացվում է փոխճանաչելիության գործընթացը։</w:t>
            </w:r>
          </w:p>
        </w:tc>
      </w:tr>
      <w:tr w:rsidR="0046557D" w:rsidRPr="00FA5046" w:rsidTr="000964DF">
        <w:trPr>
          <w:tblCellSpacing w:w="0" w:type="dxa"/>
          <w:jc w:val="center"/>
        </w:trPr>
        <w:tc>
          <w:tcPr>
            <w:tcW w:w="1076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A24896" w:rsidRPr="00FA5046" w:rsidRDefault="0046557D" w:rsidP="00A2489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FA5046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2. </w:t>
            </w:r>
            <w:r w:rsidR="001B63E0" w:rsidRPr="00FA5046">
              <w:rPr>
                <w:rFonts w:ascii="GHEA Grapalat" w:eastAsia="Times New Roman" w:hAnsi="GHEA Grapalat" w:cs="Times New Roman"/>
                <w:color w:val="000000"/>
                <w:lang w:val="hy-AM"/>
              </w:rPr>
              <w:t>ՀՀ ֆինանսների նախարարություն</w:t>
            </w:r>
          </w:p>
          <w:p w:rsidR="0046557D" w:rsidRPr="00FA5046" w:rsidRDefault="0046557D" w:rsidP="00A2489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46557D" w:rsidRPr="00FA5046" w:rsidRDefault="001B63E0" w:rsidP="001B63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FA5046">
              <w:rPr>
                <w:rFonts w:ascii="GHEA Grapalat" w:eastAsia="Times New Roman" w:hAnsi="GHEA Grapalat" w:cs="Times New Roman"/>
                <w:color w:val="000000"/>
                <w:lang w:val="hy-AM"/>
              </w:rPr>
              <w:t>07.02</w:t>
            </w:r>
            <w:r w:rsidR="00A24896" w:rsidRPr="00FA5046">
              <w:rPr>
                <w:rFonts w:ascii="GHEA Grapalat" w:eastAsia="Times New Roman" w:hAnsi="GHEA Grapalat" w:cs="Times New Roman"/>
                <w:color w:val="000000"/>
                <w:lang w:val="hy-AM"/>
              </w:rPr>
              <w:t>.202</w:t>
            </w:r>
            <w:r w:rsidRPr="00FA5046">
              <w:rPr>
                <w:rFonts w:ascii="GHEA Grapalat" w:eastAsia="Times New Roman" w:hAnsi="GHEA Grapalat" w:cs="Times New Roman"/>
                <w:color w:val="000000"/>
                <w:lang w:val="hy-AM"/>
              </w:rPr>
              <w:t>5</w:t>
            </w:r>
            <w:r w:rsidR="00A24896" w:rsidRPr="00FA5046">
              <w:rPr>
                <w:rFonts w:ascii="GHEA Grapalat" w:eastAsia="Times New Roman" w:hAnsi="GHEA Grapalat" w:cs="Times New Roman"/>
                <w:color w:val="000000"/>
                <w:lang w:val="hy-AM"/>
              </w:rPr>
              <w:t>թ.</w:t>
            </w:r>
          </w:p>
        </w:tc>
      </w:tr>
      <w:tr w:rsidR="0046557D" w:rsidRPr="00FA5046" w:rsidTr="000964DF">
        <w:trPr>
          <w:tblCellSpacing w:w="0" w:type="dxa"/>
          <w:jc w:val="center"/>
        </w:trPr>
        <w:tc>
          <w:tcPr>
            <w:tcW w:w="1076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6557D" w:rsidRPr="00FA5046" w:rsidRDefault="0046557D" w:rsidP="00C513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46557D" w:rsidRPr="00FA5046" w:rsidRDefault="001B63E0" w:rsidP="00C513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FA5046">
              <w:rPr>
                <w:rFonts w:ascii="GHEA Grapalat" w:eastAsia="Times New Roman" w:hAnsi="GHEA Grapalat" w:cs="Times New Roman"/>
                <w:color w:val="000000"/>
                <w:lang w:val="hy-AM"/>
              </w:rPr>
              <w:t>01/2-3/786-2025</w:t>
            </w:r>
          </w:p>
        </w:tc>
      </w:tr>
      <w:tr w:rsidR="00223223" w:rsidRPr="00FA5046" w:rsidTr="000964DF">
        <w:trPr>
          <w:trHeight w:val="65"/>
          <w:tblCellSpacing w:w="0" w:type="dxa"/>
          <w:jc w:val="center"/>
        </w:trPr>
        <w:tc>
          <w:tcPr>
            <w:tcW w:w="10765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223223" w:rsidRPr="00FA5046" w:rsidRDefault="001B63E0" w:rsidP="001B63E0">
            <w:pPr>
              <w:spacing w:after="0" w:line="240" w:lineRule="auto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FA5046">
              <w:rPr>
                <w:rFonts w:ascii="GHEA Grapalat" w:eastAsia="Times New Roman" w:hAnsi="GHEA Grapalat" w:cs="Times New Roman"/>
                <w:color w:val="000000"/>
                <w:lang w:val="hy-AM"/>
              </w:rPr>
              <w:t>«Հայաստանի Հան</w:t>
            </w:r>
            <w:r w:rsidRPr="00FA5046">
              <w:rPr>
                <w:rFonts w:ascii="GHEA Grapalat" w:eastAsia="Times New Roman" w:hAnsi="GHEA Grapalat" w:cs="Times New Roman"/>
                <w:color w:val="000000"/>
                <w:lang w:val="hy-AM"/>
              </w:rPr>
              <w:softHyphen/>
              <w:t>րա</w:t>
            </w:r>
            <w:r w:rsidRPr="00FA5046">
              <w:rPr>
                <w:rFonts w:ascii="GHEA Grapalat" w:eastAsia="Times New Roman" w:hAnsi="GHEA Grapalat" w:cs="Times New Roman"/>
                <w:color w:val="000000"/>
                <w:lang w:val="hy-AM"/>
              </w:rPr>
              <w:softHyphen/>
              <w:t>պետու</w:t>
            </w:r>
            <w:r w:rsidRPr="00FA5046">
              <w:rPr>
                <w:rFonts w:ascii="GHEA Grapalat" w:eastAsia="Times New Roman" w:hAnsi="GHEA Grapalat" w:cs="Times New Roman"/>
                <w:color w:val="000000"/>
                <w:lang w:val="hy-AM"/>
              </w:rPr>
              <w:softHyphen/>
              <w:t>թյան կառավարության 2023 թվականի օգոստոսի 24-ի N 1418-Ն որոշման մեջ լրացումներ և փոփո</w:t>
            </w:r>
            <w:r w:rsidRPr="00FA5046">
              <w:rPr>
                <w:rFonts w:ascii="GHEA Grapalat" w:eastAsia="Times New Roman" w:hAnsi="GHEA Grapalat" w:cs="Times New Roman"/>
                <w:color w:val="000000"/>
                <w:lang w:val="hy-AM"/>
              </w:rPr>
              <w:softHyphen/>
              <w:t>խություն կատարելու մասին» ՀՀ կառավարության որոշման նախագծի վերա</w:t>
            </w:r>
            <w:r w:rsidRPr="00FA5046">
              <w:rPr>
                <w:rFonts w:ascii="GHEA Grapalat" w:eastAsia="Times New Roman" w:hAnsi="GHEA Grapalat" w:cs="Times New Roman"/>
                <w:color w:val="000000"/>
                <w:lang w:val="hy-AM"/>
              </w:rPr>
              <w:softHyphen/>
              <w:t>բեր</w:t>
            </w:r>
            <w:r w:rsidRPr="00FA5046">
              <w:rPr>
                <w:rFonts w:ascii="GHEA Grapalat" w:eastAsia="Times New Roman" w:hAnsi="GHEA Grapalat" w:cs="Times New Roman"/>
                <w:color w:val="000000"/>
                <w:lang w:val="hy-AM"/>
              </w:rPr>
              <w:softHyphen/>
              <w:t>յալ հայտ</w:t>
            </w:r>
            <w:r w:rsidRPr="00FA5046">
              <w:rPr>
                <w:rFonts w:ascii="GHEA Grapalat" w:eastAsia="Times New Roman" w:hAnsi="GHEA Grapalat" w:cs="Times New Roman"/>
                <w:color w:val="000000"/>
                <w:lang w:val="hy-AM"/>
              </w:rPr>
              <w:softHyphen/>
              <w:t>նում ենք, որ դիտո</w:t>
            </w:r>
            <w:r w:rsidRPr="00FA5046">
              <w:rPr>
                <w:rFonts w:ascii="GHEA Grapalat" w:eastAsia="Times New Roman" w:hAnsi="GHEA Grapalat" w:cs="Times New Roman"/>
                <w:color w:val="000000"/>
                <w:lang w:val="hy-AM"/>
              </w:rPr>
              <w:softHyphen/>
              <w:t>ղու</w:t>
            </w:r>
            <w:r w:rsidRPr="00FA5046">
              <w:rPr>
                <w:rFonts w:ascii="GHEA Grapalat" w:eastAsia="Times New Roman" w:hAnsi="GHEA Grapalat" w:cs="Times New Roman"/>
                <w:color w:val="000000"/>
                <w:lang w:val="hy-AM"/>
              </w:rPr>
              <w:softHyphen/>
              <w:t>թյուն</w:t>
            </w:r>
            <w:r w:rsidRPr="00FA5046">
              <w:rPr>
                <w:rFonts w:ascii="GHEA Grapalat" w:eastAsia="Times New Roman" w:hAnsi="GHEA Grapalat" w:cs="Times New Roman"/>
                <w:color w:val="000000"/>
                <w:lang w:val="hy-AM"/>
              </w:rPr>
              <w:softHyphen/>
            </w:r>
            <w:r w:rsidRPr="00FA5046">
              <w:rPr>
                <w:rFonts w:ascii="GHEA Grapalat" w:eastAsia="Times New Roman" w:hAnsi="GHEA Grapalat" w:cs="Times New Roman"/>
                <w:color w:val="000000"/>
                <w:lang w:val="hy-AM"/>
              </w:rPr>
              <w:softHyphen/>
              <w:t>ներ և առաջարկություններ չկան: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223223" w:rsidRPr="00FA5046" w:rsidRDefault="001B63E0" w:rsidP="00A24896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FA5046">
              <w:rPr>
                <w:rFonts w:ascii="GHEA Grapalat" w:eastAsia="Times New Roman" w:hAnsi="GHEA Grapalat" w:cs="Times New Roman"/>
                <w:color w:val="000000"/>
                <w:lang w:val="hy-AM"/>
              </w:rPr>
              <w:t>Ընդունվել է ի գիտություն</w:t>
            </w:r>
          </w:p>
        </w:tc>
      </w:tr>
      <w:tr w:rsidR="00CA2510" w:rsidRPr="00FA5046" w:rsidTr="000964DF">
        <w:trPr>
          <w:tblCellSpacing w:w="0" w:type="dxa"/>
          <w:jc w:val="center"/>
        </w:trPr>
        <w:tc>
          <w:tcPr>
            <w:tcW w:w="1076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CA2510" w:rsidRPr="00FA5046" w:rsidRDefault="00CA2510" w:rsidP="001B63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FA5046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3. </w:t>
            </w:r>
            <w:r w:rsidR="001B63E0" w:rsidRPr="00FA5046">
              <w:rPr>
                <w:rFonts w:ascii="GHEA Grapalat" w:eastAsia="Times New Roman" w:hAnsi="GHEA Grapalat" w:cs="Times New Roman"/>
                <w:color w:val="000000"/>
                <w:lang w:val="hy-AM"/>
              </w:rPr>
              <w:t>ՀՀ բարձր տեխնոլոգիական արդյունաբերության նախարարություն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A2510" w:rsidRPr="00FA5046" w:rsidRDefault="001B63E0" w:rsidP="001B63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FA5046">
              <w:rPr>
                <w:rFonts w:ascii="GHEA Grapalat" w:eastAsia="Times New Roman" w:hAnsi="GHEA Grapalat" w:cs="Times New Roman"/>
                <w:color w:val="000000"/>
                <w:lang w:val="hy-AM"/>
              </w:rPr>
              <w:t>13</w:t>
            </w:r>
            <w:r w:rsidR="00807960" w:rsidRPr="00FA5046">
              <w:rPr>
                <w:rFonts w:ascii="GHEA Grapalat" w:eastAsia="Times New Roman" w:hAnsi="GHEA Grapalat" w:cs="Times New Roman"/>
                <w:color w:val="000000"/>
              </w:rPr>
              <w:t>.</w:t>
            </w:r>
            <w:r w:rsidRPr="00FA5046">
              <w:rPr>
                <w:rFonts w:ascii="GHEA Grapalat" w:eastAsia="Times New Roman" w:hAnsi="GHEA Grapalat" w:cs="Times New Roman"/>
                <w:color w:val="000000"/>
                <w:lang w:val="hy-AM"/>
              </w:rPr>
              <w:t>01</w:t>
            </w:r>
            <w:r w:rsidRPr="00FA5046">
              <w:rPr>
                <w:rFonts w:ascii="GHEA Grapalat" w:eastAsia="Times New Roman" w:hAnsi="GHEA Grapalat" w:cs="Times New Roman"/>
                <w:color w:val="000000"/>
              </w:rPr>
              <w:t>.2025</w:t>
            </w:r>
            <w:r w:rsidR="00CA2510" w:rsidRPr="00FA5046">
              <w:rPr>
                <w:rFonts w:ascii="GHEA Grapalat" w:eastAsia="Times New Roman" w:hAnsi="GHEA Grapalat" w:cs="Times New Roman"/>
                <w:color w:val="000000"/>
                <w:lang w:val="hy-AM"/>
              </w:rPr>
              <w:t>թ</w:t>
            </w:r>
            <w:r w:rsidR="00CA2510" w:rsidRPr="00FA5046">
              <w:rPr>
                <w:rFonts w:ascii="GHEA Grapalat" w:eastAsia="Times New Roman" w:hAnsi="GHEA Grapalat" w:cs="Times New Roman"/>
                <w:color w:val="000000"/>
              </w:rPr>
              <w:t>.</w:t>
            </w:r>
          </w:p>
        </w:tc>
      </w:tr>
      <w:tr w:rsidR="00CA2510" w:rsidRPr="00FA5046" w:rsidTr="000964DF">
        <w:trPr>
          <w:tblCellSpacing w:w="0" w:type="dxa"/>
          <w:jc w:val="center"/>
        </w:trPr>
        <w:tc>
          <w:tcPr>
            <w:tcW w:w="1076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A2510" w:rsidRPr="00FA5046" w:rsidRDefault="00CA2510" w:rsidP="00307A2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A2510" w:rsidRPr="00FA5046" w:rsidRDefault="001B63E0" w:rsidP="00307A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FA5046">
              <w:rPr>
                <w:rFonts w:ascii="GHEA Grapalat" w:eastAsia="Times New Roman" w:hAnsi="GHEA Grapalat" w:cs="Times New Roman"/>
                <w:color w:val="000000"/>
                <w:lang w:val="hy-AM"/>
              </w:rPr>
              <w:t>01/17.2/180-2025</w:t>
            </w:r>
          </w:p>
        </w:tc>
      </w:tr>
      <w:tr w:rsidR="00CA2510" w:rsidRPr="00FA5046" w:rsidTr="000964DF">
        <w:trPr>
          <w:trHeight w:val="65"/>
          <w:tblCellSpacing w:w="0" w:type="dxa"/>
          <w:jc w:val="center"/>
        </w:trPr>
        <w:tc>
          <w:tcPr>
            <w:tcW w:w="10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A2510" w:rsidRPr="00FA5046" w:rsidRDefault="001B63E0" w:rsidP="001B63E0">
            <w:pPr>
              <w:spacing w:after="0" w:line="240" w:lineRule="auto"/>
              <w:ind w:left="115" w:right="133" w:firstLine="284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 w:rsidRPr="00FA5046">
              <w:rPr>
                <w:rFonts w:ascii="GHEA Grapalat" w:eastAsia="Times New Roman" w:hAnsi="GHEA Grapalat" w:cs="Times New Roman"/>
                <w:lang w:val="hy-AM"/>
              </w:rPr>
              <w:t>«Հայաստանի Հանրապետության կառավարության 2023 թվականի օգոստոսի 24-ի N 1418-Ն որոշման մեջ լրացումներ և փոփոխություն կատարելու մասին» Հայաստանի Հանրապետության կառավարության որոշման նախագծի վերաբերյալ Հայաստանի Հանրապետության բարձր տեխնոլոգիական արդյունաբերության նախարարությունն իր իրավասությունների շրջանակում առաջարկություններ և դիտողություններ չունի: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52E38" w:rsidRPr="00FA5046" w:rsidRDefault="00E01CF6" w:rsidP="00E01CF6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FA5046">
              <w:rPr>
                <w:rFonts w:ascii="GHEA Grapalat" w:eastAsia="Times New Roman" w:hAnsi="GHEA Grapalat" w:cs="Times New Roman"/>
                <w:color w:val="000000"/>
                <w:lang w:val="hy-AM"/>
              </w:rPr>
              <w:t>Ընդունվել է</w:t>
            </w:r>
            <w:r w:rsidR="001B63E0" w:rsidRPr="00FA5046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ի գիտություն</w:t>
            </w:r>
          </w:p>
        </w:tc>
      </w:tr>
      <w:tr w:rsidR="000A1899" w:rsidRPr="00FA5046" w:rsidTr="00850D11">
        <w:trPr>
          <w:tblCellSpacing w:w="0" w:type="dxa"/>
          <w:jc w:val="center"/>
        </w:trPr>
        <w:tc>
          <w:tcPr>
            <w:tcW w:w="1076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0A1899" w:rsidRPr="00FA5046" w:rsidRDefault="000A1899" w:rsidP="00850D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FA5046">
              <w:rPr>
                <w:rFonts w:ascii="GHEA Grapalat" w:eastAsia="Times New Roman" w:hAnsi="GHEA Grapalat" w:cs="Times New Roman"/>
                <w:color w:val="000000"/>
              </w:rPr>
              <w:lastRenderedPageBreak/>
              <w:t>4</w:t>
            </w:r>
            <w:r w:rsidRPr="00FA5046">
              <w:rPr>
                <w:rFonts w:ascii="GHEA Grapalat" w:eastAsia="Times New Roman" w:hAnsi="GHEA Grapalat" w:cs="Times New Roman"/>
                <w:color w:val="000000"/>
                <w:lang w:val="hy-AM"/>
              </w:rPr>
              <w:t>. ՀՀ արդարադատության նախարարություն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0A1899" w:rsidRPr="00FA5046" w:rsidRDefault="000A1899" w:rsidP="000A189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FA5046">
              <w:rPr>
                <w:rFonts w:ascii="GHEA Grapalat" w:eastAsia="Times New Roman" w:hAnsi="GHEA Grapalat" w:cs="Times New Roman"/>
                <w:color w:val="000000"/>
              </w:rPr>
              <w:t>04.</w:t>
            </w:r>
            <w:r w:rsidRPr="00FA5046">
              <w:rPr>
                <w:rFonts w:ascii="GHEA Grapalat" w:eastAsia="Times New Roman" w:hAnsi="GHEA Grapalat" w:cs="Times New Roman"/>
                <w:color w:val="000000"/>
                <w:lang w:val="hy-AM"/>
              </w:rPr>
              <w:t>0</w:t>
            </w:r>
            <w:r w:rsidRPr="00FA5046">
              <w:rPr>
                <w:rFonts w:ascii="GHEA Grapalat" w:eastAsia="Times New Roman" w:hAnsi="GHEA Grapalat" w:cs="Times New Roman"/>
                <w:color w:val="000000"/>
              </w:rPr>
              <w:t>3.2025</w:t>
            </w:r>
            <w:r w:rsidRPr="00FA5046">
              <w:rPr>
                <w:rFonts w:ascii="GHEA Grapalat" w:eastAsia="Times New Roman" w:hAnsi="GHEA Grapalat" w:cs="Times New Roman"/>
                <w:color w:val="000000"/>
                <w:lang w:val="hy-AM"/>
              </w:rPr>
              <w:t>թ</w:t>
            </w:r>
            <w:r w:rsidRPr="00FA5046">
              <w:rPr>
                <w:rFonts w:ascii="GHEA Grapalat" w:eastAsia="Times New Roman" w:hAnsi="GHEA Grapalat" w:cs="Times New Roman"/>
                <w:color w:val="000000"/>
              </w:rPr>
              <w:t>.</w:t>
            </w:r>
          </w:p>
        </w:tc>
      </w:tr>
      <w:tr w:rsidR="000A1899" w:rsidRPr="00FA5046" w:rsidTr="00850D11">
        <w:trPr>
          <w:tblCellSpacing w:w="0" w:type="dxa"/>
          <w:jc w:val="center"/>
        </w:trPr>
        <w:tc>
          <w:tcPr>
            <w:tcW w:w="1076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A1899" w:rsidRPr="00FA5046" w:rsidRDefault="000A1899" w:rsidP="00850D1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0A1899" w:rsidRPr="00FA5046" w:rsidRDefault="000A1899" w:rsidP="00850D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FA5046">
              <w:rPr>
                <w:rFonts w:ascii="GHEA Grapalat" w:eastAsia="Times New Roman" w:hAnsi="GHEA Grapalat" w:cs="Times New Roman"/>
                <w:color w:val="000000"/>
                <w:lang w:val="hy-AM"/>
              </w:rPr>
              <w:t>/27.1/9073-2025</w:t>
            </w:r>
          </w:p>
        </w:tc>
      </w:tr>
      <w:tr w:rsidR="000A1899" w:rsidRPr="00FA5046" w:rsidTr="00850D11">
        <w:trPr>
          <w:trHeight w:val="65"/>
          <w:tblCellSpacing w:w="0" w:type="dxa"/>
          <w:jc w:val="center"/>
        </w:trPr>
        <w:tc>
          <w:tcPr>
            <w:tcW w:w="10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A1899" w:rsidRPr="00FA5046" w:rsidRDefault="000A1899" w:rsidP="000A1899">
            <w:pPr>
              <w:spacing w:after="0" w:line="240" w:lineRule="auto"/>
              <w:ind w:left="115" w:right="133" w:firstLine="284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 w:rsidRPr="00FA5046">
              <w:rPr>
                <w:rFonts w:ascii="GHEA Grapalat" w:eastAsia="Times New Roman" w:hAnsi="GHEA Grapalat" w:cs="Times New Roman"/>
                <w:lang w:val="hy-AM"/>
              </w:rPr>
              <w:t>1. Նախագծի 1-ին կետում «փոփոխությունները» բառն անհրաժեշտ է փոխարինել «լրացումներ և փոփոխություն» բառերով՝ հաշվի առնելով Նախագծի բովանդակությունը: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A1899" w:rsidRPr="00FA5046" w:rsidRDefault="000A1899" w:rsidP="000A1899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FA5046">
              <w:rPr>
                <w:rFonts w:ascii="GHEA Grapalat" w:eastAsia="Times New Roman" w:hAnsi="GHEA Grapalat" w:cs="Times New Roman"/>
                <w:color w:val="000000"/>
                <w:lang w:val="hy-AM"/>
              </w:rPr>
              <w:t>Ընդունվել է</w:t>
            </w:r>
          </w:p>
        </w:tc>
      </w:tr>
      <w:tr w:rsidR="000A1899" w:rsidRPr="00FA5046" w:rsidTr="00850D11">
        <w:trPr>
          <w:trHeight w:val="65"/>
          <w:tblCellSpacing w:w="0" w:type="dxa"/>
          <w:jc w:val="center"/>
        </w:trPr>
        <w:tc>
          <w:tcPr>
            <w:tcW w:w="10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A1899" w:rsidRPr="00FA5046" w:rsidRDefault="000A1899" w:rsidP="000A1899">
            <w:pPr>
              <w:spacing w:after="0" w:line="240" w:lineRule="auto"/>
              <w:ind w:left="115" w:right="133" w:firstLine="284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 w:rsidRPr="00FA5046">
              <w:rPr>
                <w:rFonts w:ascii="GHEA Grapalat" w:eastAsia="Times New Roman" w:hAnsi="GHEA Grapalat" w:cs="Times New Roman"/>
                <w:lang w:val="hy-AM"/>
              </w:rPr>
              <w:t xml:space="preserve">2. Քանի որ Նախագծին կից ներկայացված հավելվածի (այսուհետ՝ Հավելված) 1-ին կետում «նույնականացման միջոց» ձևակերպումը կրկնվում է, ուստի առաջարկում ենք «(նույնականացման միջոցներով)» բառերը հանել՝ հաշվի առնելով «Նորմատիվ իրավական ակտերի մասին» օրենքի 13-րդ հոդվածի 8-րդ մասի կարգավորումը, որի համաձայն՝ </w:t>
            </w:r>
            <w:r w:rsidRPr="00FA5046">
              <w:rPr>
                <w:rFonts w:ascii="GHEA Grapalat" w:eastAsia="Times New Roman" w:hAnsi="GHEA Grapalat" w:cs="Times New Roman"/>
                <w:i/>
                <w:lang w:val="hy-AM"/>
              </w:rPr>
              <w:t xml:space="preserve">նորմատիվ իրավական ակտերում բացառվում են իրավական նորմերի </w:t>
            </w:r>
            <w:r w:rsidRPr="00FA5046">
              <w:rPr>
                <w:rFonts w:ascii="GHEA Grapalat" w:eastAsia="Times New Roman" w:hAnsi="GHEA Grapalat" w:cs="Times New Roman"/>
                <w:b/>
                <w:i/>
                <w:lang w:val="hy-AM"/>
              </w:rPr>
              <w:t>անհիմն կրկնությունները</w:t>
            </w:r>
            <w:r w:rsidRPr="00FA5046">
              <w:rPr>
                <w:rFonts w:ascii="GHEA Grapalat" w:eastAsia="Times New Roman" w:hAnsi="GHEA Grapalat" w:cs="Times New Roman"/>
                <w:i/>
                <w:lang w:val="hy-AM"/>
              </w:rPr>
              <w:t xml:space="preserve"> և ներքին հակասությունները</w:t>
            </w:r>
            <w:r w:rsidRPr="00FA5046">
              <w:rPr>
                <w:rFonts w:ascii="GHEA Grapalat" w:eastAsia="Times New Roman" w:hAnsi="GHEA Grapalat" w:cs="Times New Roman"/>
                <w:lang w:val="hy-AM"/>
              </w:rPr>
              <w:t>: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A1899" w:rsidRPr="00FA5046" w:rsidRDefault="000A1899" w:rsidP="00850D11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FA5046">
              <w:rPr>
                <w:rFonts w:ascii="GHEA Grapalat" w:eastAsia="Times New Roman" w:hAnsi="GHEA Grapalat" w:cs="Times New Roman"/>
                <w:color w:val="000000"/>
                <w:lang w:val="hy-AM"/>
              </w:rPr>
              <w:t>Ընդունվել է</w:t>
            </w:r>
          </w:p>
        </w:tc>
      </w:tr>
      <w:tr w:rsidR="000A1899" w:rsidRPr="00FA5046" w:rsidTr="00850D11">
        <w:trPr>
          <w:trHeight w:val="65"/>
          <w:tblCellSpacing w:w="0" w:type="dxa"/>
          <w:jc w:val="center"/>
        </w:trPr>
        <w:tc>
          <w:tcPr>
            <w:tcW w:w="10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A1899" w:rsidRPr="00FA5046" w:rsidRDefault="000A1899" w:rsidP="000A1899">
            <w:pPr>
              <w:spacing w:after="0" w:line="240" w:lineRule="auto"/>
              <w:ind w:left="115" w:right="133" w:firstLine="284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 w:rsidRPr="00FA5046">
              <w:rPr>
                <w:rFonts w:ascii="GHEA Grapalat" w:eastAsia="Times New Roman" w:hAnsi="GHEA Grapalat" w:cs="Times New Roman"/>
                <w:lang w:val="hy-AM"/>
              </w:rPr>
              <w:t>3. Հավելվածի 4-րդ կետի 2-րդ ենթակետում առաջարկում ենք «պետական եկամուտների կոմիտեի» բառերից հետո լրացնել «(այսուհետ՝ լիազոր մարմին)» բառերը: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A1899" w:rsidRPr="00FA5046" w:rsidRDefault="000A1899" w:rsidP="00850D11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FA5046">
              <w:rPr>
                <w:rFonts w:ascii="GHEA Grapalat" w:eastAsia="Times New Roman" w:hAnsi="GHEA Grapalat" w:cs="Times New Roman"/>
                <w:color w:val="000000"/>
                <w:lang w:val="hy-AM"/>
              </w:rPr>
              <w:t>Ընդունվել է</w:t>
            </w:r>
          </w:p>
        </w:tc>
      </w:tr>
      <w:tr w:rsidR="000A1899" w:rsidRPr="00032B05" w:rsidTr="00850D11">
        <w:trPr>
          <w:trHeight w:val="65"/>
          <w:tblCellSpacing w:w="0" w:type="dxa"/>
          <w:jc w:val="center"/>
        </w:trPr>
        <w:tc>
          <w:tcPr>
            <w:tcW w:w="10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A1899" w:rsidRPr="00FA5046" w:rsidRDefault="000A1899" w:rsidP="000A1899">
            <w:pPr>
              <w:spacing w:after="0" w:line="240" w:lineRule="auto"/>
              <w:ind w:left="115" w:right="133" w:firstLine="284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 w:rsidRPr="00FA5046">
              <w:rPr>
                <w:rFonts w:ascii="GHEA Grapalat" w:eastAsia="Times New Roman" w:hAnsi="GHEA Grapalat" w:cs="Times New Roman"/>
                <w:lang w:val="hy-AM"/>
              </w:rPr>
              <w:t xml:space="preserve">4. Հավելվածի տեքստում անհրաժեշտ է ապահովել շաղկապների կիրառման կանոնները, մասնավորապես՝ եթե թվարկված բոլոր պայմաններից բավական է միայն մեկի առկայությունը, ապա կիրառել «կամ» շաղկապը, իսկ եթե թվարկված բոլոր պայմանների առկայությունը պարտադիր է, ապա կիրառել «և» շաղկապը՝ հաշվի առնելով «Նորմատիվ իրավական ակտերի մասին» օրենքի 16-րդ հոդվածի դրույթները: 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A1899" w:rsidRPr="00FA5046" w:rsidRDefault="00A12A69" w:rsidP="00850D11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FA5046">
              <w:rPr>
                <w:rFonts w:ascii="GHEA Grapalat" w:eastAsia="Times New Roman" w:hAnsi="GHEA Grapalat" w:cs="Times New Roman"/>
                <w:color w:val="000000"/>
                <w:lang w:val="hy-AM"/>
              </w:rPr>
              <w:t>Ընդունվել է ի գիտություն</w:t>
            </w:r>
          </w:p>
          <w:p w:rsidR="00A12A69" w:rsidRPr="00FA5046" w:rsidRDefault="00192597" w:rsidP="00192597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FA5046">
              <w:rPr>
                <w:rFonts w:ascii="GHEA Grapalat" w:eastAsia="Times New Roman" w:hAnsi="GHEA Grapalat" w:cs="Times New Roman"/>
                <w:color w:val="000000"/>
                <w:lang w:val="hy-AM"/>
              </w:rPr>
              <w:t>հավելվածի 4-րդ կետի 3-րդ ենթակետում կիրառվել է «և» շաղկապը, իսկ 10-րդ կետում փոփոխությունների կատարումը նպատակահարմար չէ, հաշվի առնելով ՀՀ կառավարության 2025 թվականի փետրվարի 6-ի N 125-Ն որոշմամբ սահմանված նույն հասկացությունների ձևակերպումը․</w:t>
            </w:r>
          </w:p>
        </w:tc>
      </w:tr>
      <w:tr w:rsidR="000A1899" w:rsidRPr="00FA5046" w:rsidTr="00850D11">
        <w:trPr>
          <w:trHeight w:val="65"/>
          <w:tblCellSpacing w:w="0" w:type="dxa"/>
          <w:jc w:val="center"/>
        </w:trPr>
        <w:tc>
          <w:tcPr>
            <w:tcW w:w="10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A1899" w:rsidRPr="00FA5046" w:rsidRDefault="000A1899" w:rsidP="000A1899">
            <w:pPr>
              <w:spacing w:after="0" w:line="240" w:lineRule="auto"/>
              <w:ind w:left="115" w:right="133" w:firstLine="284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 w:rsidRPr="00FA5046">
              <w:rPr>
                <w:rFonts w:ascii="GHEA Grapalat" w:eastAsia="Times New Roman" w:hAnsi="GHEA Grapalat" w:cs="Times New Roman"/>
                <w:lang w:val="hy-AM"/>
              </w:rPr>
              <w:t xml:space="preserve">5. Հավելվածի 4-րդ գլխի վերնագիրն անհրաժեշտ է վերանայել՝ նկատի ունենալով, որ սույն գլխում նախատեսված են ոչ միայն լիազորություններ սահմանող դրույթներ, այլ նաև՝ պարտականություններ: 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A1899" w:rsidRPr="00FA5046" w:rsidRDefault="000A1899" w:rsidP="00850D11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FA5046">
              <w:rPr>
                <w:rFonts w:ascii="GHEA Grapalat" w:eastAsia="Times New Roman" w:hAnsi="GHEA Grapalat" w:cs="Times New Roman"/>
                <w:color w:val="000000"/>
                <w:lang w:val="hy-AM"/>
              </w:rPr>
              <w:t>Ընդունվել է</w:t>
            </w:r>
          </w:p>
        </w:tc>
      </w:tr>
      <w:tr w:rsidR="000A1899" w:rsidRPr="00032B05" w:rsidTr="00850D11">
        <w:trPr>
          <w:trHeight w:val="65"/>
          <w:tblCellSpacing w:w="0" w:type="dxa"/>
          <w:jc w:val="center"/>
        </w:trPr>
        <w:tc>
          <w:tcPr>
            <w:tcW w:w="10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A1899" w:rsidRPr="00FA5046" w:rsidRDefault="000A1899" w:rsidP="000A1899">
            <w:pPr>
              <w:spacing w:after="0" w:line="240" w:lineRule="auto"/>
              <w:ind w:left="115" w:right="133" w:firstLine="284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 w:rsidRPr="00FA5046">
              <w:rPr>
                <w:rFonts w:ascii="GHEA Grapalat" w:eastAsia="Times New Roman" w:hAnsi="GHEA Grapalat" w:cs="Times New Roman"/>
                <w:lang w:val="hy-AM"/>
              </w:rPr>
              <w:t xml:space="preserve">6. Հավելվածի 10-րդ կետում առաջարկում ենք սահմանել նաև Հավելվածի 21-րդ կետում օգտագործվող «Ապաագրեգացված» ձևակերպման հասկացությունը:  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266B" w:rsidRPr="00FA5046" w:rsidRDefault="001B266B" w:rsidP="00850D11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FA5046">
              <w:rPr>
                <w:rFonts w:ascii="GHEA Grapalat" w:eastAsia="Times New Roman" w:hAnsi="GHEA Grapalat" w:cs="Times New Roman"/>
                <w:color w:val="000000"/>
                <w:lang w:val="hy-AM"/>
              </w:rPr>
              <w:t>Ընդունվել է ի գիտություն</w:t>
            </w:r>
          </w:p>
          <w:p w:rsidR="000A1899" w:rsidRPr="00FA5046" w:rsidRDefault="001B266B" w:rsidP="004D730C">
            <w:pPr>
              <w:spacing w:after="0" w:line="240" w:lineRule="auto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FA5046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Միաժամանակ, հավելվածի 21-րդ կետում կիրառվող </w:t>
            </w:r>
            <w:r w:rsidRPr="00FA5046">
              <w:rPr>
                <w:rFonts w:ascii="GHEA Grapalat" w:eastAsia="Times New Roman" w:hAnsi="GHEA Grapalat" w:cs="GHEA Grapalat"/>
                <w:lang w:val="hy-AM"/>
              </w:rPr>
              <w:t>«Ապաագրեգացված</w:t>
            </w:r>
            <w:r w:rsidRPr="00FA5046">
              <w:rPr>
                <w:rFonts w:ascii="GHEA Grapalat" w:eastAsia="Times New Roman" w:hAnsi="GHEA Grapalat" w:cs="Times New Roman"/>
                <w:lang w:val="hy-AM"/>
              </w:rPr>
              <w:t>» հասկացու</w:t>
            </w:r>
            <w:r w:rsidRPr="00FA5046">
              <w:rPr>
                <w:rFonts w:ascii="GHEA Grapalat" w:eastAsia="Times New Roman" w:hAnsi="GHEA Grapalat" w:cs="Times New Roman"/>
                <w:lang w:val="hy-AM"/>
              </w:rPr>
              <w:softHyphen/>
              <w:t xml:space="preserve">թյան </w:t>
            </w:r>
            <w:r w:rsidRPr="00FA5046">
              <w:rPr>
                <w:rFonts w:ascii="GHEA Grapalat" w:eastAsia="Times New Roman" w:hAnsi="GHEA Grapalat" w:cs="GHEA Grapalat"/>
                <w:lang w:val="hy-AM"/>
              </w:rPr>
              <w:t>առանձին սահմանման անհրաժեշտությունը բացակայում է, հաշվի առնելով, որ նույն կետում հստակ սահմանվել է, որ «Ապաագրեգացված»  կարգավիճակը</w:t>
            </w:r>
            <w:r w:rsidR="004D730C" w:rsidRPr="00FA5046">
              <w:rPr>
                <w:rFonts w:ascii="GHEA Grapalat" w:eastAsia="Times New Roman" w:hAnsi="GHEA Grapalat" w:cs="GHEA Grapalat"/>
                <w:lang w:val="hy-AM"/>
              </w:rPr>
              <w:t xml:space="preserve"> այն է, երբ </w:t>
            </w:r>
            <w:r w:rsidRPr="00FA5046">
              <w:rPr>
                <w:rFonts w:ascii="GHEA Grapalat" w:eastAsia="Times New Roman" w:hAnsi="GHEA Grapalat" w:cs="GHEA Grapalat"/>
                <w:lang w:val="hy-AM"/>
              </w:rPr>
              <w:t>խմբային փաթեթավորումը ենթարկվում է փոփոխության։</w:t>
            </w:r>
            <w:r w:rsidR="004D730C" w:rsidRPr="00FA5046">
              <w:rPr>
                <w:rFonts w:ascii="GHEA Grapalat" w:eastAsia="Times New Roman" w:hAnsi="GHEA Grapalat" w:cs="GHEA Grapalat"/>
                <w:lang w:val="hy-AM"/>
              </w:rPr>
              <w:t xml:space="preserve"> Ընդ որում, «խմբային փաթեթավորում» հասկացությունը սահմանված է հավելվածի 10-րդ կետի 8-րդ ենթակետով։</w:t>
            </w:r>
          </w:p>
        </w:tc>
      </w:tr>
      <w:tr w:rsidR="000A1899" w:rsidRPr="00FA5046" w:rsidTr="00850D11">
        <w:trPr>
          <w:trHeight w:val="65"/>
          <w:tblCellSpacing w:w="0" w:type="dxa"/>
          <w:jc w:val="center"/>
        </w:trPr>
        <w:tc>
          <w:tcPr>
            <w:tcW w:w="10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A1899" w:rsidRPr="00FA5046" w:rsidRDefault="000A1899" w:rsidP="000A1899">
            <w:pPr>
              <w:spacing w:after="0" w:line="240" w:lineRule="auto"/>
              <w:ind w:left="115" w:right="133" w:firstLine="284"/>
              <w:jc w:val="both"/>
              <w:rPr>
                <w:rFonts w:ascii="GHEA Grapalat" w:eastAsia="Times New Roman" w:hAnsi="GHEA Grapalat" w:cs="Times New Roman"/>
                <w:i/>
                <w:lang w:val="hy-AM"/>
              </w:rPr>
            </w:pPr>
            <w:r w:rsidRPr="00FA5046">
              <w:rPr>
                <w:rFonts w:ascii="GHEA Grapalat" w:eastAsia="Times New Roman" w:hAnsi="GHEA Grapalat" w:cs="Times New Roman"/>
                <w:lang w:val="hy-AM"/>
              </w:rPr>
              <w:lastRenderedPageBreak/>
              <w:t xml:space="preserve">7. Հավելվածի գլուխներն անհրաժեշտ է համարակալել արաբական թվանշաններով՝ նկատի ունենալով «Նորմատիվ իրավական ակտերի մասին» օրենքի 14-րդ հոդվածի 10-րդ մասից, որի համաձայն՝ </w:t>
            </w:r>
            <w:r w:rsidRPr="00FA5046">
              <w:rPr>
                <w:rFonts w:ascii="GHEA Grapalat" w:eastAsia="Times New Roman" w:hAnsi="GHEA Grapalat" w:cs="Times New Roman"/>
                <w:b/>
                <w:i/>
                <w:lang w:val="hy-AM"/>
              </w:rPr>
              <w:t>նորմատիվ իրավական ակտի բաժիններն ու գլուխները համարակալվում են արաբական թվանշաններով:</w:t>
            </w:r>
            <w:r w:rsidRPr="00FA5046">
              <w:rPr>
                <w:rFonts w:ascii="GHEA Grapalat" w:eastAsia="Times New Roman" w:hAnsi="GHEA Grapalat" w:cs="Times New Roman"/>
                <w:i/>
                <w:lang w:val="hy-AM"/>
              </w:rPr>
              <w:t xml:space="preserve"> Բաժիններն ու գլուխները ունենում են վերնագրեր, որոնք պետք է համապատասխանեն դրանց բովանդակությանը: Գլուխների և բաժինների վերնագրերը գրվում են մեծատառերով, և վերնագրերի վերջում որևէ կետադրական նշան չի դրվում: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A1899" w:rsidRPr="00FA5046" w:rsidRDefault="00B72A73" w:rsidP="00850D11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FA5046">
              <w:rPr>
                <w:rFonts w:ascii="GHEA Grapalat" w:eastAsia="Times New Roman" w:hAnsi="GHEA Grapalat" w:cs="Times New Roman"/>
                <w:color w:val="000000"/>
                <w:lang w:val="hy-AM"/>
              </w:rPr>
              <w:t>Ընդունվել է</w:t>
            </w:r>
          </w:p>
        </w:tc>
      </w:tr>
      <w:tr w:rsidR="000A1899" w:rsidRPr="00FA5046" w:rsidTr="00850D11">
        <w:trPr>
          <w:trHeight w:val="65"/>
          <w:tblCellSpacing w:w="0" w:type="dxa"/>
          <w:jc w:val="center"/>
        </w:trPr>
        <w:tc>
          <w:tcPr>
            <w:tcW w:w="10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A1899" w:rsidRPr="00FA5046" w:rsidRDefault="000A1899" w:rsidP="00850D11">
            <w:pPr>
              <w:spacing w:after="0" w:line="240" w:lineRule="auto"/>
              <w:ind w:left="115" w:right="133" w:firstLine="284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 w:rsidRPr="00FA5046">
              <w:rPr>
                <w:rFonts w:ascii="GHEA Grapalat" w:eastAsia="Times New Roman" w:hAnsi="GHEA Grapalat" w:cs="Times New Roman"/>
                <w:lang w:val="hy-AM"/>
              </w:rPr>
              <w:t>8. Հավելվածի 8-րդ գլխից հետո անհրաժեշտ է վերանայել գլուխների հերթական համարակալումը: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A1899" w:rsidRPr="00FA5046" w:rsidRDefault="000A1899" w:rsidP="00850D11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FA5046">
              <w:rPr>
                <w:rFonts w:ascii="GHEA Grapalat" w:eastAsia="Times New Roman" w:hAnsi="GHEA Grapalat" w:cs="Times New Roman"/>
                <w:color w:val="000000"/>
                <w:lang w:val="hy-AM"/>
              </w:rPr>
              <w:t>Ընդունվել է</w:t>
            </w:r>
          </w:p>
        </w:tc>
      </w:tr>
      <w:tr w:rsidR="000A1899" w:rsidRPr="00FA5046" w:rsidTr="00850D11">
        <w:trPr>
          <w:trHeight w:val="65"/>
          <w:tblCellSpacing w:w="0" w:type="dxa"/>
          <w:jc w:val="center"/>
        </w:trPr>
        <w:tc>
          <w:tcPr>
            <w:tcW w:w="10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A1899" w:rsidRPr="00FA5046" w:rsidRDefault="000A1899" w:rsidP="00850D11">
            <w:pPr>
              <w:spacing w:after="0" w:line="240" w:lineRule="auto"/>
              <w:ind w:left="115" w:right="133" w:firstLine="284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 w:rsidRPr="00FA5046">
              <w:rPr>
                <w:rFonts w:ascii="GHEA Grapalat" w:eastAsia="Times New Roman" w:hAnsi="GHEA Grapalat" w:cs="Times New Roman"/>
                <w:lang w:val="hy-AM"/>
              </w:rPr>
              <w:t>9. Հավելվածի 22-րդ կետով սահմանված դրույթների բովանդականությունը չի համապատասխանում 8-րդ գլխի վերնագրին, ուստի առաջարկում ենք նշված կետի կարգավումները նախատեսել առանձին գլխում: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A1899" w:rsidRPr="00FA5046" w:rsidRDefault="000A1899" w:rsidP="00850D11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FA5046">
              <w:rPr>
                <w:rFonts w:ascii="GHEA Grapalat" w:eastAsia="Times New Roman" w:hAnsi="GHEA Grapalat" w:cs="Times New Roman"/>
                <w:color w:val="000000"/>
                <w:lang w:val="hy-AM"/>
              </w:rPr>
              <w:t>Ընդունվել է</w:t>
            </w:r>
          </w:p>
        </w:tc>
      </w:tr>
      <w:tr w:rsidR="000A1899" w:rsidRPr="00032B05" w:rsidTr="00850D11">
        <w:trPr>
          <w:trHeight w:val="65"/>
          <w:tblCellSpacing w:w="0" w:type="dxa"/>
          <w:jc w:val="center"/>
        </w:trPr>
        <w:tc>
          <w:tcPr>
            <w:tcW w:w="10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A1899" w:rsidRPr="00FA5046" w:rsidRDefault="000A1899" w:rsidP="000A1899">
            <w:pPr>
              <w:spacing w:after="0" w:line="240" w:lineRule="auto"/>
              <w:ind w:left="115" w:right="133" w:firstLine="284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 w:rsidRPr="00FA5046">
              <w:rPr>
                <w:rFonts w:ascii="GHEA Grapalat" w:eastAsia="Times New Roman" w:hAnsi="GHEA Grapalat" w:cs="Times New Roman"/>
                <w:lang w:val="hy-AM"/>
              </w:rPr>
              <w:t xml:space="preserve">10. Որոշման հավելվածի 23-րդ կետի 1-ին ենթակետը սահմանում է, որ մոնիտորինգի տեղեկատվական համակարգը (այսուհետ՝ hամակարգ) պարունակում է ապրանքների շրջանառության մասնակիցների, լիազոր մարմնի և օգտատերերի մասին ընդհանուր տեղեկություններ։ Այս դրույթում գործածվող «ընդհանուր տեղեկություններ» եզրույթը խիստ ընդհանրական է, որը թույլ չի տալիս հստակեցնել, թե ապրանքների շրջանառության մասնակիցների, լիազոր մարմնի և օգտատերերի վերաբերյալ կոնկրետ ինչ տեղեկություններ, տվյալներ են ներառվելու համակարգում։ Հաշվի առնելով, որ որպես ապրանքների շրջանառության մասնակիցներ և օգտատերեր հանդես են գալիս ֆիզիկական անձինք (Որոշման հավելվածի 5-րդ կետ և 10-րդ կետի 11-րդ ենթակետ), ապա ստացվում է, որ համակարգը պարունակելու է նաև ֆիզիկական անձանց վերաբերյալ տեղեկություններ՝ անձնական տվյալներ։ </w:t>
            </w:r>
          </w:p>
          <w:p w:rsidR="000A1899" w:rsidRPr="00FA5046" w:rsidRDefault="000A1899" w:rsidP="000A1899">
            <w:pPr>
              <w:spacing w:after="0" w:line="240" w:lineRule="auto"/>
              <w:ind w:left="115" w:right="133" w:firstLine="284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 w:rsidRPr="00FA5046">
              <w:rPr>
                <w:rFonts w:ascii="GHEA Grapalat" w:eastAsia="Times New Roman" w:hAnsi="GHEA Grapalat" w:cs="Times New Roman"/>
                <w:lang w:val="hy-AM"/>
              </w:rPr>
              <w:t xml:space="preserve">Հարկ է նշել, որ համակարգում անձնական տվյալներ մուտքագրելը, պահպանելը, օգտագործելը «Անձնական տվյալների պաշտպանության մասին» ՀՀ օրենքի (այսուհետ՝ ԱՏՊ օրենք) իմաստով համարվում է անձնական տվյալների մշակում (ԱՏՊ օրենքի 3-րդ հոդված, 1-ին մաս, 2-րդ ենթակետ)։ ԱՏՊ օրենքի 8-րդ հոդվածը և 9-րդ հոդվածի 5-րդ մասը սահմանում են, որ </w:t>
            </w:r>
            <w:r w:rsidRPr="00FA5046">
              <w:rPr>
                <w:rFonts w:ascii="GHEA Grapalat" w:eastAsia="Times New Roman" w:hAnsi="GHEA Grapalat" w:cs="Times New Roman"/>
                <w:b/>
                <w:lang w:val="hy-AM"/>
              </w:rPr>
              <w:t>անձնական տվյալների մշակումն օրինական է, եթե տվյալներ մշակելն ուղղակիորեն նախատեսված է օրենքով</w:t>
            </w:r>
            <w:r w:rsidRPr="00FA5046">
              <w:rPr>
                <w:rFonts w:ascii="GHEA Grapalat" w:eastAsia="Times New Roman" w:hAnsi="GHEA Grapalat" w:cs="Times New Roman"/>
                <w:lang w:val="hy-AM"/>
              </w:rPr>
              <w:t xml:space="preserve">: Անձնական տվյալների մշակման </w:t>
            </w:r>
            <w:r w:rsidRPr="00FA5046">
              <w:rPr>
                <w:rFonts w:ascii="GHEA Grapalat" w:eastAsia="Times New Roman" w:hAnsi="GHEA Grapalat" w:cs="Times New Roman"/>
                <w:b/>
                <w:lang w:val="hy-AM"/>
              </w:rPr>
              <w:t>«օրենքով ուղղակիորեն նախատեսված լինելու»</w:t>
            </w:r>
            <w:r w:rsidRPr="00FA5046">
              <w:rPr>
                <w:rFonts w:ascii="GHEA Grapalat" w:eastAsia="Times New Roman" w:hAnsi="GHEA Grapalat" w:cs="Times New Roman"/>
                <w:lang w:val="hy-AM"/>
              </w:rPr>
              <w:t xml:space="preserve"> պահանջը նշանակում է, որ օրենքը կամ դրա հիման վրա ընդունված ենթաօրենսդրական նորմատիվ իրավական ակտն </w:t>
            </w:r>
            <w:r w:rsidRPr="00FA5046">
              <w:rPr>
                <w:rFonts w:ascii="GHEA Grapalat" w:eastAsia="Times New Roman" w:hAnsi="GHEA Grapalat" w:cs="Times New Roman"/>
                <w:b/>
                <w:lang w:val="hy-AM"/>
              </w:rPr>
              <w:t>ուղղակիորեն և հստակ</w:t>
            </w:r>
            <w:r w:rsidRPr="00FA5046">
              <w:rPr>
                <w:rFonts w:ascii="GHEA Grapalat" w:eastAsia="Times New Roman" w:hAnsi="GHEA Grapalat" w:cs="Times New Roman"/>
                <w:lang w:val="hy-AM"/>
              </w:rPr>
              <w:t xml:space="preserve"> պետք է սահմանի անձնական տվյալների մշակման բոլոր </w:t>
            </w:r>
            <w:r w:rsidRPr="00FA5046">
              <w:rPr>
                <w:rFonts w:ascii="GHEA Grapalat" w:eastAsia="Times New Roman" w:hAnsi="GHEA Grapalat" w:cs="Times New Roman"/>
                <w:b/>
                <w:lang w:val="hy-AM"/>
              </w:rPr>
              <w:t>բովանդակային պայմանները</w:t>
            </w:r>
            <w:r w:rsidRPr="00FA5046">
              <w:rPr>
                <w:rFonts w:ascii="GHEA Grapalat" w:eastAsia="Times New Roman" w:hAnsi="GHEA Grapalat" w:cs="Times New Roman"/>
                <w:lang w:val="hy-AM"/>
              </w:rPr>
              <w:t xml:space="preserve">, որոնց թվում է </w:t>
            </w:r>
            <w:r w:rsidRPr="00FA5046">
              <w:rPr>
                <w:rFonts w:ascii="GHEA Grapalat" w:eastAsia="Times New Roman" w:hAnsi="GHEA Grapalat" w:cs="Times New Roman"/>
                <w:b/>
                <w:lang w:val="hy-AM"/>
              </w:rPr>
              <w:t>մշակման ենթակա</w:t>
            </w:r>
            <w:r w:rsidRPr="00FA5046">
              <w:rPr>
                <w:rFonts w:ascii="GHEA Grapalat" w:eastAsia="Times New Roman" w:hAnsi="GHEA Grapalat" w:cs="Times New Roman"/>
                <w:lang w:val="hy-AM"/>
              </w:rPr>
              <w:t xml:space="preserve"> (համակարգում ներառվող, պահպանվող) </w:t>
            </w:r>
            <w:r w:rsidRPr="00FA5046">
              <w:rPr>
                <w:rFonts w:ascii="GHEA Grapalat" w:eastAsia="Times New Roman" w:hAnsi="GHEA Grapalat" w:cs="Times New Roman"/>
                <w:b/>
                <w:lang w:val="hy-AM"/>
              </w:rPr>
              <w:t>տվյալների սպառիչ ցանկի սահմանումը</w:t>
            </w:r>
            <w:r w:rsidRPr="00FA5046">
              <w:rPr>
                <w:rFonts w:ascii="GHEA Grapalat" w:eastAsia="Times New Roman" w:hAnsi="GHEA Grapalat" w:cs="Times New Roman"/>
                <w:lang w:val="hy-AM"/>
              </w:rPr>
              <w:t xml:space="preserve">: Անձնական տվյալների մշակումն օրենքով ուղղակիորեն նախատեսելու պահանջը նպատակ ունի օրենքի (ենթաօրենսդրական նորմատիվ իրավական ակտի) համար ապահովել այնպիսի որոշակիություն (ինչպես ԱՏՊ օրենքի 10-րդ հոդվածը ապահովում է համաձայնության հիման վրա անձնական տվյալների մշակման դեպքում), որ </w:t>
            </w:r>
            <w:r w:rsidRPr="00FA5046">
              <w:rPr>
                <w:rFonts w:ascii="GHEA Grapalat" w:eastAsia="Times New Roman" w:hAnsi="GHEA Grapalat" w:cs="Times New Roman"/>
                <w:b/>
                <w:lang w:val="hy-AM"/>
              </w:rPr>
              <w:t xml:space="preserve">որևէ կասկած չպետք է մնա, որ օրենքը կամ դրա </w:t>
            </w:r>
            <w:r w:rsidRPr="00FA5046">
              <w:rPr>
                <w:rFonts w:ascii="GHEA Grapalat" w:eastAsia="Times New Roman" w:hAnsi="GHEA Grapalat" w:cs="Times New Roman"/>
                <w:b/>
                <w:lang w:val="hy-AM"/>
              </w:rPr>
              <w:lastRenderedPageBreak/>
              <w:t>հիման վրա ընդունված ենթաօրենսդրական նորմատիվ իրավական ակտը նախատեսել է այդ անձնական տվյալների մշակումը:</w:t>
            </w:r>
          </w:p>
          <w:p w:rsidR="000A1899" w:rsidRPr="00FA5046" w:rsidRDefault="000A1899" w:rsidP="00850D11">
            <w:pPr>
              <w:spacing w:after="0" w:line="240" w:lineRule="auto"/>
              <w:ind w:left="115" w:right="133" w:firstLine="284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 w:rsidRPr="00FA5046">
              <w:rPr>
                <w:rFonts w:ascii="GHEA Grapalat" w:eastAsia="Times New Roman" w:hAnsi="GHEA Grapalat" w:cs="Times New Roman"/>
                <w:lang w:val="hy-AM"/>
              </w:rPr>
              <w:t>Այսպիսով, ելնելով վերոգրյալից՝ անհրաժեշտ է Որոշման հավելվածով սահմանել համակարգում պարունակվող ապրանքների շրջանառության մասնակիցների և օգտատերերի վերաբերյալ տեղեկությունների սպառիչ ցանկը (սպառիչ կերպով թվարկել համակարգում պարունակվող անձնական տվյալները)։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A1899" w:rsidRPr="00FA5046" w:rsidRDefault="00263786" w:rsidP="00850D11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FA5046">
              <w:rPr>
                <w:rFonts w:ascii="GHEA Grapalat" w:eastAsia="Times New Roman" w:hAnsi="GHEA Grapalat" w:cs="Times New Roman"/>
                <w:color w:val="000000"/>
                <w:lang w:val="hy-AM"/>
              </w:rPr>
              <w:lastRenderedPageBreak/>
              <w:t>Ընդունվել է</w:t>
            </w:r>
          </w:p>
          <w:p w:rsidR="00263786" w:rsidRPr="00FA5046" w:rsidRDefault="00263786" w:rsidP="00850D11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FA5046">
              <w:rPr>
                <w:rFonts w:ascii="GHEA Grapalat" w:eastAsia="Times New Roman" w:hAnsi="GHEA Grapalat" w:cs="Times New Roman"/>
                <w:color w:val="000000"/>
                <w:lang w:val="hy-AM"/>
              </w:rPr>
              <w:t>Համապատասխան կետը խմբագրվել է</w:t>
            </w:r>
          </w:p>
        </w:tc>
      </w:tr>
      <w:tr w:rsidR="000A1899" w:rsidRPr="00032B05" w:rsidTr="00850D11">
        <w:trPr>
          <w:trHeight w:val="65"/>
          <w:tblCellSpacing w:w="0" w:type="dxa"/>
          <w:jc w:val="center"/>
        </w:trPr>
        <w:tc>
          <w:tcPr>
            <w:tcW w:w="10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A1899" w:rsidRPr="00FA5046" w:rsidRDefault="000A1899" w:rsidP="00850D11">
            <w:pPr>
              <w:spacing w:after="0" w:line="240" w:lineRule="auto"/>
              <w:ind w:left="115" w:right="133" w:firstLine="284"/>
              <w:jc w:val="both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FA5046">
              <w:rPr>
                <w:rFonts w:ascii="GHEA Grapalat" w:eastAsia="Times New Roman" w:hAnsi="GHEA Grapalat" w:cs="Times New Roman"/>
                <w:lang w:val="hy-AM"/>
              </w:rPr>
              <w:t>11. Որոշման հավելվածի 5-րդ կետում «hամակարգի օգտագործողներ» են անվանվում համակարգի մասնակիցների ներկայացուցիչ հանդիսացող ֆիզիկական անձինք, իսկ հավելվածի 23-րդ կետի 1-ին ենթակետում գործածվում է «օգտատերեր» եզրույթը։ Եթե «օգտատերեր» եզրույթի ներքո նկատի են առնվում համակարգի օգտագործողները, ապա անհրաժեշտ է միևնույն հասկացությունը գործածել մի անվանումով, իսկ եթե «օգտատերեր» եզրույթի ներքո նկատի են առնվում այլ սուբյեկտներ, ապա պետք է Որոշմամբ հստակեցնել, թե ովքեր են հանդիսանում օգտատերեր։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A1899" w:rsidRPr="00FA5046" w:rsidRDefault="006B7FB7" w:rsidP="00850D11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FA5046">
              <w:rPr>
                <w:rFonts w:ascii="GHEA Grapalat" w:eastAsia="Times New Roman" w:hAnsi="GHEA Grapalat" w:cs="Times New Roman"/>
                <w:color w:val="000000"/>
                <w:lang w:val="hy-AM"/>
              </w:rPr>
              <w:t>Ընդունվել է</w:t>
            </w:r>
          </w:p>
          <w:p w:rsidR="006B7FB7" w:rsidRPr="00FA5046" w:rsidRDefault="006B7FB7" w:rsidP="006B7FB7">
            <w:pPr>
              <w:spacing w:after="0" w:line="240" w:lineRule="auto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FA5046">
              <w:rPr>
                <w:rFonts w:ascii="GHEA Grapalat" w:eastAsia="Times New Roman" w:hAnsi="GHEA Grapalat" w:cs="Times New Roman"/>
                <w:color w:val="000000"/>
                <w:lang w:val="hy-AM"/>
              </w:rPr>
              <w:t>Հավելվածում կիրառվում է միայն «օգտագործող» եզրույթը։</w:t>
            </w:r>
          </w:p>
        </w:tc>
      </w:tr>
      <w:tr w:rsidR="00E46CFC" w:rsidRPr="00FA5046" w:rsidTr="00C11915">
        <w:trPr>
          <w:tblCellSpacing w:w="0" w:type="dxa"/>
          <w:jc w:val="center"/>
        </w:trPr>
        <w:tc>
          <w:tcPr>
            <w:tcW w:w="1076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E46CFC" w:rsidRPr="00E46CFC" w:rsidRDefault="00E46CFC" w:rsidP="00E46CF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E46CFC">
              <w:rPr>
                <w:rFonts w:ascii="GHEA Grapalat" w:eastAsia="Times New Roman" w:hAnsi="GHEA Grapalat" w:cs="Times New Roman"/>
                <w:color w:val="000000"/>
                <w:lang w:val="hy-AM"/>
              </w:rPr>
              <w:t>5</w:t>
            </w:r>
            <w:r w:rsidRPr="00FA5046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ՀՀ վարչապետի </w:t>
            </w:r>
            <w:r w:rsidRPr="00E46CFC">
              <w:rPr>
                <w:rFonts w:ascii="GHEA Grapalat" w:eastAsia="Times New Roman" w:hAnsi="GHEA Grapalat" w:cs="Times New Roman"/>
                <w:color w:val="000000"/>
                <w:lang w:val="hy-AM"/>
              </w:rPr>
              <w:t>աշխատակազմի</w:t>
            </w:r>
          </w:p>
          <w:p w:rsidR="00E46CFC" w:rsidRPr="00FA5046" w:rsidRDefault="00E46CFC" w:rsidP="00E46CF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E46CFC">
              <w:rPr>
                <w:rFonts w:ascii="GHEA Grapalat" w:eastAsia="Times New Roman" w:hAnsi="GHEA Grapalat" w:cs="Times New Roman"/>
                <w:color w:val="000000"/>
                <w:lang w:val="hy-AM"/>
              </w:rPr>
              <w:t>իրավաբանական վարչություն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E46CFC" w:rsidRPr="00FA5046" w:rsidRDefault="00E46CFC" w:rsidP="00E46CF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eastAsia="Times New Roman" w:hAnsi="GHEA Grapalat" w:cs="Times New Roman"/>
                <w:color w:val="000000"/>
              </w:rPr>
              <w:t>29</w:t>
            </w:r>
            <w:r w:rsidRPr="00FA5046">
              <w:rPr>
                <w:rFonts w:ascii="GHEA Grapalat" w:eastAsia="Times New Roman" w:hAnsi="GHEA Grapalat" w:cs="Times New Roman"/>
                <w:color w:val="000000"/>
              </w:rPr>
              <w:t>.</w:t>
            </w:r>
            <w:r w:rsidRPr="00FA5046">
              <w:rPr>
                <w:rFonts w:ascii="GHEA Grapalat" w:eastAsia="Times New Roman" w:hAnsi="GHEA Grapalat" w:cs="Times New Roman"/>
                <w:color w:val="000000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</w:rPr>
              <w:t>4</w:t>
            </w:r>
            <w:r w:rsidRPr="00FA5046">
              <w:rPr>
                <w:rFonts w:ascii="GHEA Grapalat" w:eastAsia="Times New Roman" w:hAnsi="GHEA Grapalat" w:cs="Times New Roman"/>
                <w:color w:val="000000"/>
              </w:rPr>
              <w:t>.2025</w:t>
            </w:r>
            <w:r w:rsidRPr="00FA5046">
              <w:rPr>
                <w:rFonts w:ascii="GHEA Grapalat" w:eastAsia="Times New Roman" w:hAnsi="GHEA Grapalat" w:cs="Times New Roman"/>
                <w:color w:val="000000"/>
                <w:lang w:val="hy-AM"/>
              </w:rPr>
              <w:t>թ</w:t>
            </w:r>
            <w:r w:rsidRPr="00FA5046">
              <w:rPr>
                <w:rFonts w:ascii="GHEA Grapalat" w:eastAsia="Times New Roman" w:hAnsi="GHEA Grapalat" w:cs="Times New Roman"/>
                <w:color w:val="000000"/>
              </w:rPr>
              <w:t>.</w:t>
            </w:r>
          </w:p>
        </w:tc>
      </w:tr>
      <w:tr w:rsidR="00E46CFC" w:rsidRPr="00FA5046" w:rsidTr="00C11915">
        <w:trPr>
          <w:tblCellSpacing w:w="0" w:type="dxa"/>
          <w:jc w:val="center"/>
        </w:trPr>
        <w:tc>
          <w:tcPr>
            <w:tcW w:w="1076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46CFC" w:rsidRPr="00FA5046" w:rsidRDefault="00E46CFC" w:rsidP="00C1191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E46CFC" w:rsidRPr="00FA5046" w:rsidRDefault="00E46CFC" w:rsidP="00C1191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E46CFC">
              <w:rPr>
                <w:rFonts w:ascii="GHEA Grapalat" w:eastAsia="Times New Roman" w:hAnsi="GHEA Grapalat" w:cs="Times New Roman"/>
                <w:color w:val="000000"/>
                <w:lang w:val="hy-AM"/>
              </w:rPr>
              <w:t>02/16.20/13796-2025</w:t>
            </w:r>
          </w:p>
        </w:tc>
      </w:tr>
      <w:tr w:rsidR="00E46CFC" w:rsidRPr="00032B05" w:rsidTr="00C11915">
        <w:trPr>
          <w:trHeight w:val="65"/>
          <w:tblCellSpacing w:w="0" w:type="dxa"/>
          <w:jc w:val="center"/>
        </w:trPr>
        <w:tc>
          <w:tcPr>
            <w:tcW w:w="10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46CFC" w:rsidRPr="00E46CFC" w:rsidRDefault="00E46CFC" w:rsidP="00E46CFC">
            <w:pPr>
              <w:spacing w:after="0" w:line="240" w:lineRule="auto"/>
              <w:ind w:left="115" w:right="133" w:firstLine="284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 w:rsidRPr="00E46CFC">
              <w:rPr>
                <w:rFonts w:ascii="GHEA Grapalat" w:eastAsia="Times New Roman" w:hAnsi="GHEA Grapalat" w:cs="Times New Roman"/>
                <w:lang w:val="hy-AM"/>
              </w:rPr>
              <w:t>Նախագծի 1-ին կետի և հավելվածի 7-րդ գլխի համաձայն՝ առաջարկվում է սույն որոշմամբ սահմանել դրոշմավորման կանոններ: Սակայն, սույն որոշմամբ՝  որոշման լիազորող նորմի շրջանակների հիման վրա, չի կարող սահմանվել դրոշմավորման կանոններ, հաշվի առնելով նաև, որ այն վերաբերվում է մոնիտորինգի տեղեկատվական համակարգի ներդրման առանձնահատկություններին:</w:t>
            </w:r>
          </w:p>
          <w:p w:rsidR="00E46CFC" w:rsidRPr="00FA5046" w:rsidRDefault="00E46CFC" w:rsidP="00E46CFC">
            <w:pPr>
              <w:spacing w:after="0" w:line="240" w:lineRule="auto"/>
              <w:ind w:left="115" w:right="133" w:firstLine="284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 w:rsidRPr="00E46CFC">
              <w:rPr>
                <w:rFonts w:ascii="GHEA Grapalat" w:eastAsia="Times New Roman" w:hAnsi="GHEA Grapalat" w:cs="Times New Roman"/>
                <w:lang w:val="hy-AM"/>
              </w:rPr>
              <w:t>Միևնույն ժամանակ, հարկ է նկատի ունենալ, որ ՀՀ հարկային օրենսգրքի համապատասխան լիազորող նորմի (396.1-ին հոդվածի 2-րդ մաս) հիման վրա՝ դրոշմավորման կանոնները սահմանված են ՀՀ կառավարության 2025 թվականի փետրվարի 6-ի N 125-Ն որոշմամբ: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46CFC" w:rsidRDefault="00E46CFC" w:rsidP="00C11915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FA5046">
              <w:rPr>
                <w:rFonts w:ascii="GHEA Grapalat" w:eastAsia="Times New Roman" w:hAnsi="GHEA Grapalat" w:cs="Times New Roman"/>
                <w:color w:val="000000"/>
                <w:lang w:val="hy-AM"/>
              </w:rPr>
              <w:t>Ընդունվել է</w:t>
            </w:r>
            <w:r w:rsidR="008C7975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</w:t>
            </w:r>
          </w:p>
          <w:p w:rsidR="008C7975" w:rsidRPr="00FA5046" w:rsidRDefault="008C7975" w:rsidP="00C11915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Համապատասխան կարգավորումները հանվել են նախագծից։</w:t>
            </w:r>
          </w:p>
        </w:tc>
      </w:tr>
    </w:tbl>
    <w:p w:rsidR="00BC166E" w:rsidRPr="00C5137A" w:rsidRDefault="00BC166E" w:rsidP="00C5137A">
      <w:pPr>
        <w:spacing w:line="240" w:lineRule="auto"/>
        <w:rPr>
          <w:rFonts w:ascii="GHEA Grapalat" w:hAnsi="GHEA Grapalat"/>
          <w:szCs w:val="24"/>
          <w:lang w:val="hy-AM"/>
        </w:rPr>
      </w:pPr>
    </w:p>
    <w:sectPr w:rsidR="00BC166E" w:rsidRPr="00C5137A" w:rsidSect="008261B3">
      <w:pgSz w:w="16839" w:h="11907" w:orient="landscape" w:code="9"/>
      <w:pgMar w:top="680" w:right="1134" w:bottom="68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1D3A" w:rsidRDefault="00381D3A" w:rsidP="00FD11E0">
      <w:pPr>
        <w:spacing w:after="0" w:line="240" w:lineRule="auto"/>
      </w:pPr>
      <w:r>
        <w:separator/>
      </w:r>
    </w:p>
  </w:endnote>
  <w:endnote w:type="continuationSeparator" w:id="0">
    <w:p w:rsidR="00381D3A" w:rsidRDefault="00381D3A" w:rsidP="00FD1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1D3A" w:rsidRDefault="00381D3A" w:rsidP="00FD11E0">
      <w:pPr>
        <w:spacing w:after="0" w:line="240" w:lineRule="auto"/>
      </w:pPr>
      <w:r>
        <w:separator/>
      </w:r>
    </w:p>
  </w:footnote>
  <w:footnote w:type="continuationSeparator" w:id="0">
    <w:p w:rsidR="00381D3A" w:rsidRDefault="00381D3A" w:rsidP="00FD11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2302A"/>
    <w:multiLevelType w:val="hybridMultilevel"/>
    <w:tmpl w:val="1E2E3734"/>
    <w:lvl w:ilvl="0" w:tplc="48ECE336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1" w15:restartNumberingAfterBreak="0">
    <w:nsid w:val="059B3767"/>
    <w:multiLevelType w:val="hybridMultilevel"/>
    <w:tmpl w:val="6DEEB2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1560E9"/>
    <w:multiLevelType w:val="hybridMultilevel"/>
    <w:tmpl w:val="F78679C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7E74F3C"/>
    <w:multiLevelType w:val="hybridMultilevel"/>
    <w:tmpl w:val="2EA019D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3A00E83"/>
    <w:multiLevelType w:val="hybridMultilevel"/>
    <w:tmpl w:val="EEFC0016"/>
    <w:lvl w:ilvl="0" w:tplc="04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5" w15:restartNumberingAfterBreak="0">
    <w:nsid w:val="1743094E"/>
    <w:multiLevelType w:val="hybridMultilevel"/>
    <w:tmpl w:val="71F68D82"/>
    <w:lvl w:ilvl="0" w:tplc="875C5D72">
      <w:start w:val="1"/>
      <w:numFmt w:val="bullet"/>
      <w:lvlText w:val="-"/>
      <w:lvlJc w:val="left"/>
      <w:pPr>
        <w:ind w:left="90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7" w:hanging="360"/>
      </w:pPr>
      <w:rPr>
        <w:rFonts w:ascii="Wingdings" w:hAnsi="Wingdings" w:hint="default"/>
      </w:rPr>
    </w:lvl>
  </w:abstractNum>
  <w:abstractNum w:abstractNumId="6" w15:restartNumberingAfterBreak="0">
    <w:nsid w:val="1B1F3CE7"/>
    <w:multiLevelType w:val="hybridMultilevel"/>
    <w:tmpl w:val="4B320A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A53B86"/>
    <w:multiLevelType w:val="hybridMultilevel"/>
    <w:tmpl w:val="8048E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5C4FC1"/>
    <w:multiLevelType w:val="hybridMultilevel"/>
    <w:tmpl w:val="B62C3F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E0462D8"/>
    <w:multiLevelType w:val="hybridMultilevel"/>
    <w:tmpl w:val="83C000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D30EC9"/>
    <w:multiLevelType w:val="hybridMultilevel"/>
    <w:tmpl w:val="3A4AB11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0810A8C"/>
    <w:multiLevelType w:val="hybridMultilevel"/>
    <w:tmpl w:val="28FEEA3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6F1E3072"/>
    <w:multiLevelType w:val="hybridMultilevel"/>
    <w:tmpl w:val="A38A4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6"/>
  </w:num>
  <w:num w:numId="4">
    <w:abstractNumId w:val="7"/>
  </w:num>
  <w:num w:numId="5">
    <w:abstractNumId w:val="8"/>
  </w:num>
  <w:num w:numId="6">
    <w:abstractNumId w:val="12"/>
  </w:num>
  <w:num w:numId="7">
    <w:abstractNumId w:val="3"/>
  </w:num>
  <w:num w:numId="8">
    <w:abstractNumId w:val="4"/>
  </w:num>
  <w:num w:numId="9">
    <w:abstractNumId w:val="9"/>
  </w:num>
  <w:num w:numId="10">
    <w:abstractNumId w:val="1"/>
  </w:num>
  <w:num w:numId="11">
    <w:abstractNumId w:val="0"/>
  </w:num>
  <w:num w:numId="12">
    <w:abstractNumId w:val="5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BE6"/>
    <w:rsid w:val="000026BD"/>
    <w:rsid w:val="00007189"/>
    <w:rsid w:val="00007879"/>
    <w:rsid w:val="00011D73"/>
    <w:rsid w:val="0001367C"/>
    <w:rsid w:val="000150A4"/>
    <w:rsid w:val="000177E7"/>
    <w:rsid w:val="00022E88"/>
    <w:rsid w:val="00030C73"/>
    <w:rsid w:val="00032B05"/>
    <w:rsid w:val="00041E5F"/>
    <w:rsid w:val="000470A9"/>
    <w:rsid w:val="00056780"/>
    <w:rsid w:val="00064F8D"/>
    <w:rsid w:val="00070FC4"/>
    <w:rsid w:val="000719B6"/>
    <w:rsid w:val="00081EE7"/>
    <w:rsid w:val="00081FE7"/>
    <w:rsid w:val="00082281"/>
    <w:rsid w:val="00083DDE"/>
    <w:rsid w:val="0008424D"/>
    <w:rsid w:val="0009037E"/>
    <w:rsid w:val="00090DA6"/>
    <w:rsid w:val="00092441"/>
    <w:rsid w:val="00092769"/>
    <w:rsid w:val="000964DF"/>
    <w:rsid w:val="0009754E"/>
    <w:rsid w:val="000A1899"/>
    <w:rsid w:val="000A1BBB"/>
    <w:rsid w:val="000B16DE"/>
    <w:rsid w:val="000B710C"/>
    <w:rsid w:val="000C4A60"/>
    <w:rsid w:val="000C5125"/>
    <w:rsid w:val="000C5E06"/>
    <w:rsid w:val="000C7ABD"/>
    <w:rsid w:val="000D2BA7"/>
    <w:rsid w:val="000D2BE6"/>
    <w:rsid w:val="000D4C4D"/>
    <w:rsid w:val="000D5531"/>
    <w:rsid w:val="000D6110"/>
    <w:rsid w:val="000D6A24"/>
    <w:rsid w:val="000E1520"/>
    <w:rsid w:val="000E2522"/>
    <w:rsid w:val="000E50BA"/>
    <w:rsid w:val="000F27E6"/>
    <w:rsid w:val="000F3273"/>
    <w:rsid w:val="000F4328"/>
    <w:rsid w:val="000F5783"/>
    <w:rsid w:val="000F7E27"/>
    <w:rsid w:val="00101306"/>
    <w:rsid w:val="00107250"/>
    <w:rsid w:val="0011752A"/>
    <w:rsid w:val="001205C0"/>
    <w:rsid w:val="001241E8"/>
    <w:rsid w:val="00124344"/>
    <w:rsid w:val="00125095"/>
    <w:rsid w:val="00125D06"/>
    <w:rsid w:val="00127DA9"/>
    <w:rsid w:val="00135A5A"/>
    <w:rsid w:val="00141FA7"/>
    <w:rsid w:val="001457D2"/>
    <w:rsid w:val="001465F8"/>
    <w:rsid w:val="001472BE"/>
    <w:rsid w:val="00161BCE"/>
    <w:rsid w:val="0016569B"/>
    <w:rsid w:val="00165E42"/>
    <w:rsid w:val="00167C6B"/>
    <w:rsid w:val="0017184E"/>
    <w:rsid w:val="00172280"/>
    <w:rsid w:val="0018395D"/>
    <w:rsid w:val="00184E0E"/>
    <w:rsid w:val="0018602A"/>
    <w:rsid w:val="00186134"/>
    <w:rsid w:val="00187FC0"/>
    <w:rsid w:val="0019029E"/>
    <w:rsid w:val="00192597"/>
    <w:rsid w:val="00197324"/>
    <w:rsid w:val="00197CBE"/>
    <w:rsid w:val="00197D9F"/>
    <w:rsid w:val="001A3023"/>
    <w:rsid w:val="001A4509"/>
    <w:rsid w:val="001A4BB0"/>
    <w:rsid w:val="001B266B"/>
    <w:rsid w:val="001B426A"/>
    <w:rsid w:val="001B63E0"/>
    <w:rsid w:val="001C2AF3"/>
    <w:rsid w:val="001D27A0"/>
    <w:rsid w:val="001E45D3"/>
    <w:rsid w:val="001F1074"/>
    <w:rsid w:val="001F6153"/>
    <w:rsid w:val="0020181C"/>
    <w:rsid w:val="00202D04"/>
    <w:rsid w:val="00205382"/>
    <w:rsid w:val="00215013"/>
    <w:rsid w:val="00215296"/>
    <w:rsid w:val="00216443"/>
    <w:rsid w:val="002201B2"/>
    <w:rsid w:val="00220428"/>
    <w:rsid w:val="00223223"/>
    <w:rsid w:val="00225870"/>
    <w:rsid w:val="002266A8"/>
    <w:rsid w:val="002268F9"/>
    <w:rsid w:val="00230456"/>
    <w:rsid w:val="00230D48"/>
    <w:rsid w:val="002322FF"/>
    <w:rsid w:val="00235040"/>
    <w:rsid w:val="00240490"/>
    <w:rsid w:val="00244248"/>
    <w:rsid w:val="00263581"/>
    <w:rsid w:val="00263786"/>
    <w:rsid w:val="002710AE"/>
    <w:rsid w:val="002761BA"/>
    <w:rsid w:val="00280963"/>
    <w:rsid w:val="00280CA7"/>
    <w:rsid w:val="00281290"/>
    <w:rsid w:val="00281634"/>
    <w:rsid w:val="00284216"/>
    <w:rsid w:val="0029269B"/>
    <w:rsid w:val="00294D0C"/>
    <w:rsid w:val="00295ED6"/>
    <w:rsid w:val="002A4EDE"/>
    <w:rsid w:val="002A58CB"/>
    <w:rsid w:val="002B0DAE"/>
    <w:rsid w:val="002B18D9"/>
    <w:rsid w:val="002B2F33"/>
    <w:rsid w:val="002B66C2"/>
    <w:rsid w:val="002C03B8"/>
    <w:rsid w:val="002C5FEE"/>
    <w:rsid w:val="002D31E4"/>
    <w:rsid w:val="002F0395"/>
    <w:rsid w:val="002F43C3"/>
    <w:rsid w:val="002F5ABA"/>
    <w:rsid w:val="00301D0B"/>
    <w:rsid w:val="00301F32"/>
    <w:rsid w:val="003105E9"/>
    <w:rsid w:val="00313032"/>
    <w:rsid w:val="00314232"/>
    <w:rsid w:val="00314E24"/>
    <w:rsid w:val="003160E2"/>
    <w:rsid w:val="00316A69"/>
    <w:rsid w:val="0031737E"/>
    <w:rsid w:val="003219E4"/>
    <w:rsid w:val="0032511B"/>
    <w:rsid w:val="00332F82"/>
    <w:rsid w:val="00333BE6"/>
    <w:rsid w:val="00337951"/>
    <w:rsid w:val="003409E5"/>
    <w:rsid w:val="0035117F"/>
    <w:rsid w:val="003548A7"/>
    <w:rsid w:val="00357ECA"/>
    <w:rsid w:val="00357F6D"/>
    <w:rsid w:val="00362747"/>
    <w:rsid w:val="003634D3"/>
    <w:rsid w:val="003640AA"/>
    <w:rsid w:val="00366247"/>
    <w:rsid w:val="0037076B"/>
    <w:rsid w:val="003707A1"/>
    <w:rsid w:val="00373144"/>
    <w:rsid w:val="003744DE"/>
    <w:rsid w:val="00375319"/>
    <w:rsid w:val="003778D0"/>
    <w:rsid w:val="00381D3A"/>
    <w:rsid w:val="00381D4B"/>
    <w:rsid w:val="00385478"/>
    <w:rsid w:val="00394529"/>
    <w:rsid w:val="003A05C0"/>
    <w:rsid w:val="003A2774"/>
    <w:rsid w:val="003A341D"/>
    <w:rsid w:val="003B2E0F"/>
    <w:rsid w:val="003B34BF"/>
    <w:rsid w:val="003B4AE3"/>
    <w:rsid w:val="003B52F7"/>
    <w:rsid w:val="003C11E4"/>
    <w:rsid w:val="003C166D"/>
    <w:rsid w:val="003C44FB"/>
    <w:rsid w:val="003C530E"/>
    <w:rsid w:val="003C5CCF"/>
    <w:rsid w:val="003C69A1"/>
    <w:rsid w:val="003E3ACF"/>
    <w:rsid w:val="003E68C9"/>
    <w:rsid w:val="003F0C36"/>
    <w:rsid w:val="003F3246"/>
    <w:rsid w:val="003F3620"/>
    <w:rsid w:val="003F437F"/>
    <w:rsid w:val="003F7FD8"/>
    <w:rsid w:val="00401A1D"/>
    <w:rsid w:val="00404280"/>
    <w:rsid w:val="00410056"/>
    <w:rsid w:val="00425017"/>
    <w:rsid w:val="00425D69"/>
    <w:rsid w:val="00430E16"/>
    <w:rsid w:val="00431FF1"/>
    <w:rsid w:val="00432E74"/>
    <w:rsid w:val="00437D4C"/>
    <w:rsid w:val="00437FEF"/>
    <w:rsid w:val="00441A86"/>
    <w:rsid w:val="00443354"/>
    <w:rsid w:val="004439CA"/>
    <w:rsid w:val="00444724"/>
    <w:rsid w:val="004463FB"/>
    <w:rsid w:val="00464916"/>
    <w:rsid w:val="0046557D"/>
    <w:rsid w:val="00465DA3"/>
    <w:rsid w:val="00467BA1"/>
    <w:rsid w:val="004727C5"/>
    <w:rsid w:val="00472DFB"/>
    <w:rsid w:val="004776A2"/>
    <w:rsid w:val="00483F31"/>
    <w:rsid w:val="00483FAE"/>
    <w:rsid w:val="00493609"/>
    <w:rsid w:val="0049529F"/>
    <w:rsid w:val="00497B52"/>
    <w:rsid w:val="004A0225"/>
    <w:rsid w:val="004A226A"/>
    <w:rsid w:val="004A5F70"/>
    <w:rsid w:val="004B0730"/>
    <w:rsid w:val="004B0C2A"/>
    <w:rsid w:val="004B604B"/>
    <w:rsid w:val="004C0BE2"/>
    <w:rsid w:val="004C2602"/>
    <w:rsid w:val="004D01A9"/>
    <w:rsid w:val="004D2206"/>
    <w:rsid w:val="004D3839"/>
    <w:rsid w:val="004D5FF4"/>
    <w:rsid w:val="004D647B"/>
    <w:rsid w:val="004D730C"/>
    <w:rsid w:val="004D7833"/>
    <w:rsid w:val="004E060F"/>
    <w:rsid w:val="004E0A2F"/>
    <w:rsid w:val="004E2A54"/>
    <w:rsid w:val="004F1224"/>
    <w:rsid w:val="0050418E"/>
    <w:rsid w:val="0050572E"/>
    <w:rsid w:val="005218B7"/>
    <w:rsid w:val="00527DC8"/>
    <w:rsid w:val="0053336E"/>
    <w:rsid w:val="00533545"/>
    <w:rsid w:val="00534D75"/>
    <w:rsid w:val="0053571A"/>
    <w:rsid w:val="00545C44"/>
    <w:rsid w:val="00552F19"/>
    <w:rsid w:val="00554825"/>
    <w:rsid w:val="00556C8E"/>
    <w:rsid w:val="005617F4"/>
    <w:rsid w:val="005648D1"/>
    <w:rsid w:val="00565F4F"/>
    <w:rsid w:val="00567213"/>
    <w:rsid w:val="00571404"/>
    <w:rsid w:val="0057400A"/>
    <w:rsid w:val="0057441C"/>
    <w:rsid w:val="00574DB3"/>
    <w:rsid w:val="005756C8"/>
    <w:rsid w:val="0058450E"/>
    <w:rsid w:val="005855E4"/>
    <w:rsid w:val="00587C29"/>
    <w:rsid w:val="00587C86"/>
    <w:rsid w:val="005918EA"/>
    <w:rsid w:val="00594C7C"/>
    <w:rsid w:val="00597133"/>
    <w:rsid w:val="005A0939"/>
    <w:rsid w:val="005A22C5"/>
    <w:rsid w:val="005A428E"/>
    <w:rsid w:val="005A4F22"/>
    <w:rsid w:val="005B0404"/>
    <w:rsid w:val="005B166E"/>
    <w:rsid w:val="005B23D9"/>
    <w:rsid w:val="005B751B"/>
    <w:rsid w:val="005C6224"/>
    <w:rsid w:val="005D0E19"/>
    <w:rsid w:val="005D18F0"/>
    <w:rsid w:val="005D2E32"/>
    <w:rsid w:val="005E6474"/>
    <w:rsid w:val="005F6B04"/>
    <w:rsid w:val="005F7812"/>
    <w:rsid w:val="00600D7B"/>
    <w:rsid w:val="0061002A"/>
    <w:rsid w:val="00612920"/>
    <w:rsid w:val="00617394"/>
    <w:rsid w:val="00621798"/>
    <w:rsid w:val="00626257"/>
    <w:rsid w:val="00626959"/>
    <w:rsid w:val="00632BDF"/>
    <w:rsid w:val="00636852"/>
    <w:rsid w:val="00642976"/>
    <w:rsid w:val="00644616"/>
    <w:rsid w:val="00646676"/>
    <w:rsid w:val="00655435"/>
    <w:rsid w:val="006570C2"/>
    <w:rsid w:val="00663481"/>
    <w:rsid w:val="006712FE"/>
    <w:rsid w:val="006759A1"/>
    <w:rsid w:val="0067795D"/>
    <w:rsid w:val="00685BD7"/>
    <w:rsid w:val="00690095"/>
    <w:rsid w:val="00695BA9"/>
    <w:rsid w:val="006976DE"/>
    <w:rsid w:val="006A714F"/>
    <w:rsid w:val="006B1158"/>
    <w:rsid w:val="006B143E"/>
    <w:rsid w:val="006B151A"/>
    <w:rsid w:val="006B3337"/>
    <w:rsid w:val="006B3A84"/>
    <w:rsid w:val="006B7FB7"/>
    <w:rsid w:val="006C12C0"/>
    <w:rsid w:val="006D3FAB"/>
    <w:rsid w:val="006D4063"/>
    <w:rsid w:val="006E1707"/>
    <w:rsid w:val="006E1F5A"/>
    <w:rsid w:val="006E2EED"/>
    <w:rsid w:val="006E494B"/>
    <w:rsid w:val="006F09AB"/>
    <w:rsid w:val="006F2A4B"/>
    <w:rsid w:val="006F3812"/>
    <w:rsid w:val="006F5A6A"/>
    <w:rsid w:val="006F6D4D"/>
    <w:rsid w:val="00710F95"/>
    <w:rsid w:val="00712529"/>
    <w:rsid w:val="007241B0"/>
    <w:rsid w:val="00727FBE"/>
    <w:rsid w:val="00737D5B"/>
    <w:rsid w:val="00745764"/>
    <w:rsid w:val="00751045"/>
    <w:rsid w:val="0075113B"/>
    <w:rsid w:val="0075500C"/>
    <w:rsid w:val="00756A24"/>
    <w:rsid w:val="00760E42"/>
    <w:rsid w:val="0076369C"/>
    <w:rsid w:val="00763AD1"/>
    <w:rsid w:val="0076606A"/>
    <w:rsid w:val="007660D9"/>
    <w:rsid w:val="0076661B"/>
    <w:rsid w:val="00772027"/>
    <w:rsid w:val="007725B6"/>
    <w:rsid w:val="00775374"/>
    <w:rsid w:val="00776595"/>
    <w:rsid w:val="00780AAC"/>
    <w:rsid w:val="00790BDC"/>
    <w:rsid w:val="00791CF8"/>
    <w:rsid w:val="007949A6"/>
    <w:rsid w:val="00794E9A"/>
    <w:rsid w:val="007964D6"/>
    <w:rsid w:val="007A5C1E"/>
    <w:rsid w:val="007B1A3D"/>
    <w:rsid w:val="007B5FBA"/>
    <w:rsid w:val="007B624D"/>
    <w:rsid w:val="007B6BFB"/>
    <w:rsid w:val="007B78BB"/>
    <w:rsid w:val="007B7ED2"/>
    <w:rsid w:val="007C169E"/>
    <w:rsid w:val="007C1B84"/>
    <w:rsid w:val="007C66DC"/>
    <w:rsid w:val="007C708E"/>
    <w:rsid w:val="007D3C84"/>
    <w:rsid w:val="007D4F17"/>
    <w:rsid w:val="007D6706"/>
    <w:rsid w:val="007D7059"/>
    <w:rsid w:val="007E3DFD"/>
    <w:rsid w:val="007E48C1"/>
    <w:rsid w:val="007E7CFC"/>
    <w:rsid w:val="007F2A5B"/>
    <w:rsid w:val="007F352D"/>
    <w:rsid w:val="007F3CAD"/>
    <w:rsid w:val="008022B9"/>
    <w:rsid w:val="0080263A"/>
    <w:rsid w:val="0080277F"/>
    <w:rsid w:val="0080402C"/>
    <w:rsid w:val="00806B08"/>
    <w:rsid w:val="00807960"/>
    <w:rsid w:val="00807D6F"/>
    <w:rsid w:val="00815610"/>
    <w:rsid w:val="0081573B"/>
    <w:rsid w:val="00817165"/>
    <w:rsid w:val="0081794A"/>
    <w:rsid w:val="00823010"/>
    <w:rsid w:val="00823882"/>
    <w:rsid w:val="008261B3"/>
    <w:rsid w:val="0083122B"/>
    <w:rsid w:val="008316D0"/>
    <w:rsid w:val="008412A4"/>
    <w:rsid w:val="00841482"/>
    <w:rsid w:val="0084274E"/>
    <w:rsid w:val="008617F4"/>
    <w:rsid w:val="00863152"/>
    <w:rsid w:val="00865014"/>
    <w:rsid w:val="00866823"/>
    <w:rsid w:val="00867028"/>
    <w:rsid w:val="00873495"/>
    <w:rsid w:val="008807BD"/>
    <w:rsid w:val="00880AE0"/>
    <w:rsid w:val="00880CBC"/>
    <w:rsid w:val="008817C2"/>
    <w:rsid w:val="008848A8"/>
    <w:rsid w:val="00886140"/>
    <w:rsid w:val="00894A78"/>
    <w:rsid w:val="00895E67"/>
    <w:rsid w:val="008A12FF"/>
    <w:rsid w:val="008A184B"/>
    <w:rsid w:val="008A1938"/>
    <w:rsid w:val="008A270A"/>
    <w:rsid w:val="008A2759"/>
    <w:rsid w:val="008A341A"/>
    <w:rsid w:val="008A7B55"/>
    <w:rsid w:val="008C06DA"/>
    <w:rsid w:val="008C0876"/>
    <w:rsid w:val="008C46B4"/>
    <w:rsid w:val="008C5CBF"/>
    <w:rsid w:val="008C7975"/>
    <w:rsid w:val="008D1C67"/>
    <w:rsid w:val="008D4C07"/>
    <w:rsid w:val="008E5E8D"/>
    <w:rsid w:val="008E652F"/>
    <w:rsid w:val="008E7E0D"/>
    <w:rsid w:val="008F1AD9"/>
    <w:rsid w:val="008F2A3A"/>
    <w:rsid w:val="00903468"/>
    <w:rsid w:val="00905858"/>
    <w:rsid w:val="00906CF2"/>
    <w:rsid w:val="0091756C"/>
    <w:rsid w:val="00917F40"/>
    <w:rsid w:val="0092068B"/>
    <w:rsid w:val="00922127"/>
    <w:rsid w:val="0092664D"/>
    <w:rsid w:val="00930012"/>
    <w:rsid w:val="00931109"/>
    <w:rsid w:val="009469D4"/>
    <w:rsid w:val="0095184A"/>
    <w:rsid w:val="00957450"/>
    <w:rsid w:val="00960C1A"/>
    <w:rsid w:val="00962233"/>
    <w:rsid w:val="00962B2B"/>
    <w:rsid w:val="00965289"/>
    <w:rsid w:val="0097276B"/>
    <w:rsid w:val="00973EFB"/>
    <w:rsid w:val="0097607B"/>
    <w:rsid w:val="00984089"/>
    <w:rsid w:val="009863A4"/>
    <w:rsid w:val="00987F41"/>
    <w:rsid w:val="009A4418"/>
    <w:rsid w:val="009B205F"/>
    <w:rsid w:val="009B2DF4"/>
    <w:rsid w:val="009B4857"/>
    <w:rsid w:val="009B50B1"/>
    <w:rsid w:val="009C2BC4"/>
    <w:rsid w:val="009C5572"/>
    <w:rsid w:val="009C5DC0"/>
    <w:rsid w:val="009C6E93"/>
    <w:rsid w:val="009E7CA6"/>
    <w:rsid w:val="009F1141"/>
    <w:rsid w:val="009F34B3"/>
    <w:rsid w:val="009F4C12"/>
    <w:rsid w:val="00A0673A"/>
    <w:rsid w:val="00A10766"/>
    <w:rsid w:val="00A115E8"/>
    <w:rsid w:val="00A12A69"/>
    <w:rsid w:val="00A12E67"/>
    <w:rsid w:val="00A16452"/>
    <w:rsid w:val="00A16F80"/>
    <w:rsid w:val="00A2033B"/>
    <w:rsid w:val="00A24896"/>
    <w:rsid w:val="00A265C4"/>
    <w:rsid w:val="00A26EAF"/>
    <w:rsid w:val="00A30737"/>
    <w:rsid w:val="00A31EC6"/>
    <w:rsid w:val="00A3575D"/>
    <w:rsid w:val="00A35AC4"/>
    <w:rsid w:val="00A44111"/>
    <w:rsid w:val="00A447C8"/>
    <w:rsid w:val="00A47BC5"/>
    <w:rsid w:val="00A52E38"/>
    <w:rsid w:val="00A7364F"/>
    <w:rsid w:val="00A7398B"/>
    <w:rsid w:val="00A827D1"/>
    <w:rsid w:val="00A873DA"/>
    <w:rsid w:val="00A91B53"/>
    <w:rsid w:val="00A92AA3"/>
    <w:rsid w:val="00A9775F"/>
    <w:rsid w:val="00AA07C0"/>
    <w:rsid w:val="00AA119B"/>
    <w:rsid w:val="00AA1FC5"/>
    <w:rsid w:val="00AA54A9"/>
    <w:rsid w:val="00AB31D5"/>
    <w:rsid w:val="00AB38E6"/>
    <w:rsid w:val="00AB4EC8"/>
    <w:rsid w:val="00AB6992"/>
    <w:rsid w:val="00AC1EB1"/>
    <w:rsid w:val="00AC6FDB"/>
    <w:rsid w:val="00AC7B39"/>
    <w:rsid w:val="00AD4004"/>
    <w:rsid w:val="00AD42A3"/>
    <w:rsid w:val="00AE12AA"/>
    <w:rsid w:val="00AE1864"/>
    <w:rsid w:val="00AE33B4"/>
    <w:rsid w:val="00AF09A0"/>
    <w:rsid w:val="00AF7957"/>
    <w:rsid w:val="00B014F2"/>
    <w:rsid w:val="00B06F1B"/>
    <w:rsid w:val="00B07A77"/>
    <w:rsid w:val="00B17085"/>
    <w:rsid w:val="00B25DDB"/>
    <w:rsid w:val="00B3108F"/>
    <w:rsid w:val="00B31DEB"/>
    <w:rsid w:val="00B3396D"/>
    <w:rsid w:val="00B36CC0"/>
    <w:rsid w:val="00B42CBE"/>
    <w:rsid w:val="00B453EE"/>
    <w:rsid w:val="00B532F9"/>
    <w:rsid w:val="00B53DBA"/>
    <w:rsid w:val="00B545C7"/>
    <w:rsid w:val="00B54BAA"/>
    <w:rsid w:val="00B66E37"/>
    <w:rsid w:val="00B706DB"/>
    <w:rsid w:val="00B72388"/>
    <w:rsid w:val="00B72A73"/>
    <w:rsid w:val="00B767A3"/>
    <w:rsid w:val="00B86B8D"/>
    <w:rsid w:val="00B86DAE"/>
    <w:rsid w:val="00B86EBF"/>
    <w:rsid w:val="00B94480"/>
    <w:rsid w:val="00BA339E"/>
    <w:rsid w:val="00BA4731"/>
    <w:rsid w:val="00BA55BE"/>
    <w:rsid w:val="00BA6208"/>
    <w:rsid w:val="00BB2D62"/>
    <w:rsid w:val="00BC166E"/>
    <w:rsid w:val="00BC1C8D"/>
    <w:rsid w:val="00BC720C"/>
    <w:rsid w:val="00BD18ED"/>
    <w:rsid w:val="00BF19B6"/>
    <w:rsid w:val="00C02BDA"/>
    <w:rsid w:val="00C033EF"/>
    <w:rsid w:val="00C03CAC"/>
    <w:rsid w:val="00C07B5E"/>
    <w:rsid w:val="00C11218"/>
    <w:rsid w:val="00C11EA5"/>
    <w:rsid w:val="00C13CB6"/>
    <w:rsid w:val="00C13ED3"/>
    <w:rsid w:val="00C158A0"/>
    <w:rsid w:val="00C16548"/>
    <w:rsid w:val="00C209C5"/>
    <w:rsid w:val="00C216B6"/>
    <w:rsid w:val="00C224E3"/>
    <w:rsid w:val="00C23DB1"/>
    <w:rsid w:val="00C254B5"/>
    <w:rsid w:val="00C33196"/>
    <w:rsid w:val="00C34D47"/>
    <w:rsid w:val="00C405E1"/>
    <w:rsid w:val="00C42BA1"/>
    <w:rsid w:val="00C47D27"/>
    <w:rsid w:val="00C5137A"/>
    <w:rsid w:val="00C55B8D"/>
    <w:rsid w:val="00C57572"/>
    <w:rsid w:val="00C61231"/>
    <w:rsid w:val="00C634EA"/>
    <w:rsid w:val="00C76997"/>
    <w:rsid w:val="00C83A25"/>
    <w:rsid w:val="00C8495F"/>
    <w:rsid w:val="00C86700"/>
    <w:rsid w:val="00C905E1"/>
    <w:rsid w:val="00CA2510"/>
    <w:rsid w:val="00CA4D98"/>
    <w:rsid w:val="00CB054A"/>
    <w:rsid w:val="00CB0D92"/>
    <w:rsid w:val="00CB13CF"/>
    <w:rsid w:val="00CD41BA"/>
    <w:rsid w:val="00CE77A9"/>
    <w:rsid w:val="00CF58F9"/>
    <w:rsid w:val="00D075CF"/>
    <w:rsid w:val="00D101FE"/>
    <w:rsid w:val="00D13C2B"/>
    <w:rsid w:val="00D2067C"/>
    <w:rsid w:val="00D21F3B"/>
    <w:rsid w:val="00D36228"/>
    <w:rsid w:val="00D37495"/>
    <w:rsid w:val="00D4489E"/>
    <w:rsid w:val="00D470CB"/>
    <w:rsid w:val="00D50E9E"/>
    <w:rsid w:val="00D516FA"/>
    <w:rsid w:val="00D55A27"/>
    <w:rsid w:val="00D61372"/>
    <w:rsid w:val="00D64C43"/>
    <w:rsid w:val="00D714A4"/>
    <w:rsid w:val="00D71EFA"/>
    <w:rsid w:val="00D73B3F"/>
    <w:rsid w:val="00D73F98"/>
    <w:rsid w:val="00D73FF8"/>
    <w:rsid w:val="00D77C1A"/>
    <w:rsid w:val="00D81F6B"/>
    <w:rsid w:val="00D84999"/>
    <w:rsid w:val="00D90903"/>
    <w:rsid w:val="00D92DFE"/>
    <w:rsid w:val="00D93468"/>
    <w:rsid w:val="00D9378E"/>
    <w:rsid w:val="00DA0494"/>
    <w:rsid w:val="00DA086B"/>
    <w:rsid w:val="00DA0AA7"/>
    <w:rsid w:val="00DA2FE6"/>
    <w:rsid w:val="00DA32D6"/>
    <w:rsid w:val="00DA3BE7"/>
    <w:rsid w:val="00DA46BF"/>
    <w:rsid w:val="00DA4A6E"/>
    <w:rsid w:val="00DA59D3"/>
    <w:rsid w:val="00DB2E45"/>
    <w:rsid w:val="00DC1D73"/>
    <w:rsid w:val="00DC1F33"/>
    <w:rsid w:val="00DC2E1A"/>
    <w:rsid w:val="00DC3D26"/>
    <w:rsid w:val="00DD027D"/>
    <w:rsid w:val="00DD1DAD"/>
    <w:rsid w:val="00DD26B8"/>
    <w:rsid w:val="00DE1B0F"/>
    <w:rsid w:val="00DE1FB3"/>
    <w:rsid w:val="00DF191A"/>
    <w:rsid w:val="00DF3B4B"/>
    <w:rsid w:val="00DF5E23"/>
    <w:rsid w:val="00DF6827"/>
    <w:rsid w:val="00DF77EC"/>
    <w:rsid w:val="00DF7BA5"/>
    <w:rsid w:val="00E00331"/>
    <w:rsid w:val="00E01CF6"/>
    <w:rsid w:val="00E02364"/>
    <w:rsid w:val="00E126B5"/>
    <w:rsid w:val="00E22427"/>
    <w:rsid w:val="00E34AF3"/>
    <w:rsid w:val="00E372B7"/>
    <w:rsid w:val="00E4148D"/>
    <w:rsid w:val="00E459B0"/>
    <w:rsid w:val="00E46CFC"/>
    <w:rsid w:val="00E508D7"/>
    <w:rsid w:val="00E5256C"/>
    <w:rsid w:val="00E54233"/>
    <w:rsid w:val="00E60638"/>
    <w:rsid w:val="00E61B70"/>
    <w:rsid w:val="00E66F9F"/>
    <w:rsid w:val="00E7004F"/>
    <w:rsid w:val="00E713CD"/>
    <w:rsid w:val="00E714B2"/>
    <w:rsid w:val="00E76C93"/>
    <w:rsid w:val="00E81F71"/>
    <w:rsid w:val="00E82546"/>
    <w:rsid w:val="00E82C65"/>
    <w:rsid w:val="00E871FE"/>
    <w:rsid w:val="00E92464"/>
    <w:rsid w:val="00E941C9"/>
    <w:rsid w:val="00EA7EE1"/>
    <w:rsid w:val="00EA7F09"/>
    <w:rsid w:val="00EB276F"/>
    <w:rsid w:val="00EB57BB"/>
    <w:rsid w:val="00EC3E70"/>
    <w:rsid w:val="00EC51C7"/>
    <w:rsid w:val="00ED47D4"/>
    <w:rsid w:val="00EE0511"/>
    <w:rsid w:val="00EE05AF"/>
    <w:rsid w:val="00EE11AE"/>
    <w:rsid w:val="00EE5DAF"/>
    <w:rsid w:val="00EF0214"/>
    <w:rsid w:val="00EF37B7"/>
    <w:rsid w:val="00F03C24"/>
    <w:rsid w:val="00F057E3"/>
    <w:rsid w:val="00F05824"/>
    <w:rsid w:val="00F120DE"/>
    <w:rsid w:val="00F16A47"/>
    <w:rsid w:val="00F173C4"/>
    <w:rsid w:val="00F205C8"/>
    <w:rsid w:val="00F30D95"/>
    <w:rsid w:val="00F347DC"/>
    <w:rsid w:val="00F36E9C"/>
    <w:rsid w:val="00F37850"/>
    <w:rsid w:val="00F43BAC"/>
    <w:rsid w:val="00F44106"/>
    <w:rsid w:val="00F4521F"/>
    <w:rsid w:val="00F4697F"/>
    <w:rsid w:val="00F53348"/>
    <w:rsid w:val="00F53B7D"/>
    <w:rsid w:val="00F55DAB"/>
    <w:rsid w:val="00F567CE"/>
    <w:rsid w:val="00F63A40"/>
    <w:rsid w:val="00F63C70"/>
    <w:rsid w:val="00F67DA2"/>
    <w:rsid w:val="00F71D75"/>
    <w:rsid w:val="00F71E0E"/>
    <w:rsid w:val="00F72F60"/>
    <w:rsid w:val="00F74EE9"/>
    <w:rsid w:val="00F90A62"/>
    <w:rsid w:val="00F90AE9"/>
    <w:rsid w:val="00F94E60"/>
    <w:rsid w:val="00F95552"/>
    <w:rsid w:val="00F955FC"/>
    <w:rsid w:val="00F960A6"/>
    <w:rsid w:val="00FA200E"/>
    <w:rsid w:val="00FA2026"/>
    <w:rsid w:val="00FA5046"/>
    <w:rsid w:val="00FC227F"/>
    <w:rsid w:val="00FC3708"/>
    <w:rsid w:val="00FC4DAD"/>
    <w:rsid w:val="00FD11E0"/>
    <w:rsid w:val="00FD2DE0"/>
    <w:rsid w:val="00FD3F1A"/>
    <w:rsid w:val="00FD50D9"/>
    <w:rsid w:val="00FE2A2C"/>
    <w:rsid w:val="00FE3FEA"/>
    <w:rsid w:val="00FE5CD2"/>
    <w:rsid w:val="00FF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37B577"/>
  <w15:docId w15:val="{04DA5E1D-D0B8-45B7-9EDD-7BC83191D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11E0"/>
  </w:style>
  <w:style w:type="paragraph" w:styleId="Footer">
    <w:name w:val="footer"/>
    <w:basedOn w:val="Normal"/>
    <w:link w:val="Foot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11E0"/>
  </w:style>
  <w:style w:type="paragraph" w:styleId="BalloonText">
    <w:name w:val="Balloon Text"/>
    <w:basedOn w:val="Normal"/>
    <w:link w:val="BalloonTextChar"/>
    <w:uiPriority w:val="99"/>
    <w:semiHidden/>
    <w:unhideWhenUsed/>
    <w:rsid w:val="00F441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106"/>
    <w:rPr>
      <w:rFonts w:ascii="Segoe UI" w:hAnsi="Segoe UI" w:cs="Segoe UI"/>
      <w:sz w:val="18"/>
      <w:szCs w:val="18"/>
    </w:rPr>
  </w:style>
  <w:style w:type="paragraph" w:styleId="NoSpacing">
    <w:name w:val="No Spacing"/>
    <w:link w:val="NoSpacingChar"/>
    <w:qFormat/>
    <w:rsid w:val="00587C86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587C86"/>
    <w:rPr>
      <w:rFonts w:ascii="Calibri" w:eastAsia="Calibri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A52E3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52E3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52E3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52E3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52E3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1334</Words>
  <Characters>7610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8927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/>
  <dc:description/>
  <cp:lastModifiedBy>Irina Vardanyan</cp:lastModifiedBy>
  <cp:revision>8</cp:revision>
  <cp:lastPrinted>2024-07-16T10:27:00Z</cp:lastPrinted>
  <dcterms:created xsi:type="dcterms:W3CDTF">2025-04-08T12:14:00Z</dcterms:created>
  <dcterms:modified xsi:type="dcterms:W3CDTF">2025-05-06T12:43:00Z</dcterms:modified>
</cp:coreProperties>
</file>