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F52C7" w14:textId="77777777" w:rsidR="001A78EF" w:rsidRDefault="001A78EF" w:rsidP="001A78EF">
      <w:pPr>
        <w:pStyle w:val="headingtitleStyle"/>
      </w:pPr>
      <w:bookmarkStart w:id="0" w:name="_Toc1"/>
      <w:r>
        <w:t>Ամփոփաթերթ</w:t>
      </w:r>
      <w:bookmarkEnd w:id="0"/>
    </w:p>
    <w:p w14:paraId="076768B9" w14:textId="77777777" w:rsidR="001A78EF" w:rsidRDefault="001A78EF" w:rsidP="001A78EF">
      <w:pPr>
        <w:pStyle w:val="headingtitleStyle"/>
      </w:pPr>
      <w:bookmarkStart w:id="1" w:name="_Toc2"/>
      <w:r>
        <w:t>«Վարչական իրավախախտումների վերաբերյալ օրենսգրքում լրացում կատարելու» և «Հայաստանի Հանրապետության ընդերքի մասին օրենսգրքում լրացումներ և փոփոխություններ կատարելու մասին» Հայաստանի Հանրապետության օրենքների նախագծերի փաթեթ նախագծի վերաբերյալ</w:t>
      </w:r>
      <w:bookmarkEnd w:id="1"/>
    </w:p>
    <w:p w14:paraId="25293F2D" w14:textId="77777777" w:rsidR="001A78EF" w:rsidRDefault="001A78EF" w:rsidP="001A78EF"/>
    <w:p w14:paraId="3A695D24" w14:textId="77777777" w:rsidR="001A78EF" w:rsidRDefault="001A78EF" w:rsidP="001A78EF"/>
    <w:p w14:paraId="772705F7" w14:textId="77777777" w:rsidR="001A78EF" w:rsidRDefault="001A78EF" w:rsidP="001A78EF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4"/>
        <w:gridCol w:w="2162"/>
        <w:gridCol w:w="4853"/>
        <w:gridCol w:w="3340"/>
        <w:gridCol w:w="3156"/>
      </w:tblGrid>
      <w:tr w:rsidR="001A78EF" w:rsidRPr="00D435B7" w14:paraId="0C9311F5" w14:textId="77777777" w:rsidTr="00780E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F1CD76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</w:t>
            </w:r>
          </w:p>
          <w:p w14:paraId="0080823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10D5E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9EB72F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8A61D7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7C5066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1A78EF" w:rsidRPr="00D435B7" w14:paraId="152E3008" w14:textId="77777777" w:rsidTr="00780E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1249F8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507AD8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2988DC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182DA3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3FB27A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1A78EF" w:rsidRPr="00D435B7" w14:paraId="74059852" w14:textId="77777777" w:rsidTr="00780E4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7F5530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97E651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հանքագործների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մետալուրգների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 ՀԿ</w:t>
            </w:r>
          </w:p>
          <w:p w14:paraId="50F91CB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23.01.2024 15:21:28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D06263" w14:textId="77777777" w:rsidR="001A78EF" w:rsidRPr="00D435B7" w:rsidRDefault="001A78EF" w:rsidP="00780E42">
            <w:pPr>
              <w:jc w:val="center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և «ՀՀ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փաթեթի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ներկայացնում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հանքագործների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մետալուրգների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proofErr w:type="gram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հարցադրումները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«</w:t>
            </w:r>
            <w:proofErr w:type="spellStart"/>
            <w:proofErr w:type="gram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և «ՀՀ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</w:p>
          <w:p w14:paraId="785B6719" w14:textId="77777777" w:rsidR="001A78EF" w:rsidRPr="00D435B7" w:rsidRDefault="001A78EF" w:rsidP="00780E42">
            <w:pPr>
              <w:pStyle w:val="a3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Հիմնավորում)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կոլեգիալ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կոլեգիալ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շերտում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գետաողողատներից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վերականգնվող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պաշարների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արդյունահանման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թույտվություն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ո՞րն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տարբերությունը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կոլեգիալ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իրավասությունների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Ի՞նչ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առավելություններ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կտա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կոլեգիալ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ստեղծումը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նկատմամբ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անհրաժեշտություն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հունի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կանխարգելող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ափապաշտպան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արգելապատնեշների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կառուցման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փլուզված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արգելապատնեշների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վերակառուցման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անհրաժեշտությունը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14:paraId="658F2317" w14:textId="77777777" w:rsidR="001A78EF" w:rsidRPr="00D435B7" w:rsidRDefault="001A78EF" w:rsidP="00780E42">
            <w:pPr>
              <w:pStyle w:val="a3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՝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հանքագործների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մետալուրգների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ՀԿ-ն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չգտավ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կապ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անհրաժեշտության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կահավորել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շերտում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ափերին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գետաողողատային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տիպի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հանքավայրերից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ավազի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ավազակոպճային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խառնուրդի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պաշարների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արդյունահանման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հանութաբարձիչ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կահավորել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օգտակար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հանածոների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հանքավայրերում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արդյունահանման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հանութաբարձիչ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կվերաբերի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անխտիր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իրավախախտումների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որտեղ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կահավորելը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օգտակար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հանածոների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պաշարների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արդյունահանման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Այսինքն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բոլոր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վերախմբագրել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Վարչական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իրավախախտումների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շերտում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ափերին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գետաողողատային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տիպի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հանքավայրերից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ավազի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ավազակոպճային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խառնուրդի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պաշարների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արդյունահանման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հանութաբարձիչ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 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հանքագործների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մետալուգների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անդամների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խորհրդակցելու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եկել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մտահոգությունները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-GPS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լուրջ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ռեսուրսներ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 -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պլանավորել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բյուջեները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պարտադրել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2024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1-ից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նշանակում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չնախատեսված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ծանր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ավելացնել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հանութաբարձիչ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վարձակալում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հակառակը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հանութաբարձիչ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հանքարդյունաբերական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աշխատանքներում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հետևանքով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թյուրիմացություններ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առաջանալու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խառնաշփոթ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իրավիճակներ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կվերագրվեն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գործողություններ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դեմ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այնպիսի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դժվարությունների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այլևս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կարողանա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շարունակել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ստանձնած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իրենց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պարտավորությունները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ինչպե՞ս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վարվեն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ստորգետնյա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որոնց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տեխնիկայի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վրա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ստորգետնյա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պայմաններում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ի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սկզբանե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ո՞վ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սպասարկելու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լինելու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վճարովի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լայնորեն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տարածվում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կիրառվում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ողջ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աշխարհի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ընդերքօգտագործողների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Բայց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քայլին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նրանք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ուժով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պարտադրված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ունենալով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ստանալ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վիճակագրություն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իրականացնել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վերլուծություններ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կառավարման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կայացնելու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օգնում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երկարացնել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շարժակազմի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վերահսկելով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առանցքի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բեռնվածությունը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շարժիչի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արագությունը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շարժիչի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մոնիտորինգը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երթուղիների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գոտիների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անցումը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ձեռնարկության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օբյեկտներից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մուտքն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ելքը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պարապուրդը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վայրերի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ինքնաթափ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բեռնաթափման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Ընդհանուր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առմամբ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նվազեցնել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պահպանման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ծախսերը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15-40%-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  </w:t>
            </w: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լուծում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երթևեկության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վերահսկում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. •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մասնագիտացված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շարժման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պատմությանը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ընտրված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ժամանակահատվածի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վառելիքի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մոնիտորինգ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վառելիքի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արտահոսքի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լիցքավորման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գրանցում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շարժիչի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արագության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վազքի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գործարկիչների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սենսորների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մոնիտորինգ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շարժիչի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աշխատանքի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ժամանակի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վառելիքի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հաշվետվություն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պարապ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холостой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ход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վիճակում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վարելիս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. •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ինտեգրում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հաշվապահական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Միակ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հնարավոր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հստակ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հաշվարկել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հանութաբարձիչ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բեռնվածության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տեղափոխվող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նյութի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քանակության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Ընդերքօգտագործման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աշխատանքները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գտնվում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տեսչության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անընդհատ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մշտական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ներքո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օրենսդրությամբ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արդյունահանվող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հանույթի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ծավալը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ստուգելու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գործառույթն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տեսչությանն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Արդյոք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կօժանդակի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տեսչությանը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այո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բացատրել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ինչպե՞ս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GPS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համակարգի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բացակայում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նպատակային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շարադրված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հարցի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բազմակողմանի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ամբողջական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և</w:t>
            </w:r>
            <w:proofErr w:type="gram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սպառիչ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</w:p>
          <w:p w14:paraId="3F4210AF" w14:textId="77777777" w:rsidR="001A78EF" w:rsidRPr="00D435B7" w:rsidRDefault="001A78EF" w:rsidP="00780E42">
            <w:pPr>
              <w:pStyle w:val="a3"/>
              <w:numPr>
                <w:ilvl w:val="0"/>
                <w:numId w:val="2"/>
              </w:num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26-րդ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լրացնող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առանձին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տեղամասերի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օգտագործումն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արգելվում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դեպքերում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Նմանատիպ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արդեն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իսկ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գործող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ԸՄ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Վերջինիս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33</w:t>
            </w:r>
            <w:r w:rsidRPr="00D435B7">
              <w:rPr>
                <w:rFonts w:ascii="Cambria Math" w:eastAsia="GHEA Grapalat" w:hAnsi="Cambria Math" w:cs="Cambria Math"/>
                <w:color w:val="000000"/>
                <w:sz w:val="24"/>
                <w:szCs w:val="24"/>
              </w:rPr>
              <w:t>․</w:t>
            </w: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, 40–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7–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48.2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և 51–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11–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4–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րդ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 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թույլտվության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դիմումները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մերժվում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եթե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իրավունքի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տրամադրումը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հակասում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օրենսդրության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`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ազգային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ապահովման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ինչպես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նաև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մասնակցությամբ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միջազգային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պայմանագրերի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պահանջներին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Հաշվի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առնելով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8-րդ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օրենսգրքում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4-րդ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մասը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486CF8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2D56D7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0D4C01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CD976F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DB4AD8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771F3C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9A2DE8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840DAAF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B12310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3EFE85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5B1CCD7" w14:textId="77777777" w:rsidR="001A78EF" w:rsidRPr="00D435B7" w:rsidRDefault="001A78EF" w:rsidP="00780E42">
            <w:pPr>
              <w:pStyle w:val="a3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5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210C2F9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B8AABB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1EB637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E5415D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AD7914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AEC600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92CB84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3A7079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9DAE66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DC4C56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0D5895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1B02736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4811CAA6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D98294B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1750275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07D6B8E" w14:textId="77777777" w:rsidR="006D273B" w:rsidRDefault="006D273B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0EBFEA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8E004C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5239E35" w14:textId="77777777" w:rsidR="001A78EF" w:rsidRPr="00D435B7" w:rsidRDefault="001A78EF" w:rsidP="00780E42">
            <w:pPr>
              <w:pStyle w:val="a3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5B7">
              <w:rPr>
                <w:rFonts w:ascii="GHEA Grapalat" w:hAnsi="GHEA Grapalat"/>
                <w:sz w:val="24"/>
                <w:szCs w:val="24"/>
                <w:lang w:val="hy-AM"/>
              </w:rPr>
              <w:t>Ընդունվել է մասամբ</w:t>
            </w:r>
          </w:p>
          <w:p w14:paraId="32792A4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D57A32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61B2CA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B8D6EC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BDF3C7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E1F13A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4265A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343A6E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5665B3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2C5ED0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E23F2A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421A05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9117DC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F140AE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EF2E2D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6F4F7F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ED8CE5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E70A7C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2E0BA9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263B33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5DDFAF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FF21EA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68FF7E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C26ABD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29B3D2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886108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34110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7F686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4D43BB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D03933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D33F74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DA3400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ADB49F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9B08BD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F0FF5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C8140D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A2535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F63668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360240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A53E19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F03042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1C3F86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61D814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4F45B6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D64431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6E585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63FE80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CB5605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53E810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9E836F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C918AA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8027B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D80809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5D28E1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9A171F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19D6B9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F346FE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9B666D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93D8C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3EF937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8F857C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A4B4AB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57D88B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F2F6E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2F7B42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C6C55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B8C47D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FAC91F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A67A30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4E6A46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F3DE13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F657C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C92EBE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B70B8A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E68162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A261D2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3390BE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E897EB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BD02E3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C89FA1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44C968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937A62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6ED788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F36083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6E62E1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7845D0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BF2133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0D6E81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F92710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007F07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A1DEE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BF00DB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34A22B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E233B3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8A2D02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917F35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DEE03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F4B893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FDD20B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13DA6E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5381D1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4C0F84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A00FFD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362AC12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B7022C2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7F21563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D2B578C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2CA74DF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F24EC6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9C4F1E0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37FE03D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BCA5109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B93AE0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B88CBCA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9FEDE86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1AB81DD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BA1C431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7F05B87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AF407B5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0ED89767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26350C6F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C2AB2C6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D193576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B8C3539" w14:textId="77777777" w:rsidR="001A78EF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4CE2C19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3228CD3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25676C6" w14:textId="77777777" w:rsidR="001A78EF" w:rsidRPr="00D435B7" w:rsidRDefault="001A78EF" w:rsidP="00780E42">
            <w:pPr>
              <w:pStyle w:val="a3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435B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A176D1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FBFBE3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59F09DF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7EE9EF9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F99574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8B666D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894C99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3F0633CB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6BFDC45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0162366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14:paraId="2FCD6CAD" w14:textId="77777777" w:rsidR="001A78EF" w:rsidRPr="00D435B7" w:rsidRDefault="001A78EF" w:rsidP="00780E42">
            <w:pPr>
              <w:pStyle w:val="a3"/>
              <w:numPr>
                <w:ilvl w:val="0"/>
                <w:numId w:val="1"/>
              </w:numPr>
              <w:ind w:left="166" w:right="91" w:firstLine="19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435B7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ՀՀ ազգային անվտանգության ծառայության առաջարկության հիման վրա, ինչպես նաև ելնելով </w:t>
            </w:r>
            <w:r w:rsidRPr="00D435B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ընդերքօգտագործման իրավունքի տրամադրման ժամկետը չերկարաձգելու և սահմանված ընթացակարգը չբարդեցնելու տրամաբանությունից </w:t>
            </w:r>
            <w:r w:rsidRPr="00D435B7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«</w:t>
            </w:r>
            <w:r w:rsidRPr="00D435B7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Կոլեգիալ</w:t>
            </w:r>
            <w:r w:rsidRPr="00D435B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435B7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մարմին» հասկացությունն ու վերջինիս առնչվող իրավակարգավորումները հանվել են նախագծի լրամշակված տարբերակից</w:t>
            </w:r>
          </w:p>
          <w:p w14:paraId="76CEF439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C7C3011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34D006D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C162000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7D687FF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C2C4655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9931F18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2C1CAB12" w14:textId="77777777" w:rsidR="001A78EF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62DB92BA" w14:textId="77777777" w:rsidR="001A78EF" w:rsidRPr="00D435B7" w:rsidRDefault="001A78EF" w:rsidP="00780E42">
            <w:pPr>
              <w:pStyle w:val="a3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1C98C476" w14:textId="77777777" w:rsidR="001A78EF" w:rsidRPr="00D435B7" w:rsidRDefault="001A78EF" w:rsidP="00780E42">
            <w:pPr>
              <w:pStyle w:val="a3"/>
              <w:numPr>
                <w:ilvl w:val="0"/>
                <w:numId w:val="1"/>
              </w:numPr>
              <w:ind w:left="166" w:right="91" w:firstLine="19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35B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Նախագծի 13-րդ հոդվածը խմբագրվել է հաշվի առնելով</w:t>
            </w:r>
            <w:r w:rsidRPr="00D435B7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D435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«Նորմատիվ իրավական ակտերի մասին» օրենքի 13-րդ հոդվածի 5-րդ մասի իրավակարգավորումը։ Վերջինիս արդյունքում </w:t>
            </w:r>
            <w:r w:rsidRPr="00D435B7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GPS համակարգով կահավորելու վերաբերյալ իրավակարգավորումները կգործեն </w:t>
            </w:r>
            <w:r w:rsidRPr="00D435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«Օ</w:t>
            </w:r>
            <w:r w:rsidRPr="00D435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գտակար հանածոների հանքավայրերում արդյունահանման աշխատանքներ </w:t>
            </w:r>
            <w:r w:rsidRPr="00D435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իրականացնող հանութաբարձիչ </w:t>
            </w:r>
            <w:bookmarkStart w:id="2" w:name="_Hlk159504176"/>
            <w:r w:rsidRPr="00D435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տրանսպորտային միջոցները և (կամ) սարքավորումները</w:t>
            </w:r>
            <w:bookmarkEnd w:id="2"/>
            <w:r w:rsidRPr="00D435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ՋիՊիԷս (Գլոբալ Տեղորոշման Համակարգ, այսուհետ՝ </w:t>
            </w:r>
            <w:r w:rsidRPr="00D435B7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ՋիՊիԷս (</w:t>
            </w:r>
            <w:r w:rsidRPr="00D435B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GPS)) համակարգով կահավորելու և այդ համակարգը սերվերային ենթակառուցվածքին միացված  լինելու պայմանները սահմանելու մասին» Կառավարության որոշման ընդունումից հետո, այն է՝ 2025 թվականից։</w:t>
            </w:r>
          </w:p>
          <w:p w14:paraId="2BB5A30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3B49C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78A777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616DDB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64561A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BFC37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B9B16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D8613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17354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64CA8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1B9702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211933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4889A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D5B71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DEBF8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D65AE4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DAA6C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F3D6F8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ED115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C0363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ED9C0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867DA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9008D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B1479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14AAB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E5610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C7443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91F96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19E06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C380B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2F26B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ECC96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F6E0C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31A68B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31262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3926E6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A342E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49B88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3930D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13967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808F2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0093E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B37ACF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F3263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80F004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8B536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0B878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5C5D6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790EB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4356BF4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7B265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7AA20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A60EB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8FD3E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C1390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B6BCC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7741CD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825C9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25C3A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3D082A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30897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15B95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2746A7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26317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44D6A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EEBEAD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9DCF1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1F798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8622C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EF049D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4D7D0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C2005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939CB6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0EFD82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C44D29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4FFD6A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B9B070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B285D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C64C9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745C5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079DF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44128D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18894C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C12D6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F7936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DF6941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D5C658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926EEBE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5A1C18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89E4A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14E21B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E331C0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C7C41C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BB5883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3F7A7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4A4879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CB45F7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47DFE2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064C20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7594EF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DF8CB5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425ED91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17D082" w14:textId="77777777" w:rsidR="001A78EF" w:rsidRDefault="001A78EF" w:rsidP="00780E42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F89585" w14:textId="77777777" w:rsidR="001A78EF" w:rsidRPr="00D435B7" w:rsidRDefault="001A78EF" w:rsidP="00780E42">
            <w:pPr>
              <w:jc w:val="center"/>
              <w:rPr>
                <w:rFonts w:ascii="GHEA Grapalat" w:hAnsi="GHEA Grapalat"/>
                <w:sz w:val="12"/>
                <w:szCs w:val="12"/>
                <w:lang w:val="hy-AM"/>
              </w:rPr>
            </w:pPr>
          </w:p>
          <w:p w14:paraId="358CC245" w14:textId="77777777" w:rsidR="001A78EF" w:rsidRPr="00D435B7" w:rsidRDefault="001A78EF" w:rsidP="00780E42">
            <w:pPr>
              <w:pStyle w:val="a3"/>
              <w:numPr>
                <w:ilvl w:val="0"/>
                <w:numId w:val="1"/>
              </w:numPr>
              <w:ind w:left="76" w:right="91" w:firstLine="18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435B7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Նախագծի </w:t>
            </w:r>
            <w:r w:rsidRPr="00D435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 xml:space="preserve">4-րդ հոդվածի 1-ին մասով Օրենսգրքի 26-րդ հոդվածում լրացվող 5-րդ մասում հստակեցվել է </w:t>
            </w:r>
            <w:r w:rsidRPr="00D435B7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lastRenderedPageBreak/>
              <w:t>օրենքով սահմանված դեպքը։</w:t>
            </w:r>
          </w:p>
        </w:tc>
      </w:tr>
    </w:tbl>
    <w:p w14:paraId="15B17807" w14:textId="77777777" w:rsidR="001A78EF" w:rsidRPr="001E21B7" w:rsidRDefault="001A78EF" w:rsidP="001A78EF">
      <w:pPr>
        <w:rPr>
          <w:lang w:val="hy-AM"/>
        </w:rPr>
      </w:pPr>
    </w:p>
    <w:p w14:paraId="373D937C" w14:textId="77777777" w:rsidR="004F2129" w:rsidRPr="00447791" w:rsidRDefault="004F2129">
      <w:pPr>
        <w:rPr>
          <w:lang w:val="hy-AM"/>
        </w:rPr>
      </w:pPr>
    </w:p>
    <w:sectPr w:rsidR="004F2129" w:rsidRPr="00447791" w:rsidSect="00A8789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E7C8B"/>
    <w:multiLevelType w:val="hybridMultilevel"/>
    <w:tmpl w:val="A3988D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7738DE"/>
    <w:multiLevelType w:val="hybridMultilevel"/>
    <w:tmpl w:val="C60C4A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6465823">
    <w:abstractNumId w:val="0"/>
  </w:num>
  <w:num w:numId="2" w16cid:durableId="1758482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129"/>
    <w:rsid w:val="001A78EF"/>
    <w:rsid w:val="00447791"/>
    <w:rsid w:val="004F2129"/>
    <w:rsid w:val="006D273B"/>
    <w:rsid w:val="00A87894"/>
    <w:rsid w:val="00CE5EC3"/>
    <w:rsid w:val="00D7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A801C2"/>
  <w15:chartTrackingRefBased/>
  <w15:docId w15:val="{9F9A23A0-7241-457C-94F4-1A3D310B8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8EF"/>
    <w:rPr>
      <w:rFonts w:ascii="Arial" w:eastAsia="Arial" w:hAnsi="Arial" w:cs="Arial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1A78EF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1A7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1281</Words>
  <Characters>7305</Characters>
  <Application>Microsoft Office Word</Application>
  <DocSecurity>0</DocSecurity>
  <Lines>60</Lines>
  <Paragraphs>17</Paragraphs>
  <ScaleCrop>false</ScaleCrop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Hakobyan</dc:creator>
  <cp:keywords>https://mul2-mta.gov.am/tasks/1588353/oneclick/6.Ampopatert_E_draft.docx?token=631a5acd61556af1791e7354f314e37a</cp:keywords>
  <dc:description/>
  <cp:lastModifiedBy>Seda Hakobyan</cp:lastModifiedBy>
  <cp:revision>7</cp:revision>
  <dcterms:created xsi:type="dcterms:W3CDTF">2024-02-23T09:42:00Z</dcterms:created>
  <dcterms:modified xsi:type="dcterms:W3CDTF">2024-02-23T10:06:00Z</dcterms:modified>
</cp:coreProperties>
</file>