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037" w:rsidRDefault="00747037" w:rsidP="000A2E6F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>Հ Ի Մ Ն Ա Վ Ո Ր ՈՒ Մ</w:t>
      </w:r>
      <w:r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</w:p>
    <w:p w:rsidR="00747037" w:rsidRDefault="00747037" w:rsidP="000A2E6F">
      <w:pPr>
        <w:spacing w:before="100" w:after="100" w:line="360" w:lineRule="auto"/>
        <w:ind w:left="-180" w:right="175"/>
        <w:jc w:val="center"/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ԿԱՌԱՎԱՐՈՒԹՅԱՆ 2006 ԹՎԱԿԱՆԻ ՀՈՒՆՎԱՐԻ  19-Ի N47-Ն</w:t>
      </w:r>
      <w:r w:rsidR="00CA0FA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ՈՐՈՇ</w:t>
      </w:r>
      <w:r w:rsidR="006047B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Մ</w:t>
      </w:r>
      <w:r w:rsidR="00CA0FA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</w:t>
      </w:r>
      <w:r w:rsidR="00CA0FA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ՄԵՋ</w:t>
      </w:r>
      <w:r w:rsidR="006047B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ՓՈՓՈԽՈՒԹՅՈՒՆՆԵՐ ԵՎ ԼՐԱՑՈՒՄՆԵՐ ԿԱՏԱՐԵԼՈՒ ՄԱՍԻՆ</w:t>
      </w:r>
      <w:r w:rsidR="0006359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CA0FA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ԿԱՌԱՎԱՐՈՒԹՅԱՆ ՈՐՈՇՄԱՆ ՆԱԽԱԳԾ</w:t>
      </w:r>
      <w:r w:rsidR="0090186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Ի</w:t>
      </w:r>
      <w:r w:rsidR="0006359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ԸՆԴՈՒՆՄԱՆ</w:t>
      </w:r>
    </w:p>
    <w:p w:rsidR="00747037" w:rsidRDefault="00747037" w:rsidP="000A2E6F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CA0FA6" w:rsidRPr="003A5EFB" w:rsidRDefault="00CA0FA6" w:rsidP="003A5EFB">
      <w:pPr>
        <w:shd w:val="clear" w:color="auto" w:fill="FFFFFF"/>
        <w:spacing w:after="0" w:line="360" w:lineRule="auto"/>
        <w:ind w:left="-18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   «Թափոնների մասին» օրենքի 13-րդ հոդվածի 1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.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>1-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ին հոդվածի համաձայն՝ վ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տանգավոր թափոններ առաջացնողները Հայաստանի Հանրապետության կառավարության սահմանած կարգով կազմում և հաստատում են ոլորտում լիազորված մարմնի հետ համաձայնեցված </w:t>
      </w:r>
      <w:r w:rsidR="00D2222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վտանգավոր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թափոնների </w:t>
      </w:r>
      <w:r w:rsidR="00D22221" w:rsidRPr="00D22221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D22221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թափոններ</w:t>
      </w:r>
      <w:r w:rsidR="00D22221" w:rsidRPr="00D22221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D2222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անձնագրերը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, իսկ 4-րդ հոդվածի համաձայն՝  </w:t>
      </w:r>
      <w:r w:rsidRPr="00CA0FA6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թափոնների</w:t>
      </w:r>
      <w:r w:rsidRPr="00CA0FA6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hy-AM"/>
        </w:rPr>
        <w:t>անձնագիր</w:t>
      </w:r>
      <w:r>
        <w:rPr>
          <w:rFonts w:ascii="GHEA Grapalat" w:eastAsia="Arial Unicode" w:hAnsi="GHEA Grapalat" w:cs="Arial Unicode"/>
          <w:bCs/>
          <w:iCs/>
          <w:color w:val="000000"/>
          <w:sz w:val="24"/>
          <w:szCs w:val="24"/>
          <w:lang w:val="fr-FR"/>
        </w:rPr>
        <w:t>ը</w:t>
      </w:r>
      <w:r w:rsidRPr="00CA0FA6">
        <w:rPr>
          <w:rFonts w:eastAsia="Arial Unicode" w:cs="Calibri"/>
          <w:color w:val="000000"/>
          <w:sz w:val="24"/>
          <w:szCs w:val="24"/>
          <w:lang w:val="fr-FR"/>
        </w:rPr>
        <w:t> 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թափոնների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տեսակը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և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վտանգավորության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դասը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հավաստող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փաստաթուղթ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է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,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որը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տեղեկություններ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է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պարունակում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դրանց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կազմի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fr-FR"/>
        </w:rPr>
        <w:t xml:space="preserve"> </w:t>
      </w:r>
      <w:r w:rsidRPr="00CA0FA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վերաբերյալ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։   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Հայաստանի Հանրապետության կառավարության 2006 թվականի հունվարի 19-ի «Թափոնների անձնագրավորման կարգը սահմանելու մասին» N47-Ն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r w:rsidR="00FC0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</w:t>
      </w:r>
      <w:r w:rsidR="00750632" w:rsidRPr="00D22221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7506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այսուհետ՝ Որոշում</w:t>
      </w:r>
      <w:r w:rsidR="00750632" w:rsidRPr="00D22221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7506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C0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համաձայն </w:t>
      </w:r>
      <w:r w:rsidR="00D2222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լիազոր մարմնի </w:t>
      </w:r>
      <w:r w:rsidR="00D22221" w:rsidRPr="00D22221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D22221">
        <w:rPr>
          <w:rFonts w:ascii="GHEA Grapalat" w:eastAsia="GHEA Grapalat" w:hAnsi="GHEA Grapalat" w:cs="GHEA Grapalat"/>
          <w:sz w:val="24"/>
          <w:szCs w:val="24"/>
          <w:lang w:val="hy-AM"/>
        </w:rPr>
        <w:t>շրջակա միջավայրի նախարարության</w:t>
      </w:r>
      <w:r w:rsidR="00D22221" w:rsidRPr="00D22221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D2222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հետ համաձայնեցնում և այնուհետև հաստատում են վտանգավոր թափոն առաջացնող իրավաբանական անձինք և անհատ ձեռնարկատերերը։ Թափոնի անձնագրերը թղթային կրիչների վրա՝ երկու օրինակից համաձայնեցվում է լիազոր մարմնի հետ, ինչից հետո հաստատվում է թափոն առաջացնողի կողմից</w:t>
      </w:r>
      <w:r w:rsidR="003A5EFB">
        <w:rPr>
          <w:rFonts w:ascii="GHEA Grapalat" w:eastAsia="GHEA Grapalat" w:hAnsi="GHEA Grapalat" w:cs="GHEA Grapalat"/>
          <w:sz w:val="24"/>
          <w:szCs w:val="24"/>
          <w:lang w:val="hy-AM"/>
        </w:rPr>
        <w:t>, իսկ հաստատված թափոնի անձնագրի մեկ օրինակը տրվում է լիազոր մարմնին։</w:t>
      </w:r>
    </w:p>
    <w:p w:rsidR="00B01C0A" w:rsidRDefault="00747037" w:rsidP="005703A0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  </w:t>
      </w:r>
      <w:r w:rsidR="003A5EF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Հաշվի առնելով Կառավարության և լիազոր մարմնի ամբողջությամբ էլեկտրոնային փաստաթղթաշարժի անցման քաղաքականությունը, </w:t>
      </w:r>
      <w:r w:rsidR="00B01C0A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անհրաժեշտություն </w:t>
      </w:r>
      <w:r w:rsidR="003A5EF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է </w:t>
      </w:r>
      <w:r w:rsidR="00B01C0A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առաջացել էլեկտրոնային դարձնել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="002E6AA1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վտանգավոր թափոններ</w:t>
      </w:r>
      <w:r w:rsidR="00470C99" w:rsidRPr="00470C99">
        <w:rPr>
          <w:rFonts w:ascii="GHEA Grapalat" w:hAnsi="GHEA Grapalat"/>
          <w:sz w:val="24"/>
          <w:szCs w:val="24"/>
          <w:lang w:val="hy-AM"/>
        </w:rPr>
        <w:t xml:space="preserve"> </w:t>
      </w:r>
      <w:r w:rsidR="002E6AA1">
        <w:rPr>
          <w:rFonts w:ascii="GHEA Grapalat" w:hAnsi="GHEA Grapalat"/>
          <w:sz w:val="24"/>
          <w:szCs w:val="24"/>
          <w:lang w:val="hy-AM"/>
        </w:rPr>
        <w:t xml:space="preserve">առաջացնող իրավաբանական </w:t>
      </w:r>
      <w:r w:rsidR="003A5EFB">
        <w:rPr>
          <w:rFonts w:ascii="GHEA Grapalat" w:hAnsi="GHEA Grapalat"/>
          <w:sz w:val="24"/>
          <w:szCs w:val="24"/>
          <w:lang w:val="hy-AM"/>
        </w:rPr>
        <w:t>անձանց</w:t>
      </w:r>
      <w:r w:rsidR="002E6AA1">
        <w:rPr>
          <w:rFonts w:ascii="GHEA Grapalat" w:hAnsi="GHEA Grapalat"/>
          <w:sz w:val="24"/>
          <w:szCs w:val="24"/>
          <w:lang w:val="hy-AM"/>
        </w:rPr>
        <w:t xml:space="preserve"> և անհատ </w:t>
      </w:r>
      <w:r w:rsidR="003A5EFB">
        <w:rPr>
          <w:rFonts w:ascii="GHEA Grapalat" w:hAnsi="GHEA Grapalat"/>
          <w:sz w:val="24"/>
          <w:szCs w:val="24"/>
          <w:lang w:val="hy-AM"/>
        </w:rPr>
        <w:t>ձեռնարկատերերի կողմից</w:t>
      </w:r>
      <w:r w:rsidR="002E6AA1">
        <w:rPr>
          <w:rFonts w:ascii="GHEA Grapalat" w:hAnsi="GHEA Grapalat"/>
          <w:sz w:val="24"/>
          <w:szCs w:val="24"/>
          <w:lang w:val="hy-AM"/>
        </w:rPr>
        <w:t xml:space="preserve"> թղթային տարբերակով շրջակա միջավայրի նախարարություն </w:t>
      </w:r>
      <w:r w:rsidR="00E13D84">
        <w:rPr>
          <w:rFonts w:ascii="GHEA Grapalat" w:hAnsi="GHEA Grapalat"/>
          <w:sz w:val="24"/>
          <w:szCs w:val="24"/>
          <w:lang w:val="hy-AM"/>
        </w:rPr>
        <w:t xml:space="preserve">վտանգավոր </w:t>
      </w:r>
      <w:r w:rsidR="00470C99" w:rsidRPr="00470C99">
        <w:rPr>
          <w:rFonts w:ascii="GHEA Grapalat" w:hAnsi="GHEA Grapalat"/>
          <w:sz w:val="24"/>
          <w:szCs w:val="24"/>
          <w:lang w:val="hy-AM"/>
        </w:rPr>
        <w:t xml:space="preserve">թափոնների </w:t>
      </w:r>
      <w:r w:rsidR="00B01C0A">
        <w:rPr>
          <w:rFonts w:ascii="GHEA Grapalat" w:hAnsi="GHEA Grapalat"/>
          <w:sz w:val="24"/>
          <w:szCs w:val="24"/>
          <w:lang w:val="hy-AM"/>
        </w:rPr>
        <w:t xml:space="preserve">անձնագրերի </w:t>
      </w:r>
      <w:r w:rsidR="00393908">
        <w:rPr>
          <w:rFonts w:ascii="GHEA Grapalat" w:hAnsi="GHEA Grapalat"/>
          <w:sz w:val="24"/>
          <w:szCs w:val="24"/>
          <w:lang w:val="hy-AM"/>
        </w:rPr>
        <w:t xml:space="preserve">նախագծերի </w:t>
      </w:r>
      <w:r w:rsidR="00B01C0A">
        <w:rPr>
          <w:rFonts w:ascii="GHEA Grapalat" w:hAnsi="GHEA Grapalat"/>
          <w:sz w:val="24"/>
          <w:szCs w:val="24"/>
          <w:lang w:val="hy-AM"/>
        </w:rPr>
        <w:t>ներկայացման</w:t>
      </w:r>
      <w:r w:rsidR="00E13D84">
        <w:rPr>
          <w:rFonts w:ascii="GHEA Grapalat" w:hAnsi="GHEA Grapalat"/>
          <w:sz w:val="24"/>
          <w:szCs w:val="24"/>
          <w:lang w:val="hy-AM"/>
        </w:rPr>
        <w:t>,</w:t>
      </w:r>
      <w:r w:rsidR="00AC2375">
        <w:rPr>
          <w:rFonts w:ascii="GHEA Grapalat" w:hAnsi="GHEA Grapalat"/>
          <w:sz w:val="24"/>
          <w:szCs w:val="24"/>
          <w:lang w:val="hy-AM"/>
        </w:rPr>
        <w:t xml:space="preserve">  </w:t>
      </w:r>
      <w:r w:rsidR="00B01C0A">
        <w:rPr>
          <w:rFonts w:ascii="GHEA Grapalat" w:hAnsi="GHEA Grapalat"/>
          <w:sz w:val="24"/>
          <w:szCs w:val="24"/>
          <w:lang w:val="hy-AM"/>
        </w:rPr>
        <w:lastRenderedPageBreak/>
        <w:t>լիազոր մարմնի կողմից այդ թափոնների անձնագրերի համաձայնեցման և թափոն առաջացնողների կողմից դրանց հաստատման գործընթացները։</w:t>
      </w:r>
    </w:p>
    <w:p w:rsidR="008E08A0" w:rsidRDefault="00750632" w:rsidP="005703A0">
      <w:pPr>
        <w:spacing w:after="0" w:line="360" w:lineRule="auto"/>
        <w:ind w:left="-274" w:firstLine="27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423BD1">
        <w:rPr>
          <w:rFonts w:ascii="GHEA Grapalat" w:eastAsia="GHEA Grapalat" w:hAnsi="GHEA Grapalat" w:cs="GHEA Grapalat"/>
          <w:sz w:val="24"/>
          <w:szCs w:val="24"/>
          <w:lang w:val="hy-AM"/>
        </w:rPr>
        <w:t>րոշմամբ հաստատված</w:t>
      </w:r>
      <w:r w:rsidR="00423B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կարգով սահմանված չէ հաստատված </w:t>
      </w:r>
      <w:r w:rsidR="005E1029">
        <w:rPr>
          <w:rFonts w:ascii="GHEA Grapalat" w:hAnsi="GHEA Grapalat"/>
          <w:color w:val="000000" w:themeColor="text1"/>
          <w:sz w:val="24"/>
          <w:szCs w:val="24"/>
          <w:lang w:val="hy-AM"/>
        </w:rPr>
        <w:t>թափոնի անձնագր</w:t>
      </w:r>
      <w:r w:rsidR="00423BD1">
        <w:rPr>
          <w:rFonts w:ascii="GHEA Grapalat" w:hAnsi="GHEA Grapalat"/>
          <w:color w:val="000000" w:themeColor="text1"/>
          <w:sz w:val="24"/>
          <w:szCs w:val="24"/>
          <w:lang w:val="hy-AM"/>
        </w:rPr>
        <w:t>ի գործողության ժամկետ, սակայն համաձայն նշված կարգի 10-րդ կետի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՝ ե</w:t>
      </w:r>
      <w:r w:rsidRPr="0075063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թե թափոններ </w:t>
      </w:r>
      <w:r w:rsidR="001E6A2E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առաջացնողը</w:t>
      </w:r>
      <w:r w:rsidRPr="0075063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ստացել է լրացուցիչ կամ նոր տեղեկություններ տվյալ թափոնի մասին, ապա անձնագիրը ենթակա է վերահաստատման` </w:t>
      </w:r>
      <w:r w:rsidR="001E6A2E">
        <w:rPr>
          <w:rFonts w:ascii="GHEA Grapalat" w:hAnsi="GHEA Grapalat"/>
          <w:color w:val="000000" w:themeColor="text1"/>
          <w:sz w:val="24"/>
          <w:szCs w:val="24"/>
          <w:lang w:val="hy-AM"/>
        </w:rPr>
        <w:t>նույն</w:t>
      </w:r>
      <w:r w:rsidRPr="0075063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կարգով սահմանված ընթացակարգով:</w:t>
      </w:r>
      <w:r w:rsidR="00423B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E6A2E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Որոշմամբ սահմանված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կարգի 10-րդ </w:t>
      </w:r>
      <w:r w:rsidR="001E6A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կետը չի մանրամասնում, օրինակ անձնագրավորված թափոնի քանակության </w:t>
      </w:r>
      <w:r w:rsidR="00E27B58">
        <w:rPr>
          <w:rFonts w:ascii="GHEA Grapalat" w:hAnsi="GHEA Grapalat"/>
          <w:color w:val="000000" w:themeColor="text1"/>
          <w:sz w:val="24"/>
          <w:szCs w:val="24"/>
          <w:lang w:val="hy-AM"/>
        </w:rPr>
        <w:t>ինչ</w:t>
      </w:r>
      <w:r w:rsidR="001E6A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փոփոխությունը կարելի է դիտարկել որպես տվյալ թափոնի վերաբերյալ նոր կամ լրացուցիչ տեղեկություն</w:t>
      </w:r>
      <w:r w:rsidR="006F5042">
        <w:rPr>
          <w:rFonts w:ascii="GHEA Grapalat" w:hAnsi="GHEA Grapalat"/>
          <w:color w:val="000000" w:themeColor="text1"/>
          <w:sz w:val="24"/>
          <w:szCs w:val="24"/>
          <w:lang w:val="hy-AM"/>
        </w:rPr>
        <w:t>, որի դեպքում կարիք կլինի կազմել և հաստատել թափոնի նոր անձնագիր</w:t>
      </w:r>
      <w:r w:rsidR="001E6A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</w:p>
    <w:p w:rsidR="00F17A3E" w:rsidRPr="005E1029" w:rsidRDefault="00F17A3E" w:rsidP="005E1029">
      <w:pPr>
        <w:spacing w:after="0" w:line="360" w:lineRule="auto"/>
        <w:ind w:left="-27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1029">
        <w:rPr>
          <w:rFonts w:ascii="GHEA Grapalat" w:hAnsi="GHEA Grapalat"/>
          <w:sz w:val="24"/>
          <w:szCs w:val="24"/>
          <w:lang w:val="hy-AM"/>
        </w:rPr>
        <w:t xml:space="preserve">Հաշվի առնելով, որ առաջիկայում </w:t>
      </w:r>
      <w:r w:rsidR="006F5042" w:rsidRPr="005E1029">
        <w:rPr>
          <w:rFonts w:ascii="GHEA Grapalat" w:hAnsi="GHEA Grapalat"/>
          <w:sz w:val="24"/>
          <w:szCs w:val="24"/>
          <w:lang w:val="hy-AM"/>
        </w:rPr>
        <w:t>նախատեսվում է</w:t>
      </w:r>
      <w:r w:rsidR="006F5042" w:rsidRPr="005E10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1029">
        <w:rPr>
          <w:rFonts w:ascii="GHEA Grapalat" w:hAnsi="GHEA Grapalat"/>
          <w:sz w:val="24"/>
          <w:szCs w:val="24"/>
          <w:lang w:val="hy-AM"/>
        </w:rPr>
        <w:t>փաստաթղթաշարժն ամբողջությամբ իրականացնել բացառապես էլեկտրոնային տարբերակով</w:t>
      </w:r>
      <w:r w:rsidR="005E1029" w:rsidRPr="005E1029">
        <w:rPr>
          <w:rFonts w:ascii="GHEA Grapalat" w:hAnsi="GHEA Grapalat"/>
          <w:sz w:val="24"/>
          <w:szCs w:val="24"/>
          <w:lang w:val="hy-AM"/>
        </w:rPr>
        <w:t xml:space="preserve">, ուստի անհրաժեշտություն կառաջանա թվայնացնելու՝ էլեկտրոնային փաստաթղթի փոխարկելու </w:t>
      </w:r>
      <w:r w:rsidRPr="005E1029">
        <w:rPr>
          <w:rFonts w:ascii="GHEA Grapalat" w:hAnsi="GHEA Grapalat"/>
          <w:sz w:val="24"/>
          <w:szCs w:val="24"/>
          <w:lang w:val="hy-AM"/>
        </w:rPr>
        <w:t>մինչև սույն նախագծի ընդունումը լիազոր մարմնի հետ թղթային տարբերակով համաձայնեցրած և հաստատած թափոնների անձնագրերը</w:t>
      </w:r>
      <w:r w:rsidR="005E1029" w:rsidRPr="005E1029">
        <w:rPr>
          <w:rFonts w:ascii="GHEA Grapalat" w:hAnsi="GHEA Grapalat"/>
          <w:sz w:val="24"/>
          <w:szCs w:val="24"/>
          <w:lang w:val="hy-AM"/>
        </w:rPr>
        <w:t xml:space="preserve">։ Նման անրաժեշտություն կառաջանա օրինակ՝  երբ թափոնների կառավարմանն առնչվող այլ հարցերով պետական մարմիններին դիմելիս, օրենսդրությամբ նախատեսված կլինի թափոնների էլեկտրոնային անձնագրեր </w:t>
      </w:r>
      <w:r w:rsidR="006F5042">
        <w:rPr>
          <w:rFonts w:ascii="GHEA Grapalat" w:hAnsi="GHEA Grapalat"/>
          <w:sz w:val="24"/>
          <w:szCs w:val="24"/>
          <w:lang w:val="hy-AM"/>
        </w:rPr>
        <w:t xml:space="preserve">ունենալու և դրանց վերաբերյալ տվյաներ </w:t>
      </w:r>
      <w:r w:rsidR="005E1029" w:rsidRPr="005E1029">
        <w:rPr>
          <w:rFonts w:ascii="GHEA Grapalat" w:hAnsi="GHEA Grapalat"/>
          <w:sz w:val="24"/>
          <w:szCs w:val="24"/>
          <w:lang w:val="hy-AM"/>
        </w:rPr>
        <w:t>ներկայացնելու պահանջ։</w:t>
      </w:r>
      <w:r w:rsidRPr="005E102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47037" w:rsidRPr="004A6A24" w:rsidRDefault="00747037" w:rsidP="004A6A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4A6A24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:rsidR="003E7EE8" w:rsidRDefault="00FB06DC" w:rsidP="00B077FA">
      <w:pPr>
        <w:spacing w:after="0" w:line="360" w:lineRule="auto"/>
        <w:ind w:left="-27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747037" w:rsidRPr="00FB06DC">
        <w:rPr>
          <w:rFonts w:ascii="GHEA Grapalat" w:eastAsia="Times New Roman" w:hAnsi="GHEA Grapalat"/>
          <w:sz w:val="24"/>
          <w:szCs w:val="24"/>
          <w:lang w:val="hy-AM"/>
        </w:rPr>
        <w:t>ախագծով</w:t>
      </w:r>
      <w:r w:rsidR="0074703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="00747037" w:rsidRPr="00FB06DC">
        <w:rPr>
          <w:rFonts w:ascii="GHEA Grapalat" w:eastAsia="Times New Roman" w:hAnsi="GHEA Grapalat"/>
          <w:sz w:val="24"/>
          <w:szCs w:val="24"/>
          <w:lang w:val="hy-AM"/>
        </w:rPr>
        <w:t>նախատեսվում</w:t>
      </w:r>
      <w:r w:rsidR="0074703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="00747037" w:rsidRPr="00FB06DC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74703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="00747037" w:rsidRPr="00FB06DC">
        <w:rPr>
          <w:rFonts w:ascii="GHEA Grapalat" w:eastAsia="Times New Roman" w:hAnsi="GHEA Grapalat"/>
          <w:sz w:val="24"/>
          <w:szCs w:val="24"/>
          <w:lang w:val="hy-AM"/>
        </w:rPr>
        <w:t>սահմանել</w:t>
      </w:r>
      <w:r w:rsidR="00747037">
        <w:rPr>
          <w:rFonts w:ascii="GHEA Grapalat" w:eastAsia="Times New Roman" w:hAnsi="GHEA Grapalat"/>
          <w:sz w:val="24"/>
          <w:szCs w:val="24"/>
          <w:lang w:val="hy-AM"/>
        </w:rPr>
        <w:t>, որ</w:t>
      </w:r>
      <w:r w:rsidR="00747037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="00E67F7E">
        <w:rPr>
          <w:rFonts w:ascii="GHEA Grapalat" w:hAnsi="GHEA Grapalat"/>
          <w:sz w:val="24"/>
          <w:szCs w:val="24"/>
          <w:lang w:val="hy-AM"/>
        </w:rPr>
        <w:t>վտանգավոր թափոնների անձնագրավորման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67F7E">
        <w:rPr>
          <w:rFonts w:ascii="GHEA Grapalat" w:hAnsi="GHEA Grapalat"/>
          <w:sz w:val="24"/>
          <w:szCs w:val="24"/>
          <w:lang w:val="hy-AM"/>
        </w:rPr>
        <w:t>գործընթացը</w:t>
      </w:r>
      <w:r w:rsidR="00747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47037" w:rsidRPr="00FB06DC">
        <w:rPr>
          <w:rFonts w:ascii="GHEA Grapalat" w:hAnsi="GHEA Grapalat"/>
          <w:color w:val="000000"/>
          <w:sz w:val="24"/>
          <w:szCs w:val="24"/>
          <w:lang w:val="hy-AM"/>
        </w:rPr>
        <w:t>պետք</w:t>
      </w:r>
      <w:r w:rsidR="00747037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="00747037" w:rsidRPr="00FB06DC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747037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="00AA5E0C">
        <w:rPr>
          <w:rFonts w:ascii="GHEA Grapalat" w:hAnsi="GHEA Grapalat"/>
          <w:color w:val="000000"/>
          <w:sz w:val="24"/>
          <w:szCs w:val="24"/>
          <w:lang w:val="hy-AM"/>
        </w:rPr>
        <w:t>իրականացվի</w:t>
      </w:r>
      <w:r w:rsidR="00747037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="00747037" w:rsidRPr="00FB06DC">
        <w:rPr>
          <w:rFonts w:ascii="GHEA Grapalat" w:hAnsi="GHEA Grapalat"/>
          <w:color w:val="000000"/>
          <w:sz w:val="24"/>
          <w:szCs w:val="24"/>
          <w:lang w:val="hy-AM"/>
        </w:rPr>
        <w:t>բացառապես</w:t>
      </w:r>
      <w:r w:rsidR="00747037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="00747037" w:rsidRPr="00FB06DC">
        <w:rPr>
          <w:rFonts w:ascii="GHEA Grapalat" w:hAnsi="GHEA Grapalat"/>
          <w:color w:val="000000"/>
          <w:sz w:val="24"/>
          <w:szCs w:val="24"/>
          <w:lang w:val="hy-AM"/>
        </w:rPr>
        <w:t>էլեկտրոնային</w:t>
      </w:r>
      <w:r w:rsidR="00747037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="00747037">
        <w:rPr>
          <w:rFonts w:ascii="GHEA Grapalat" w:hAnsi="GHEA Grapalat"/>
          <w:color w:val="000000"/>
          <w:sz w:val="24"/>
          <w:szCs w:val="24"/>
          <w:lang w:val="hy-AM"/>
        </w:rPr>
        <w:t>եղանակով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այդ նպատակով ստեղծվող՝ </w:t>
      </w:r>
      <w:r w:rsidR="00FE57FD" w:rsidRPr="00FE57FD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6C2ED2" w:rsidRPr="006C2ED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Շրջակա միջավայրի կառավարման </w:t>
      </w:r>
      <w:r w:rsidR="00FE57FD" w:rsidRPr="00FE57F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ոլորտի թվային ծառայությունների հարթակ» էլեկտրոնային համակարգի</w:t>
      </w:r>
      <w:r w:rsidRPr="00FE57F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520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(այսուհետ՝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էլեկտրոնային </w:t>
      </w:r>
      <w:r w:rsidRPr="00D5204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հարթակ) միջոցով</w:t>
      </w:r>
      <w:r w:rsidR="00747037">
        <w:rPr>
          <w:rFonts w:ascii="GHEA Grapalat" w:hAnsi="GHEA Grapalat"/>
          <w:color w:val="000000"/>
          <w:sz w:val="24"/>
          <w:szCs w:val="24"/>
          <w:lang w:val="de-DE"/>
        </w:rPr>
        <w:t>:</w:t>
      </w:r>
      <w:r w:rsidR="00E67F7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3E7EE8" w:rsidRPr="005E1029" w:rsidRDefault="003E7EE8" w:rsidP="003E7EE8">
      <w:pPr>
        <w:spacing w:after="0" w:line="360" w:lineRule="auto"/>
        <w:ind w:left="-27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E7EE8">
        <w:rPr>
          <w:rFonts w:ascii="GHEA Grapalat" w:hAnsi="GHEA Grapalat"/>
          <w:sz w:val="24"/>
          <w:szCs w:val="24"/>
          <w:lang w:val="hy-AM"/>
        </w:rPr>
        <w:lastRenderedPageBreak/>
        <w:t xml:space="preserve">   </w:t>
      </w:r>
      <w:r w:rsidR="00F17A3E" w:rsidRPr="005E1029">
        <w:rPr>
          <w:rFonts w:ascii="GHEA Grapalat" w:hAnsi="GHEA Grapalat"/>
          <w:sz w:val="24"/>
          <w:szCs w:val="24"/>
          <w:lang w:val="hy-AM"/>
        </w:rPr>
        <w:t>Նախատեսվում է սահմանել, որ</w:t>
      </w:r>
      <w:r w:rsidR="005703A0" w:rsidRPr="005E1029">
        <w:rPr>
          <w:rFonts w:ascii="GHEA Grapalat" w:hAnsi="GHEA Grapalat"/>
          <w:sz w:val="24"/>
          <w:szCs w:val="24"/>
          <w:lang w:val="hy-AM"/>
        </w:rPr>
        <w:t xml:space="preserve"> եթե արտադրական գործընթացում առաջացող թափոնի փաստացի քանակությունը գերազանցում է թափոնի անձնագրով ներկայացված քանակը ավելի քան 20 տոկոսով, ուստի թափոնի անձնագիրը սահմանված կարգին համապատասխան ենթակա </w:t>
      </w:r>
      <w:r w:rsidR="00F17A3E" w:rsidRPr="005E1029">
        <w:rPr>
          <w:rFonts w:ascii="GHEA Grapalat" w:hAnsi="GHEA Grapalat"/>
          <w:sz w:val="24"/>
          <w:szCs w:val="24"/>
          <w:lang w:val="hy-AM"/>
        </w:rPr>
        <w:t>է</w:t>
      </w:r>
      <w:r w:rsidR="005703A0" w:rsidRPr="005E1029">
        <w:rPr>
          <w:rFonts w:ascii="GHEA Grapalat" w:hAnsi="GHEA Grapalat"/>
          <w:sz w:val="24"/>
          <w:szCs w:val="24"/>
          <w:lang w:val="hy-AM"/>
        </w:rPr>
        <w:t xml:space="preserve"> վերահաստատման։</w:t>
      </w:r>
    </w:p>
    <w:p w:rsidR="005703A0" w:rsidRPr="00541B02" w:rsidRDefault="00541B02" w:rsidP="003E7EE8">
      <w:pPr>
        <w:spacing w:after="0" w:line="360" w:lineRule="auto"/>
        <w:ind w:left="-27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>Թ</w:t>
      </w:r>
      <w:r w:rsidR="005703A0"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ափոններն առաջացնող իրավաբանական անձի ղեկավարը, անհատ ձեռնարկատերը կամ նրանց կողմից լիազորված անձինք, մինչև սույն որոշման ուժի մեջ մտնելը լիազոր մարմնի հետ թղթային տարբերակով համաձայնեցրած և հաստատած թափոնների անձնագրերը թվայնացնելու՝ էլեկտրոնային փաստաթղթի փոխարկելու նպատակով, ըստ անհրաժեշտության (օրինակ՝  երբ թափոնների կառավարմանն առնչվող </w:t>
      </w:r>
      <w:r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>այլ գործառույթների իրականացման համար</w:t>
      </w:r>
      <w:r w:rsidR="005703A0"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261D6"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կարիք լինի </w:t>
      </w:r>
      <w:r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պետական մարմիններին </w:t>
      </w:r>
      <w:r w:rsidR="007261D6"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ներկայացնել թափոնի էլեկտրոնային </w:t>
      </w:r>
      <w:r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>անձնագ</w:t>
      </w:r>
      <w:r w:rsidR="007261D6"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>ր</w:t>
      </w:r>
      <w:r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>ի առակայության վերաբերյալ</w:t>
      </w:r>
      <w:r w:rsidR="007261D6"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703A0" w:rsidRPr="00541B02">
        <w:rPr>
          <w:rFonts w:ascii="GHEA Grapalat" w:hAnsi="GHEA Grapalat"/>
          <w:color w:val="000000" w:themeColor="text1"/>
          <w:sz w:val="24"/>
          <w:szCs w:val="24"/>
          <w:lang w:val="hy-AM"/>
        </w:rPr>
        <w:t>կամ եթե թափոն առաջացնողն իր նախաձեռնությամբ որոշում կայացնի փաստաթղթերը պահպանել միայն  էլեկտրոնային փաստաթղթի տեսքով) կարող են էլեկտրոնային հարթակի միջոցով լիազոր մարմնի հետ համաձայնեցնել տվյալ թափոնի էլեկտրոնային անձնագիրը և հաստատել այն։</w:t>
      </w:r>
    </w:p>
    <w:p w:rsidR="00D936C0" w:rsidRPr="00D936C0" w:rsidRDefault="00D936C0" w:rsidP="00D936C0">
      <w:pPr>
        <w:spacing w:line="360" w:lineRule="auto"/>
        <w:ind w:left="-270" w:firstLine="63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Ո</w:t>
      </w:r>
      <w:r w:rsidR="007261D6">
        <w:rPr>
          <w:rFonts w:ascii="GHEA Grapalat" w:eastAsiaTheme="minorHAnsi" w:hAnsi="GHEA Grapalat" w:cstheme="minorBidi"/>
          <w:sz w:val="24"/>
          <w:szCs w:val="24"/>
          <w:lang w:val="hy-AM"/>
        </w:rPr>
        <w:t>րոշ</w:t>
      </w:r>
      <w:r w:rsidRPr="00D936C0">
        <w:rPr>
          <w:rFonts w:ascii="GHEA Grapalat" w:eastAsiaTheme="minorHAnsi" w:hAnsi="GHEA Grapalat" w:cstheme="minorBidi"/>
          <w:sz w:val="24"/>
          <w:szCs w:val="24"/>
          <w:lang w:val="hy-AM"/>
        </w:rPr>
        <w:t>մ</w:t>
      </w:r>
      <w:r w:rsidR="007261D6">
        <w:rPr>
          <w:rFonts w:ascii="GHEA Grapalat" w:eastAsiaTheme="minorHAnsi" w:hAnsi="GHEA Grapalat" w:cstheme="minorBidi"/>
          <w:sz w:val="24"/>
          <w:szCs w:val="24"/>
          <w:lang w:val="hy-AM"/>
        </w:rPr>
        <w:t>ա</w:t>
      </w:r>
      <w:r w:rsidRPr="00D936C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 ուժի մեջ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մտնելու ժամկետ առաջարկվում է սահմանել  </w:t>
      </w:r>
      <w:r w:rsidR="007261D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իրավական ակտի </w:t>
      </w:r>
      <w:r w:rsidRPr="00D936C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պաշտոնական հրապարակման օրվան հաջորդող երեսուներորդ օրը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, ինչ</w:t>
      </w:r>
      <w:r w:rsidRPr="00D936C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ը հնարավորություն կտա 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հասցեատերերին</w:t>
      </w:r>
      <w:r w:rsidRPr="00D936C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61D6" w:rsidRPr="00D936C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«</w:t>
      </w:r>
      <w:r w:rsidR="007261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կառավարման </w:t>
      </w:r>
      <w:r w:rsidR="007261D6" w:rsidRPr="00D936C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ոլորտի թվային ծառայությունների հարթակ» էլեկտրոնային համակարգի </w:t>
      </w:r>
      <w:r w:rsidR="007261D6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7261D6" w:rsidRPr="00D936C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բաժնի գործարկման </w:t>
      </w:r>
      <w:r w:rsidR="00541B02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D936C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:</w:t>
      </w:r>
      <w:r w:rsidRPr="00D936C0">
        <w:rPr>
          <w:rFonts w:ascii="Sylfaen" w:eastAsiaTheme="minorHAnsi" w:hAnsi="Sylfaen" w:cstheme="minorBidi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4A6A24" w:rsidRPr="004A6A24" w:rsidRDefault="004A6A24" w:rsidP="004A6A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4A6A24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 մշակման գործընթացում ներգրավված ինստիտուտները</w:t>
      </w:r>
    </w:p>
    <w:p w:rsidR="004A6A24" w:rsidRPr="004A6A24" w:rsidRDefault="004A6A24" w:rsidP="004A6A24">
      <w:pPr>
        <w:pStyle w:val="ListParagraph"/>
        <w:spacing w:after="0" w:line="360" w:lineRule="auto"/>
        <w:ind w:left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 w:rsidRPr="004A6A24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Նախագիծը մշակվել է շրջակա միջավայրի նախարարության կողմից։</w:t>
      </w:r>
    </w:p>
    <w:p w:rsidR="00FB06DC" w:rsidRPr="00800006" w:rsidRDefault="00747037" w:rsidP="004A6A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800006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FB06DC" w:rsidRPr="0085164A" w:rsidRDefault="00FB06DC" w:rsidP="00FB06DC">
      <w:pPr>
        <w:spacing w:after="0" w:line="360" w:lineRule="auto"/>
        <w:ind w:left="-27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B06DC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Նախագծ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եր</w:t>
      </w:r>
      <w:r w:rsidRPr="00FB06DC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ընդունման դեպքում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իրավաբանական անձինք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և անհատ ձեռնարկատերերը</w:t>
      </w:r>
      <w:r w:rsidR="00800006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թափոնների կառավարման ոլորտում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շրջակա միջավայրի նախարարության կողմից </w:t>
      </w:r>
      <w:r w:rsidR="0092421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մատուցվող ծառայություններից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</w:t>
      </w:r>
      <w:r w:rsidR="00800006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կարող 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են </w:t>
      </w:r>
      <w:r w:rsidR="0092421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օգտվել</w:t>
      </w:r>
      <w:r w:rsidR="00F42C7C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</w:t>
      </w:r>
      <w:r w:rsidR="00F42C7C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lastRenderedPageBreak/>
        <w:t>բացառ</w:t>
      </w:r>
      <w:r w:rsidR="00800006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ապես 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էլեկտրոնային եղանակով՝ </w:t>
      </w:r>
      <w:r w:rsidR="00800006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օգտվելով էլեկտրոնային հարթակի համապատասխան բաժիններից</w:t>
      </w:r>
      <w:r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, ինչն էլ կնվազեցնի փաստաթղթաշարժի վրա ծախսվող ժամանակը և կբարձրացնի աշխատանքի արդյունավետությունը: </w:t>
      </w:r>
      <w:r w:rsidR="00960AFF">
        <w:rPr>
          <w:rFonts w:ascii="GHEA Grapalat" w:hAnsi="GHEA Grapalat"/>
          <w:color w:val="000000"/>
          <w:sz w:val="24"/>
          <w:szCs w:val="24"/>
          <w:lang w:val="hy-AM"/>
        </w:rPr>
        <w:t>Համապատասխան փոփոխություններ կկատարվեն լիազոր մարմնի կողմից փաստաթղթեր ընդունելու և տրամադրելու ընթացակարգերում՝</w:t>
      </w:r>
      <w:r w:rsidR="00960AFF" w:rsidRPr="00B077F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60AFF">
        <w:rPr>
          <w:rFonts w:ascii="GHEA Grapalat" w:hAnsi="GHEA Grapalat"/>
          <w:color w:val="000000"/>
          <w:sz w:val="24"/>
          <w:szCs w:val="24"/>
          <w:lang w:val="hy-AM"/>
        </w:rPr>
        <w:t>թղթային տարբերակով փաստաթղթաշարժը էլեկտրոնայինի փոխարկերպման միջոցով։</w:t>
      </w:r>
    </w:p>
    <w:p w:rsidR="00FB06DC" w:rsidRDefault="0092421A" w:rsidP="00800006">
      <w:pPr>
        <w:spacing w:after="0" w:line="360" w:lineRule="auto"/>
        <w:ind w:left="-27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42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Էլեկտրոնային փաստաթղթի տեսքով ստեղծված փաստաթղթերը </w:t>
      </w:r>
      <w:r w:rsidR="0032351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կպահպանվեն դրանց էլեկտրոնային տրամադրման </w:t>
      </w:r>
      <w:r w:rsidR="003A11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հարթակում, </w:t>
      </w:r>
      <w:r w:rsidR="006F26D4" w:rsidRPr="0085164A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հասանելի կլինեն</w:t>
      </w:r>
      <w:r w:rsidR="006F26D4" w:rsidRPr="00F42C7C">
        <w:rPr>
          <w:rFonts w:ascii="GHEA Grapalat" w:eastAsia="Times New Roman" w:hAnsi="GHEA Grapalat" w:cs="Sylfaen"/>
          <w:color w:val="191919"/>
          <w:sz w:val="24"/>
          <w:szCs w:val="24"/>
          <w:lang w:val="de-DE" w:eastAsia="ru-RU"/>
        </w:rPr>
        <w:t xml:space="preserve"> </w:t>
      </w:r>
      <w:r w:rsidR="006F26D4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և </w:t>
      </w:r>
      <w:r w:rsidR="003A11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ըստ անհրաժեշտության ավելի մատչելի եղանակով կօգտագործվեն թափոն առաջացնողների, թափոնների կառավարման </w:t>
      </w:r>
      <w:r w:rsidR="00031F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 </w:t>
      </w:r>
      <w:r w:rsidR="003A11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վերահսկման </w:t>
      </w:r>
      <w:r w:rsidR="00031F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ոլորտների լիազոր մարմինների կողմից, օրինակ՝ թափոնների հաշվառման, հավաքման, փոխադրման, օգտահանման կամ հեռացման համար թույլտվությունների ստացման կամ  </w:t>
      </w:r>
      <w:r w:rsidR="003A11F8">
        <w:rPr>
          <w:rFonts w:ascii="GHEA Grapalat" w:eastAsia="GHEA Grapalat" w:hAnsi="GHEA Grapalat" w:cs="GHEA Grapalat"/>
          <w:sz w:val="24"/>
          <w:szCs w:val="24"/>
          <w:lang w:val="hy-AM"/>
        </w:rPr>
        <w:t>այլ գործընթացներում</w:t>
      </w:r>
      <w:r w:rsidR="00031F68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960AFF" w:rsidRDefault="00960AFF" w:rsidP="00960AFF">
      <w:pPr>
        <w:spacing w:after="0" w:line="360" w:lineRule="auto"/>
        <w:ind w:left="-27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Թափոնների անձնագրավորման կարգում կհստակեցվի թափոն առաջացնողի գործունեության վայրը,  </w:t>
      </w:r>
      <w:r w:rsidR="004814BF">
        <w:rPr>
          <w:rFonts w:ascii="GHEA Grapalat" w:hAnsi="GHEA Grapalat"/>
          <w:sz w:val="24"/>
          <w:szCs w:val="24"/>
          <w:lang w:val="hy-AM"/>
        </w:rPr>
        <w:t xml:space="preserve">անձնագրավորվող </w:t>
      </w:r>
      <w:r>
        <w:rPr>
          <w:rFonts w:ascii="GHEA Grapalat" w:hAnsi="GHEA Grapalat"/>
          <w:sz w:val="24"/>
          <w:szCs w:val="24"/>
          <w:lang w:val="hy-AM"/>
        </w:rPr>
        <w:t>թափոնների քանակին վերաբերող տվյալը</w:t>
      </w:r>
      <w:r w:rsidR="00523D2A">
        <w:rPr>
          <w:rFonts w:ascii="GHEA Grapalat" w:hAnsi="GHEA Grapalat"/>
          <w:sz w:val="24"/>
          <w:szCs w:val="24"/>
          <w:lang w:val="hy-AM"/>
        </w:rPr>
        <w:t>։ Թափոնների անձնագրավորման գործող կարգը սահմանում է, որ ե</w:t>
      </w:r>
      <w:r w:rsidR="00523D2A" w:rsidRPr="00523D2A">
        <w:rPr>
          <w:rFonts w:ascii="GHEA Grapalat" w:hAnsi="GHEA Grapalat"/>
          <w:sz w:val="24"/>
          <w:szCs w:val="24"/>
          <w:lang w:val="hy-AM"/>
        </w:rPr>
        <w:t xml:space="preserve">թե թափոններ </w:t>
      </w:r>
      <w:r w:rsidR="004814BF">
        <w:rPr>
          <w:rFonts w:ascii="GHEA Grapalat" w:hAnsi="GHEA Grapalat"/>
          <w:sz w:val="24"/>
          <w:szCs w:val="24"/>
          <w:lang w:val="hy-AM"/>
        </w:rPr>
        <w:t>առաջացնողը</w:t>
      </w:r>
      <w:r w:rsidR="00523D2A" w:rsidRPr="00523D2A">
        <w:rPr>
          <w:rFonts w:ascii="GHEA Grapalat" w:hAnsi="GHEA Grapalat"/>
          <w:sz w:val="24"/>
          <w:szCs w:val="24"/>
          <w:lang w:val="hy-AM"/>
        </w:rPr>
        <w:t xml:space="preserve"> ստացել է լրացուցիչ կամ նոր տեղեկություններ տվյալ թափոնի մասին, ապա </w:t>
      </w:r>
      <w:r w:rsidR="004814BF">
        <w:rPr>
          <w:rFonts w:ascii="GHEA Grapalat" w:hAnsi="GHEA Grapalat"/>
          <w:sz w:val="24"/>
          <w:szCs w:val="24"/>
          <w:lang w:val="hy-AM"/>
        </w:rPr>
        <w:t xml:space="preserve">թափոնի </w:t>
      </w:r>
      <w:r w:rsidR="00523D2A" w:rsidRPr="00523D2A">
        <w:rPr>
          <w:rFonts w:ascii="GHEA Grapalat" w:hAnsi="GHEA Grapalat"/>
          <w:sz w:val="24"/>
          <w:szCs w:val="24"/>
          <w:lang w:val="hy-AM"/>
        </w:rPr>
        <w:t xml:space="preserve">անձնագիրը ենթակա է վերահաստատման` </w:t>
      </w:r>
      <w:r w:rsidR="00541B02">
        <w:rPr>
          <w:rFonts w:ascii="GHEA Grapalat" w:hAnsi="GHEA Grapalat"/>
          <w:sz w:val="24"/>
          <w:szCs w:val="24"/>
          <w:lang w:val="hy-AM"/>
        </w:rPr>
        <w:t>նույն</w:t>
      </w:r>
      <w:r w:rsidR="00523D2A" w:rsidRPr="00523D2A">
        <w:rPr>
          <w:rFonts w:ascii="GHEA Grapalat" w:hAnsi="GHEA Grapalat"/>
          <w:sz w:val="24"/>
          <w:szCs w:val="24"/>
          <w:lang w:val="hy-AM"/>
        </w:rPr>
        <w:t xml:space="preserve"> կարգով սահմանված ընթացակարգով</w:t>
      </w:r>
      <w:r w:rsidR="00541B02">
        <w:rPr>
          <w:rFonts w:ascii="GHEA Grapalat" w:hAnsi="GHEA Grapalat"/>
          <w:sz w:val="24"/>
          <w:szCs w:val="24"/>
          <w:lang w:val="hy-AM"/>
        </w:rPr>
        <w:t xml:space="preserve">։ Սույն նախագծով </w:t>
      </w:r>
      <w:r w:rsidR="004814BF">
        <w:rPr>
          <w:rFonts w:ascii="GHEA Grapalat" w:hAnsi="GHEA Grapalat"/>
          <w:sz w:val="24"/>
          <w:szCs w:val="24"/>
          <w:lang w:val="hy-AM"/>
        </w:rPr>
        <w:t xml:space="preserve">անձնագրավորման </w:t>
      </w:r>
      <w:r w:rsidR="00523D2A">
        <w:rPr>
          <w:rFonts w:ascii="GHEA Grapalat" w:hAnsi="GHEA Grapalat"/>
          <w:sz w:val="24"/>
          <w:szCs w:val="24"/>
          <w:lang w:val="hy-AM"/>
        </w:rPr>
        <w:t xml:space="preserve">կարգում կատարվող </w:t>
      </w:r>
      <w:r w:rsidR="00541B02">
        <w:rPr>
          <w:rFonts w:ascii="GHEA Grapalat" w:hAnsi="GHEA Grapalat"/>
          <w:sz w:val="24"/>
          <w:szCs w:val="24"/>
          <w:lang w:val="hy-AM"/>
        </w:rPr>
        <w:t xml:space="preserve">փոփոխությունները և </w:t>
      </w:r>
      <w:r w:rsidR="004814BF">
        <w:rPr>
          <w:rFonts w:ascii="GHEA Grapalat" w:hAnsi="GHEA Grapalat"/>
          <w:sz w:val="24"/>
          <w:szCs w:val="24"/>
          <w:lang w:val="hy-AM"/>
        </w:rPr>
        <w:t>լրացումները</w:t>
      </w:r>
      <w:r w:rsidR="00523D2A">
        <w:rPr>
          <w:rFonts w:ascii="GHEA Grapalat" w:hAnsi="GHEA Grapalat"/>
          <w:sz w:val="24"/>
          <w:szCs w:val="24"/>
          <w:lang w:val="hy-AM"/>
        </w:rPr>
        <w:t xml:space="preserve"> </w:t>
      </w:r>
      <w:r w:rsidR="004814BF">
        <w:rPr>
          <w:rFonts w:ascii="GHEA Grapalat" w:hAnsi="GHEA Grapalat"/>
          <w:sz w:val="24"/>
          <w:szCs w:val="24"/>
          <w:lang w:val="hy-AM"/>
        </w:rPr>
        <w:t xml:space="preserve">իրավաբանական անձանց և անհատ ձեռնարկատերերի համար </w:t>
      </w:r>
      <w:r w:rsidR="00523D2A">
        <w:rPr>
          <w:rFonts w:ascii="GHEA Grapalat" w:hAnsi="GHEA Grapalat"/>
          <w:sz w:val="24"/>
          <w:szCs w:val="24"/>
          <w:lang w:val="hy-AM"/>
        </w:rPr>
        <w:t xml:space="preserve">հնարավորություն կստեղծեն նախկինում </w:t>
      </w:r>
      <w:r w:rsidR="006B5B5E" w:rsidRPr="00E16A08">
        <w:rPr>
          <w:rFonts w:ascii="GHEA Grapalat" w:hAnsi="GHEA Grapalat"/>
          <w:sz w:val="24"/>
          <w:szCs w:val="24"/>
          <w:lang w:val="hy-AM"/>
        </w:rPr>
        <w:t xml:space="preserve">թղթային տարբերակով </w:t>
      </w:r>
      <w:r w:rsidR="004D4C5F">
        <w:rPr>
          <w:rFonts w:ascii="GHEA Grapalat" w:hAnsi="GHEA Grapalat"/>
          <w:sz w:val="24"/>
          <w:szCs w:val="24"/>
          <w:lang w:val="hy-AM"/>
        </w:rPr>
        <w:t xml:space="preserve">հաստատած </w:t>
      </w:r>
      <w:r w:rsidR="006B5B5E" w:rsidRPr="00E16A08">
        <w:rPr>
          <w:rFonts w:ascii="GHEA Grapalat" w:hAnsi="GHEA Grapalat"/>
          <w:sz w:val="24"/>
          <w:szCs w:val="24"/>
          <w:lang w:val="hy-AM"/>
        </w:rPr>
        <w:t xml:space="preserve">թափոնների անձնագրերը </w:t>
      </w:r>
      <w:r w:rsidR="006B5B5E">
        <w:rPr>
          <w:rFonts w:ascii="GHEA Grapalat" w:hAnsi="GHEA Grapalat"/>
          <w:sz w:val="24"/>
          <w:szCs w:val="24"/>
          <w:lang w:val="hy-AM"/>
        </w:rPr>
        <w:t>էլեկտրոնային փաստաթղթի փոխարկելու նպատակով՝</w:t>
      </w:r>
      <w:r w:rsidR="006B5B5E" w:rsidRPr="00E16A08">
        <w:rPr>
          <w:rFonts w:ascii="GHEA Grapalat" w:hAnsi="GHEA Grapalat"/>
          <w:sz w:val="24"/>
          <w:szCs w:val="24"/>
          <w:lang w:val="hy-AM"/>
        </w:rPr>
        <w:t xml:space="preserve"> էլեկտրոնային հարթակի միջոցով լիազոր մարմնի հետ համաձայնեցնել տվյալ թափոնի նոր անձնագիրը և հաստատել այն</w:t>
      </w:r>
      <w:r w:rsidR="006B5B5E">
        <w:rPr>
          <w:rFonts w:ascii="GHEA Grapalat" w:hAnsi="GHEA Grapalat"/>
          <w:sz w:val="24"/>
          <w:szCs w:val="24"/>
          <w:lang w:val="hy-AM"/>
        </w:rPr>
        <w:t xml:space="preserve">, իսկ նախկինում հաստատված  </w:t>
      </w:r>
      <w:r w:rsidR="004D4C5F">
        <w:rPr>
          <w:rFonts w:ascii="GHEA Grapalat" w:hAnsi="GHEA Grapalat"/>
          <w:sz w:val="24"/>
          <w:szCs w:val="24"/>
          <w:lang w:val="hy-AM"/>
        </w:rPr>
        <w:t>անձնագրերը</w:t>
      </w:r>
      <w:r w:rsidR="006B5B5E">
        <w:rPr>
          <w:rFonts w:ascii="GHEA Grapalat" w:hAnsi="GHEA Grapalat"/>
          <w:sz w:val="24"/>
          <w:szCs w:val="24"/>
          <w:lang w:val="hy-AM"/>
        </w:rPr>
        <w:t xml:space="preserve"> լիազոր մարմնի կողմից կարխիվացվեն։ Առաջարկվող փոփոխության շնորհիվ, վտանգավոր թափոնների պահում կամ տեղադրում </w:t>
      </w:r>
      <w:r w:rsidR="006B5B5E">
        <w:rPr>
          <w:rFonts w:ascii="GHEA Grapalat" w:hAnsi="GHEA Grapalat"/>
          <w:sz w:val="24"/>
          <w:szCs w:val="24"/>
          <w:lang w:val="hy-AM"/>
        </w:rPr>
        <w:lastRenderedPageBreak/>
        <w:t xml:space="preserve">իրականացնողները թափոնների սահմանաքանակների նախագծերի հաստատման համար հնարավորություն կունենան լիազոր մարմին ներկայացնել վտանգավոր թափոնների էլեկտրոնային </w:t>
      </w:r>
      <w:r w:rsidR="00541B02">
        <w:rPr>
          <w:rFonts w:ascii="GHEA Grapalat" w:hAnsi="GHEA Grapalat"/>
          <w:sz w:val="24"/>
          <w:szCs w:val="24"/>
          <w:lang w:val="hy-AM"/>
        </w:rPr>
        <w:t>անձնագրերի վերաբերյալ տվյալները</w:t>
      </w:r>
      <w:r w:rsidR="006B5B5E">
        <w:rPr>
          <w:rFonts w:ascii="GHEA Grapalat" w:hAnsi="GHEA Grapalat"/>
          <w:sz w:val="24"/>
          <w:szCs w:val="24"/>
          <w:lang w:val="hy-AM"/>
        </w:rPr>
        <w:t>։</w:t>
      </w:r>
      <w:r w:rsidR="0048500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47037" w:rsidRPr="004A6A24" w:rsidRDefault="00747037" w:rsidP="004A6A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Տեղեկատվություն</w:t>
      </w:r>
      <w:r w:rsidRPr="004A6A24">
        <w:rPr>
          <w:rFonts w:ascii="Courier New" w:eastAsia="Times New Roman" w:hAnsi="Courier New" w:cs="Courier New"/>
          <w:b/>
          <w:color w:val="191919"/>
          <w:sz w:val="24"/>
          <w:szCs w:val="24"/>
          <w:lang w:val="hy-AM" w:eastAsia="ru-RU"/>
        </w:rPr>
        <w:t> 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լ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ացուցիչ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ֆինանսական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միջոցնե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անհ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աժեշտության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պետական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բյուջեի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եկամուտնե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ծախսե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սպասվելիք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փոփոխություննե</w:t>
      </w:r>
      <w:r w:rsidRPr="004A6A2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4A6A2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4A6A2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մասին</w:t>
      </w:r>
    </w:p>
    <w:p w:rsidR="00747037" w:rsidRDefault="00747037" w:rsidP="000A2E6F">
      <w:pPr>
        <w:spacing w:after="0" w:line="360" w:lineRule="auto"/>
        <w:ind w:left="-270" w:firstLine="36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747037" w:rsidRDefault="00747037" w:rsidP="004A6A24">
      <w:pPr>
        <w:numPr>
          <w:ilvl w:val="0"/>
          <w:numId w:val="1"/>
        </w:numPr>
        <w:spacing w:after="200" w:line="360" w:lineRule="auto"/>
        <w:ind w:left="-270" w:firstLine="45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 հետ.</w:t>
      </w:r>
    </w:p>
    <w:p w:rsidR="00747037" w:rsidRDefault="00747037" w:rsidP="000A2E6F">
      <w:pPr>
        <w:spacing w:after="200" w:line="360" w:lineRule="auto"/>
        <w:ind w:left="-27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="00A77FF4">
        <w:rPr>
          <w:rFonts w:ascii="GHEA Grapalat" w:hAnsi="GHEA Grapalat" w:cs="Sylfaen"/>
          <w:sz w:val="24"/>
          <w:szCs w:val="24"/>
          <w:lang w:val="hy-AM"/>
        </w:rPr>
        <w:t>մշակումն ուղղված է ամբողջությամբ էլեկտրոնային փաստաթղթաշարժի ներդրմանը և չի հանդիսանում ռազմավարական փաստաթղթերի կոնկրետ միջոցառում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։                                          </w:t>
      </w:r>
    </w:p>
    <w:p w:rsidR="003F08B4" w:rsidRPr="00747037" w:rsidRDefault="003F08B4">
      <w:pPr>
        <w:rPr>
          <w:lang w:val="hy-AM"/>
        </w:rPr>
      </w:pPr>
    </w:p>
    <w:sectPr w:rsidR="003F08B4" w:rsidRPr="00747037" w:rsidSect="000A2E6F">
      <w:pgSz w:w="12240" w:h="15840"/>
      <w:pgMar w:top="1440" w:right="144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BFD"/>
    <w:rsid w:val="00031F68"/>
    <w:rsid w:val="00062D86"/>
    <w:rsid w:val="0006359D"/>
    <w:rsid w:val="00063E83"/>
    <w:rsid w:val="000A2E6F"/>
    <w:rsid w:val="001A415E"/>
    <w:rsid w:val="001E6A2E"/>
    <w:rsid w:val="0020104F"/>
    <w:rsid w:val="002E6AA1"/>
    <w:rsid w:val="00323515"/>
    <w:rsid w:val="00393908"/>
    <w:rsid w:val="003A11F8"/>
    <w:rsid w:val="003A5EFB"/>
    <w:rsid w:val="003B7D44"/>
    <w:rsid w:val="003D4862"/>
    <w:rsid w:val="003E7EE8"/>
    <w:rsid w:val="003F08B4"/>
    <w:rsid w:val="00402E9A"/>
    <w:rsid w:val="00423BD1"/>
    <w:rsid w:val="00470C99"/>
    <w:rsid w:val="004814BF"/>
    <w:rsid w:val="0048500C"/>
    <w:rsid w:val="004A6A24"/>
    <w:rsid w:val="004D4C5F"/>
    <w:rsid w:val="004D7133"/>
    <w:rsid w:val="00523D2A"/>
    <w:rsid w:val="00541B02"/>
    <w:rsid w:val="005703A0"/>
    <w:rsid w:val="005E1029"/>
    <w:rsid w:val="006047B2"/>
    <w:rsid w:val="006B5B5E"/>
    <w:rsid w:val="006C2ED2"/>
    <w:rsid w:val="006F26D4"/>
    <w:rsid w:val="006F5042"/>
    <w:rsid w:val="00700017"/>
    <w:rsid w:val="007261D6"/>
    <w:rsid w:val="00747037"/>
    <w:rsid w:val="00750632"/>
    <w:rsid w:val="00776296"/>
    <w:rsid w:val="007C1BD5"/>
    <w:rsid w:val="007D23C9"/>
    <w:rsid w:val="007E2C98"/>
    <w:rsid w:val="00800006"/>
    <w:rsid w:val="0085164A"/>
    <w:rsid w:val="00880F6E"/>
    <w:rsid w:val="008E08A0"/>
    <w:rsid w:val="0090186D"/>
    <w:rsid w:val="0092421A"/>
    <w:rsid w:val="00937743"/>
    <w:rsid w:val="00943ECE"/>
    <w:rsid w:val="00960AFF"/>
    <w:rsid w:val="00966981"/>
    <w:rsid w:val="009F318F"/>
    <w:rsid w:val="00A52FAE"/>
    <w:rsid w:val="00A575F6"/>
    <w:rsid w:val="00A77FF4"/>
    <w:rsid w:val="00AA5E0C"/>
    <w:rsid w:val="00AC2375"/>
    <w:rsid w:val="00AC6C91"/>
    <w:rsid w:val="00AD0AE1"/>
    <w:rsid w:val="00B01C0A"/>
    <w:rsid w:val="00B077FA"/>
    <w:rsid w:val="00B863BF"/>
    <w:rsid w:val="00C26BFD"/>
    <w:rsid w:val="00CA0FA6"/>
    <w:rsid w:val="00CA20CC"/>
    <w:rsid w:val="00CB22D4"/>
    <w:rsid w:val="00D22221"/>
    <w:rsid w:val="00D260C0"/>
    <w:rsid w:val="00D677EC"/>
    <w:rsid w:val="00D936C0"/>
    <w:rsid w:val="00D95107"/>
    <w:rsid w:val="00DF5841"/>
    <w:rsid w:val="00E13D84"/>
    <w:rsid w:val="00E27B58"/>
    <w:rsid w:val="00E53E07"/>
    <w:rsid w:val="00E67F7E"/>
    <w:rsid w:val="00F17A3E"/>
    <w:rsid w:val="00F42C7C"/>
    <w:rsid w:val="00FB06DC"/>
    <w:rsid w:val="00FB1A99"/>
    <w:rsid w:val="00FC075C"/>
    <w:rsid w:val="00FE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1E237"/>
  <w15:chartTrackingRefBased/>
  <w15:docId w15:val="{862904EE-7A52-428D-9387-A7C16DE4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037"/>
    <w:pPr>
      <w:spacing w:line="254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4703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A20CC"/>
    <w:rPr>
      <w:b/>
      <w:bCs/>
    </w:rPr>
  </w:style>
  <w:style w:type="paragraph" w:styleId="ListParagraph">
    <w:name w:val="List Paragraph"/>
    <w:basedOn w:val="Normal"/>
    <w:uiPriority w:val="34"/>
    <w:qFormat/>
    <w:rsid w:val="00800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https:/mul2-mnp.gov.am/tasks/596229/oneclick?token=96e2a37a423f2f6e9eb5e47dee242773</cp:keywords>
  <dc:description/>
  <cp:lastModifiedBy>Aram Sayadyan</cp:lastModifiedBy>
  <cp:revision>13</cp:revision>
  <dcterms:created xsi:type="dcterms:W3CDTF">2025-04-21T12:20:00Z</dcterms:created>
  <dcterms:modified xsi:type="dcterms:W3CDTF">2025-04-23T10:53:00Z</dcterms:modified>
</cp:coreProperties>
</file>