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904" w:rsidRDefault="00D41904" w:rsidP="00E972C1">
      <w:pPr>
        <w:shd w:val="clear" w:color="auto" w:fill="FFFFFF" w:themeFill="background1"/>
        <w:spacing w:after="200" w:line="276" w:lineRule="auto"/>
        <w:jc w:val="center"/>
        <w:rPr>
          <w:rFonts w:ascii="GHEA Grapalat" w:hAnsi="GHEA Grapalat"/>
          <w:b/>
        </w:rPr>
      </w:pPr>
    </w:p>
    <w:p w:rsidR="00D41904" w:rsidRDefault="00D41904" w:rsidP="00E972C1">
      <w:pPr>
        <w:shd w:val="clear" w:color="auto" w:fill="FFFFFF" w:themeFill="background1"/>
        <w:spacing w:after="200" w:line="276" w:lineRule="auto"/>
        <w:jc w:val="center"/>
        <w:rPr>
          <w:rFonts w:ascii="GHEA Grapalat" w:hAnsi="GHEA Grapalat"/>
          <w:b/>
        </w:rPr>
      </w:pPr>
    </w:p>
    <w:p w:rsidR="00760B07" w:rsidRPr="00E972C1" w:rsidRDefault="00760B07" w:rsidP="00E972C1">
      <w:pPr>
        <w:shd w:val="clear" w:color="auto" w:fill="FFFFFF" w:themeFill="background1"/>
        <w:spacing w:after="200" w:line="276" w:lineRule="auto"/>
        <w:jc w:val="center"/>
        <w:rPr>
          <w:rFonts w:ascii="GHEA Grapalat" w:hAnsi="GHEA Grapalat"/>
          <w:b/>
        </w:rPr>
      </w:pPr>
      <w:r w:rsidRPr="00E972C1">
        <w:rPr>
          <w:rFonts w:ascii="GHEA Grapalat" w:hAnsi="GHEA Grapalat"/>
          <w:b/>
        </w:rPr>
        <w:t>ԱՄՓՈՓԱԹԵՐԹ</w:t>
      </w:r>
    </w:p>
    <w:p w:rsidR="00231E3B" w:rsidRPr="00E972C1" w:rsidRDefault="00231E3B" w:rsidP="00E972C1">
      <w:pPr>
        <w:shd w:val="clear" w:color="auto" w:fill="FFFFFF" w:themeFill="background1"/>
        <w:ind w:firstLine="567"/>
        <w:jc w:val="center"/>
        <w:rPr>
          <w:rFonts w:ascii="GHEA Grapalat" w:hAnsi="GHEA Grapalat"/>
          <w:b/>
          <w:bCs/>
          <w:color w:val="000000"/>
          <w:lang w:val="hy-AM" w:eastAsia="ru-RU"/>
        </w:rPr>
      </w:pPr>
      <w:r w:rsidRPr="00E972C1">
        <w:rPr>
          <w:rFonts w:ascii="GHEA Grapalat" w:hAnsi="GHEA Grapalat"/>
          <w:b/>
          <w:bCs/>
          <w:shd w:val="clear" w:color="auto" w:fill="FFFFFF"/>
          <w:lang w:val="hy-AM"/>
        </w:rPr>
        <w:t>«</w:t>
      </w:r>
      <w:r w:rsidRPr="00E972C1">
        <w:rPr>
          <w:rFonts w:ascii="GHEA Grapalat" w:hAnsi="GHEA Grapalat" w:cs="CIDFont+F2"/>
          <w:b/>
          <w:lang w:val="hy-AM"/>
        </w:rPr>
        <w:t>ՀԱՅԱՍՏԱՆԻ</w:t>
      </w:r>
      <w:r w:rsidRPr="00E972C1">
        <w:rPr>
          <w:rFonts w:ascii="GHEA Grapalat" w:hAnsi="GHEA Grapalat" w:cs="CIDFont+F2"/>
          <w:b/>
          <w:lang w:val="pt-BR"/>
        </w:rPr>
        <w:t xml:space="preserve"> </w:t>
      </w:r>
      <w:r w:rsidRPr="00E972C1">
        <w:rPr>
          <w:rFonts w:ascii="GHEA Grapalat" w:hAnsi="GHEA Grapalat" w:cs="CIDFont+F2"/>
          <w:b/>
          <w:lang w:val="hy-AM"/>
        </w:rPr>
        <w:t>ՀԱՆՐԱՊԵՏՈՒԹՅԱՆ</w:t>
      </w:r>
      <w:r w:rsidRPr="00E972C1">
        <w:rPr>
          <w:rFonts w:ascii="GHEA Grapalat" w:hAnsi="GHEA Grapalat" w:cs="CIDFont+F2"/>
          <w:b/>
          <w:lang w:val="pt-BR"/>
        </w:rPr>
        <w:t xml:space="preserve"> </w:t>
      </w:r>
      <w:r w:rsidRPr="00E972C1">
        <w:rPr>
          <w:rFonts w:ascii="GHEA Grapalat" w:hAnsi="GHEA Grapalat" w:cs="CIDFont+F2"/>
          <w:b/>
          <w:lang w:val="hy-AM"/>
        </w:rPr>
        <w:t>ԹԱՆԳԱՐԱՆԱՅԻՆ</w:t>
      </w:r>
      <w:r w:rsidRPr="00E972C1">
        <w:rPr>
          <w:rFonts w:ascii="GHEA Grapalat" w:hAnsi="GHEA Grapalat" w:cs="CIDFont+F2"/>
          <w:b/>
          <w:lang w:val="pt-BR"/>
        </w:rPr>
        <w:t xml:space="preserve"> </w:t>
      </w:r>
      <w:r w:rsidRPr="00E972C1">
        <w:rPr>
          <w:rFonts w:ascii="GHEA Grapalat" w:hAnsi="GHEA Grapalat" w:cs="CIDFont+F2"/>
          <w:b/>
          <w:lang w:val="hy-AM"/>
        </w:rPr>
        <w:t>ՀԱՎԱՔԱԾՈՒԻ</w:t>
      </w:r>
      <w:r w:rsidRPr="00E972C1">
        <w:rPr>
          <w:rFonts w:ascii="GHEA Grapalat" w:hAnsi="GHEA Grapalat" w:cs="CIDFont+F2"/>
          <w:b/>
          <w:lang w:val="pt-BR"/>
        </w:rPr>
        <w:t xml:space="preserve"> </w:t>
      </w:r>
      <w:r w:rsidRPr="00E972C1">
        <w:rPr>
          <w:rFonts w:ascii="GHEA Grapalat" w:hAnsi="GHEA Grapalat" w:cs="CIDFont+F2"/>
          <w:b/>
          <w:lang w:val="hy-AM"/>
        </w:rPr>
        <w:t>ՊԵՏԱԿԱՆ</w:t>
      </w:r>
      <w:r w:rsidRPr="00E972C1">
        <w:rPr>
          <w:rFonts w:ascii="GHEA Grapalat" w:hAnsi="GHEA Grapalat" w:cs="CIDFont+F2"/>
          <w:b/>
          <w:lang w:val="pt-BR"/>
        </w:rPr>
        <w:t xml:space="preserve"> </w:t>
      </w:r>
      <w:r w:rsidRPr="00E972C1">
        <w:rPr>
          <w:rFonts w:ascii="GHEA Grapalat" w:hAnsi="GHEA Grapalat" w:cs="CIDFont+F2"/>
          <w:b/>
          <w:lang w:val="hy-AM"/>
        </w:rPr>
        <w:t>ՄԱՍՈՒՄ</w:t>
      </w:r>
      <w:r w:rsidRPr="00E972C1">
        <w:rPr>
          <w:rFonts w:ascii="GHEA Grapalat" w:hAnsi="GHEA Grapalat" w:cs="CIDFont+F2"/>
          <w:b/>
          <w:lang w:val="pt-BR"/>
        </w:rPr>
        <w:t xml:space="preserve"> ԸՆԴԳՐԿՎԱԾ ԹԱՆԳԱՐԱՆԱՅԻՆ ԱՌԱՐԿԱՆ ԿԱՄ ՀԱՎԱՔԱԾՈՒՆ ՀԱՅԱՍՏԱՆԻ ՀԱՆՐԱՊԵՏՈՒԹՅԱՆ ԹԱՆԳԱՐԱՆԱՅԻՆ ՀԱՎԱՔԱԾՈՒԻ ԱՌԱՐԿԱՅԱՑՈՒՑԱԿԻՑ ՀԱՆԵԼՈՒ</w:t>
      </w:r>
      <w:r w:rsidRPr="00E972C1">
        <w:rPr>
          <w:rFonts w:ascii="GHEA Grapalat" w:hAnsi="GHEA Grapalat" w:cs="CIDFont+F2"/>
          <w:b/>
          <w:lang w:val="hy-AM"/>
        </w:rPr>
        <w:t xml:space="preserve"> ԿԱՐԳԸ ՍԱՀՄԱՆԵԼՈՒ»</w:t>
      </w:r>
    </w:p>
    <w:p w:rsidR="002E538A" w:rsidRPr="00E972C1" w:rsidRDefault="00231E3B" w:rsidP="00E972C1">
      <w:pPr>
        <w:shd w:val="clear" w:color="auto" w:fill="FFFFFF" w:themeFill="background1"/>
        <w:spacing w:line="360" w:lineRule="auto"/>
        <w:ind w:right="-720"/>
        <w:jc w:val="center"/>
        <w:rPr>
          <w:rFonts w:ascii="GHEA Grapalat" w:hAnsi="GHEA Grapalat" w:cs="CIDFont+F2"/>
          <w:b/>
          <w:lang w:val="hy-AM"/>
        </w:rPr>
      </w:pPr>
      <w:r w:rsidRPr="00E972C1">
        <w:rPr>
          <w:rFonts w:ascii="GHEA Grapalat" w:hAnsi="GHEA Grapalat"/>
          <w:b/>
          <w:bCs/>
          <w:shd w:val="clear" w:color="auto" w:fill="FFFFFF"/>
          <w:lang w:val="hy-AM"/>
        </w:rPr>
        <w:t xml:space="preserve"> </w:t>
      </w:r>
      <w:r w:rsidRPr="00E972C1">
        <w:rPr>
          <w:rFonts w:ascii="GHEA Grapalat" w:hAnsi="GHEA Grapalat" w:cs="Sylfaen"/>
          <w:b/>
          <w:lang w:val="hy-AM"/>
        </w:rPr>
        <w:t xml:space="preserve">ՀԱՅԱՍՏԱՆԻ ՀԱՆՐԱՊԵՏՈՒԹՅԱՆ ԿԱՌԱՎԱՐՈՒԹՅԱՆ ՈՐՈՇՄԱՆ ՆԱԽԱԳԾԻ </w:t>
      </w:r>
      <w:r w:rsidR="002E538A" w:rsidRPr="00E972C1">
        <w:rPr>
          <w:rFonts w:ascii="GHEA Grapalat" w:hAnsi="GHEA Grapalat" w:cs="CIDFont+F2"/>
          <w:b/>
          <w:lang w:val="hy-AM"/>
        </w:rPr>
        <w:t xml:space="preserve"> </w:t>
      </w:r>
      <w:r w:rsidRPr="00E972C1">
        <w:rPr>
          <w:rFonts w:ascii="GHEA Grapalat" w:hAnsi="GHEA Grapalat" w:cs="CIDFont+F2"/>
          <w:b/>
          <w:lang w:val="hy-AM"/>
        </w:rPr>
        <w:t>ՎԵՐԱԲԵՐՅԱԼ ԿԱՐԾԻՔՆԵՐԻ</w:t>
      </w:r>
    </w:p>
    <w:p w:rsidR="00D31BCF" w:rsidRPr="00E972C1" w:rsidRDefault="00D31BCF" w:rsidP="00E972C1">
      <w:pPr>
        <w:pStyle w:val="NormalWeb"/>
        <w:shd w:val="clear" w:color="auto" w:fill="FFFFFF" w:themeFill="background1"/>
        <w:tabs>
          <w:tab w:val="left" w:pos="0"/>
        </w:tabs>
        <w:spacing w:before="0" w:beforeAutospacing="0" w:after="0" w:afterAutospacing="0"/>
        <w:ind w:firstLine="720"/>
        <w:jc w:val="center"/>
        <w:rPr>
          <w:rFonts w:ascii="GHEA Grapalat" w:hAnsi="GHEA Grapalat" w:cs="Arial Unicode"/>
          <w:color w:val="000000"/>
          <w:shd w:val="clear" w:color="auto" w:fill="FFFFFF"/>
          <w:lang w:val="hy-AM"/>
        </w:rPr>
      </w:pPr>
    </w:p>
    <w:tbl>
      <w:tblPr>
        <w:tblStyle w:val="TableGrid"/>
        <w:tblW w:w="13585" w:type="dxa"/>
        <w:tblLook w:val="04A0" w:firstRow="1" w:lastRow="0" w:firstColumn="1" w:lastColumn="0" w:noHBand="0" w:noVBand="1"/>
      </w:tblPr>
      <w:tblGrid>
        <w:gridCol w:w="7961"/>
        <w:gridCol w:w="5624"/>
      </w:tblGrid>
      <w:tr w:rsidR="00D61C84" w:rsidRPr="00E972C1" w:rsidTr="00953D29">
        <w:trPr>
          <w:trHeight w:val="813"/>
        </w:trPr>
        <w:tc>
          <w:tcPr>
            <w:tcW w:w="7961" w:type="dxa"/>
            <w:vMerge w:val="restart"/>
            <w:shd w:val="clear" w:color="auto" w:fill="BFBFBF" w:themeFill="background1" w:themeFillShade="BF"/>
            <w:hideMark/>
          </w:tcPr>
          <w:p w:rsidR="00192845" w:rsidRPr="00E972C1" w:rsidRDefault="005D6F1A" w:rsidP="00E972C1">
            <w:pPr>
              <w:shd w:val="clear" w:color="auto" w:fill="FFFFFF" w:themeFill="background1"/>
              <w:rPr>
                <w:rFonts w:ascii="GHEA Grapalat" w:hAnsi="GHEA Grapalat"/>
                <w:color w:val="000000"/>
                <w:lang w:val="hy-AM"/>
              </w:rPr>
            </w:pPr>
            <w:r w:rsidRPr="00E972C1">
              <w:rPr>
                <w:rFonts w:ascii="GHEA Grapalat" w:hAnsi="GHEA Grapalat"/>
                <w:color w:val="000000"/>
                <w:lang w:val="hy-AM"/>
              </w:rPr>
              <w:t xml:space="preserve">1. </w:t>
            </w:r>
            <w:r w:rsidR="00F874D6" w:rsidRPr="00E972C1">
              <w:rPr>
                <w:rFonts w:ascii="GHEA Grapalat" w:hAnsi="GHEA Grapalat"/>
                <w:color w:val="000000"/>
                <w:lang w:val="hy-AM"/>
              </w:rPr>
              <w:t>Հայաստանի Հանրապետության</w:t>
            </w:r>
            <w:r w:rsidRPr="00E972C1">
              <w:rPr>
                <w:rFonts w:ascii="GHEA Grapalat" w:hAnsi="GHEA Grapalat"/>
                <w:color w:val="000000"/>
                <w:lang w:val="hy-AM"/>
              </w:rPr>
              <w:t xml:space="preserve"> </w:t>
            </w:r>
            <w:r w:rsidR="00192845" w:rsidRPr="00E972C1">
              <w:rPr>
                <w:rFonts w:ascii="GHEA Grapalat" w:hAnsi="GHEA Grapalat"/>
                <w:color w:val="000000"/>
                <w:lang w:val="hy-AM"/>
              </w:rPr>
              <w:t>տարածքային կառավարման և ենթակառուցվածքների նախարար</w:t>
            </w:r>
            <w:r w:rsidR="003C6219" w:rsidRPr="00E972C1">
              <w:rPr>
                <w:rFonts w:ascii="GHEA Grapalat" w:hAnsi="GHEA Grapalat"/>
                <w:color w:val="000000"/>
                <w:lang w:val="hy-AM"/>
              </w:rPr>
              <w:t>ություն</w:t>
            </w:r>
          </w:p>
          <w:p w:rsidR="00E972C1" w:rsidRPr="00E972C1" w:rsidRDefault="00E972C1" w:rsidP="00E972C1">
            <w:pPr>
              <w:shd w:val="clear" w:color="auto" w:fill="FFFFFF" w:themeFill="background1"/>
              <w:spacing w:line="360" w:lineRule="auto"/>
              <w:jc w:val="center"/>
              <w:rPr>
                <w:rFonts w:ascii="GHEA Grapalat" w:hAnsi="GHEA Grapalat"/>
                <w:color w:val="000000"/>
                <w:lang w:val="hy-AM"/>
              </w:rPr>
            </w:pPr>
          </w:p>
          <w:p w:rsidR="00D61C84" w:rsidRPr="00E972C1" w:rsidRDefault="00D61C84" w:rsidP="00E972C1">
            <w:pPr>
              <w:shd w:val="clear" w:color="auto" w:fill="FFFFFF" w:themeFill="background1"/>
              <w:jc w:val="center"/>
              <w:rPr>
                <w:rFonts w:ascii="GHEA Grapalat" w:hAnsi="GHEA Grapalat"/>
                <w:lang w:val="hy-AM"/>
              </w:rPr>
            </w:pPr>
          </w:p>
        </w:tc>
        <w:tc>
          <w:tcPr>
            <w:tcW w:w="5624" w:type="dxa"/>
            <w:shd w:val="clear" w:color="auto" w:fill="BFBFBF" w:themeFill="background1" w:themeFillShade="BF"/>
            <w:hideMark/>
          </w:tcPr>
          <w:p w:rsidR="007F7788" w:rsidRPr="00FA68AD" w:rsidRDefault="00953D29" w:rsidP="00E972C1">
            <w:pPr>
              <w:shd w:val="clear" w:color="auto" w:fill="FFFFFF" w:themeFill="background1"/>
              <w:rPr>
                <w:rFonts w:ascii="GHEA Grapalat" w:hAnsi="GHEA Grapalat"/>
                <w:i/>
                <w:color w:val="000000"/>
                <w:lang w:val="hy-AM"/>
              </w:rPr>
            </w:pPr>
            <w:r w:rsidRPr="00FA68AD">
              <w:rPr>
                <w:rFonts w:ascii="GHEA Grapalat" w:hAnsi="GHEA Grapalat"/>
                <w:i/>
                <w:color w:val="000000"/>
                <w:lang w:val="hy-AM"/>
              </w:rPr>
              <w:t>04.03.2025</w:t>
            </w:r>
          </w:p>
          <w:p w:rsidR="00D61C84" w:rsidRPr="00FA68AD" w:rsidRDefault="00D61C84" w:rsidP="00E972C1">
            <w:pPr>
              <w:shd w:val="clear" w:color="auto" w:fill="FFFFFF" w:themeFill="background1"/>
              <w:spacing w:line="360" w:lineRule="auto"/>
              <w:jc w:val="center"/>
              <w:rPr>
                <w:rFonts w:ascii="GHEA Grapalat" w:hAnsi="GHEA Grapalat"/>
                <w:i/>
                <w:color w:val="000000"/>
                <w:lang w:val="hy-AM"/>
              </w:rPr>
            </w:pPr>
          </w:p>
        </w:tc>
      </w:tr>
      <w:tr w:rsidR="00D61C84" w:rsidRPr="00E972C1" w:rsidTr="00953D29">
        <w:trPr>
          <w:trHeight w:val="395"/>
        </w:trPr>
        <w:tc>
          <w:tcPr>
            <w:tcW w:w="7961" w:type="dxa"/>
            <w:vMerge/>
            <w:shd w:val="clear" w:color="auto" w:fill="BFBFBF" w:themeFill="background1" w:themeFillShade="BF"/>
            <w:hideMark/>
          </w:tcPr>
          <w:p w:rsidR="00D61C84" w:rsidRPr="00E972C1" w:rsidRDefault="00D61C84" w:rsidP="00E972C1">
            <w:pPr>
              <w:shd w:val="clear" w:color="auto" w:fill="FFFFFF" w:themeFill="background1"/>
              <w:spacing w:line="360" w:lineRule="auto"/>
              <w:jc w:val="center"/>
              <w:rPr>
                <w:rFonts w:ascii="GHEA Grapalat" w:hAnsi="GHEA Grapalat"/>
                <w:color w:val="000000"/>
                <w:lang w:val="hy-AM"/>
              </w:rPr>
            </w:pPr>
          </w:p>
        </w:tc>
        <w:tc>
          <w:tcPr>
            <w:tcW w:w="5624" w:type="dxa"/>
            <w:shd w:val="clear" w:color="auto" w:fill="BFBFBF" w:themeFill="background1" w:themeFillShade="BF"/>
            <w:hideMark/>
          </w:tcPr>
          <w:p w:rsidR="004E021B" w:rsidRPr="00FA68AD" w:rsidRDefault="004E021B" w:rsidP="00E972C1">
            <w:pPr>
              <w:shd w:val="clear" w:color="auto" w:fill="FFFFFF" w:themeFill="background1"/>
              <w:rPr>
                <w:rFonts w:ascii="GHEA Grapalat" w:hAnsi="GHEA Grapalat"/>
                <w:i/>
                <w:color w:val="000000"/>
                <w:lang w:val="hy-AM"/>
              </w:rPr>
            </w:pPr>
            <w:r w:rsidRPr="00FA68AD">
              <w:rPr>
                <w:rFonts w:ascii="GHEA Grapalat" w:hAnsi="GHEA Grapalat"/>
                <w:i/>
                <w:color w:val="000000"/>
                <w:lang w:val="hy-AM"/>
              </w:rPr>
              <w:t xml:space="preserve"> </w:t>
            </w:r>
            <w:r w:rsidR="00953D29" w:rsidRPr="00FA68AD">
              <w:rPr>
                <w:rFonts w:ascii="GHEA Grapalat" w:hAnsi="GHEA Grapalat"/>
                <w:i/>
                <w:color w:val="000000"/>
                <w:lang w:val="hy-AM"/>
              </w:rPr>
              <w:br/>
              <w:t>ԴԽ/15.2/6968-2025</w:t>
            </w:r>
          </w:p>
          <w:p w:rsidR="00314CDC" w:rsidRPr="00FA68AD" w:rsidRDefault="00314CDC" w:rsidP="00E972C1">
            <w:pPr>
              <w:shd w:val="clear" w:color="auto" w:fill="FFFFFF" w:themeFill="background1"/>
              <w:rPr>
                <w:rFonts w:ascii="GHEA Grapalat" w:hAnsi="GHEA Grapalat"/>
                <w:i/>
                <w:color w:val="000000"/>
                <w:lang w:val="hy-AM"/>
              </w:rPr>
            </w:pPr>
          </w:p>
        </w:tc>
      </w:tr>
      <w:tr w:rsidR="004E021B" w:rsidRPr="00E972C1" w:rsidTr="00953D29">
        <w:trPr>
          <w:trHeight w:val="395"/>
        </w:trPr>
        <w:tc>
          <w:tcPr>
            <w:tcW w:w="7961" w:type="dxa"/>
            <w:shd w:val="clear" w:color="auto" w:fill="BFBFBF" w:themeFill="background1" w:themeFillShade="BF"/>
          </w:tcPr>
          <w:p w:rsidR="004E021B" w:rsidRPr="00E972C1" w:rsidRDefault="004E021B" w:rsidP="00E972C1">
            <w:pPr>
              <w:shd w:val="clear" w:color="auto" w:fill="FFFFFF" w:themeFill="background1"/>
              <w:spacing w:line="360" w:lineRule="auto"/>
              <w:rPr>
                <w:rFonts w:ascii="GHEA Grapalat" w:hAnsi="GHEA Grapalat"/>
                <w:color w:val="000000"/>
                <w:lang w:val="hy-AM"/>
              </w:rPr>
            </w:pPr>
            <w:r w:rsidRPr="00E972C1">
              <w:rPr>
                <w:rFonts w:ascii="GHEA Grapalat" w:hAnsi="GHEA Grapalat"/>
                <w:color w:val="000000"/>
                <w:lang w:val="hy-AM"/>
              </w:rPr>
              <w:t>Առաջարկություններ և դիտողություններ չկան:</w:t>
            </w:r>
          </w:p>
        </w:tc>
        <w:tc>
          <w:tcPr>
            <w:tcW w:w="5624" w:type="dxa"/>
            <w:shd w:val="clear" w:color="auto" w:fill="BFBFBF" w:themeFill="background1" w:themeFillShade="BF"/>
          </w:tcPr>
          <w:p w:rsidR="004E021B" w:rsidRPr="00FA68AD" w:rsidRDefault="004E021B" w:rsidP="00E972C1">
            <w:pPr>
              <w:shd w:val="clear" w:color="auto" w:fill="FFFFFF" w:themeFill="background1"/>
              <w:rPr>
                <w:rFonts w:ascii="GHEA Grapalat" w:hAnsi="GHEA Grapalat"/>
                <w:i/>
                <w:color w:val="000000"/>
                <w:lang w:val="hy-AM"/>
              </w:rPr>
            </w:pPr>
          </w:p>
        </w:tc>
      </w:tr>
      <w:tr w:rsidR="004E021B" w:rsidRPr="00E972C1" w:rsidTr="007817FC">
        <w:trPr>
          <w:trHeight w:val="642"/>
        </w:trPr>
        <w:tc>
          <w:tcPr>
            <w:tcW w:w="7961" w:type="dxa"/>
            <w:shd w:val="clear" w:color="auto" w:fill="BFBFBF" w:themeFill="background1" w:themeFillShade="BF"/>
          </w:tcPr>
          <w:p w:rsidR="004E021B" w:rsidRPr="00E972C1" w:rsidRDefault="004E021B" w:rsidP="00E972C1">
            <w:pPr>
              <w:shd w:val="clear" w:color="auto" w:fill="FFFFFF" w:themeFill="background1"/>
              <w:spacing w:line="360" w:lineRule="auto"/>
              <w:rPr>
                <w:rFonts w:ascii="GHEA Grapalat" w:hAnsi="GHEA Grapalat"/>
                <w:color w:val="000000"/>
                <w:lang w:val="hy-AM"/>
              </w:rPr>
            </w:pPr>
            <w:r w:rsidRPr="00E972C1">
              <w:rPr>
                <w:rFonts w:ascii="GHEA Grapalat" w:hAnsi="GHEA Grapalat"/>
                <w:color w:val="000000"/>
                <w:lang w:val="hy-AM"/>
              </w:rPr>
              <w:t>2. Հայաստանի Հանրապետության քաղաքաշինության կոմիտե</w:t>
            </w:r>
          </w:p>
        </w:tc>
        <w:tc>
          <w:tcPr>
            <w:tcW w:w="5624" w:type="dxa"/>
            <w:shd w:val="clear" w:color="auto" w:fill="BFBFBF" w:themeFill="background1" w:themeFillShade="BF"/>
          </w:tcPr>
          <w:p w:rsidR="004E021B" w:rsidRPr="00FA68AD" w:rsidRDefault="007817FC" w:rsidP="00E972C1">
            <w:pPr>
              <w:shd w:val="clear" w:color="auto" w:fill="FFFFFF" w:themeFill="background1"/>
              <w:rPr>
                <w:rFonts w:ascii="GHEA Grapalat" w:hAnsi="GHEA Grapalat"/>
                <w:i/>
                <w:color w:val="000000"/>
                <w:lang w:val="hy-AM"/>
              </w:rPr>
            </w:pPr>
            <w:r w:rsidRPr="00FA68AD">
              <w:rPr>
                <w:rFonts w:ascii="GHEA Grapalat" w:hAnsi="GHEA Grapalat"/>
                <w:i/>
                <w:color w:val="000000"/>
                <w:lang w:val="hy-AM"/>
              </w:rPr>
              <w:t xml:space="preserve">27.02.2025 </w:t>
            </w:r>
          </w:p>
        </w:tc>
      </w:tr>
      <w:tr w:rsidR="004E021B" w:rsidRPr="00E972C1" w:rsidTr="00953D29">
        <w:trPr>
          <w:trHeight w:val="395"/>
        </w:trPr>
        <w:tc>
          <w:tcPr>
            <w:tcW w:w="7961" w:type="dxa"/>
            <w:shd w:val="clear" w:color="auto" w:fill="BFBFBF" w:themeFill="background1" w:themeFillShade="BF"/>
          </w:tcPr>
          <w:p w:rsidR="004E021B" w:rsidRPr="00E972C1" w:rsidRDefault="004E021B" w:rsidP="00E972C1">
            <w:pPr>
              <w:shd w:val="clear" w:color="auto" w:fill="FFFFFF" w:themeFill="background1"/>
              <w:spacing w:line="360" w:lineRule="auto"/>
              <w:rPr>
                <w:rFonts w:ascii="GHEA Grapalat" w:hAnsi="GHEA Grapalat"/>
                <w:color w:val="000000"/>
                <w:lang w:val="hy-AM"/>
              </w:rPr>
            </w:pPr>
            <w:r w:rsidRPr="00E972C1">
              <w:rPr>
                <w:rFonts w:ascii="GHEA Grapalat" w:hAnsi="GHEA Grapalat"/>
                <w:color w:val="000000"/>
                <w:lang w:val="hy-AM"/>
              </w:rPr>
              <w:t>Առաջարկություններ և դիտողություններ չկան:</w:t>
            </w:r>
          </w:p>
        </w:tc>
        <w:tc>
          <w:tcPr>
            <w:tcW w:w="5624" w:type="dxa"/>
            <w:shd w:val="clear" w:color="auto" w:fill="BFBFBF" w:themeFill="background1" w:themeFillShade="BF"/>
          </w:tcPr>
          <w:p w:rsidR="004E021B" w:rsidRPr="00FA68AD" w:rsidRDefault="007817FC" w:rsidP="00E972C1">
            <w:pPr>
              <w:shd w:val="clear" w:color="auto" w:fill="FFFFFF" w:themeFill="background1"/>
              <w:rPr>
                <w:rFonts w:ascii="GHEA Grapalat" w:hAnsi="GHEA Grapalat"/>
                <w:i/>
                <w:color w:val="000000"/>
                <w:lang w:val="hy-AM"/>
              </w:rPr>
            </w:pPr>
            <w:r w:rsidRPr="00FA68AD">
              <w:rPr>
                <w:rFonts w:ascii="GHEA Grapalat" w:hAnsi="GHEA Grapalat"/>
                <w:i/>
                <w:color w:val="000000"/>
                <w:lang w:val="hy-AM"/>
              </w:rPr>
              <w:t>N 01/18/3191-2025</w:t>
            </w:r>
          </w:p>
        </w:tc>
      </w:tr>
      <w:tr w:rsidR="00562042" w:rsidRPr="00E972C1" w:rsidTr="00953D29">
        <w:trPr>
          <w:trHeight w:val="597"/>
        </w:trPr>
        <w:tc>
          <w:tcPr>
            <w:tcW w:w="7961" w:type="dxa"/>
            <w:shd w:val="clear" w:color="auto" w:fill="BFBFBF" w:themeFill="background1" w:themeFillShade="BF"/>
          </w:tcPr>
          <w:p w:rsidR="00562042" w:rsidRPr="00E972C1" w:rsidRDefault="00562042" w:rsidP="00E972C1">
            <w:pPr>
              <w:shd w:val="clear" w:color="auto" w:fill="FFFFFF" w:themeFill="background1"/>
              <w:spacing w:line="360" w:lineRule="auto"/>
              <w:rPr>
                <w:rFonts w:ascii="GHEA Grapalat" w:hAnsi="GHEA Grapalat"/>
                <w:color w:val="000000"/>
                <w:lang w:val="hy-AM"/>
              </w:rPr>
            </w:pPr>
            <w:r w:rsidRPr="00E972C1">
              <w:rPr>
                <w:rFonts w:ascii="GHEA Grapalat" w:hAnsi="GHEA Grapalat"/>
                <w:color w:val="000000"/>
                <w:lang w:val="hy-AM"/>
              </w:rPr>
              <w:t>3. Հայաստանի Հանրապետության ֆինանսների նախարարություն</w:t>
            </w:r>
          </w:p>
        </w:tc>
        <w:tc>
          <w:tcPr>
            <w:tcW w:w="5624" w:type="dxa"/>
            <w:shd w:val="clear" w:color="auto" w:fill="BFBFBF" w:themeFill="background1" w:themeFillShade="BF"/>
          </w:tcPr>
          <w:p w:rsidR="00562042" w:rsidRPr="00FA68AD" w:rsidRDefault="007817FC" w:rsidP="00E972C1">
            <w:pPr>
              <w:shd w:val="clear" w:color="auto" w:fill="FFFFFF" w:themeFill="background1"/>
              <w:rPr>
                <w:rFonts w:ascii="GHEA Grapalat" w:hAnsi="GHEA Grapalat"/>
                <w:i/>
                <w:color w:val="000000"/>
                <w:lang w:val="hy-AM"/>
              </w:rPr>
            </w:pPr>
            <w:r w:rsidRPr="00FA68AD">
              <w:rPr>
                <w:rFonts w:ascii="GHEA Grapalat" w:hAnsi="GHEA Grapalat"/>
                <w:i/>
                <w:color w:val="000000"/>
                <w:lang w:val="hy-AM"/>
              </w:rPr>
              <w:t>06.03.2025</w:t>
            </w:r>
          </w:p>
        </w:tc>
      </w:tr>
      <w:tr w:rsidR="00562042" w:rsidRPr="00E972C1" w:rsidTr="00953D29">
        <w:trPr>
          <w:trHeight w:val="395"/>
        </w:trPr>
        <w:tc>
          <w:tcPr>
            <w:tcW w:w="7961" w:type="dxa"/>
            <w:shd w:val="clear" w:color="auto" w:fill="BFBFBF" w:themeFill="background1" w:themeFillShade="BF"/>
          </w:tcPr>
          <w:p w:rsidR="00562042" w:rsidRPr="00E972C1" w:rsidRDefault="00562042" w:rsidP="00E972C1">
            <w:pPr>
              <w:shd w:val="clear" w:color="auto" w:fill="FFFFFF" w:themeFill="background1"/>
              <w:spacing w:line="360" w:lineRule="auto"/>
              <w:rPr>
                <w:rFonts w:ascii="GHEA Grapalat" w:hAnsi="GHEA Grapalat"/>
                <w:color w:val="000000"/>
                <w:lang w:val="hy-AM"/>
              </w:rPr>
            </w:pPr>
            <w:r w:rsidRPr="00E972C1">
              <w:rPr>
                <w:rFonts w:ascii="GHEA Grapalat" w:hAnsi="GHEA Grapalat"/>
                <w:color w:val="000000"/>
                <w:lang w:val="hy-AM"/>
              </w:rPr>
              <w:t>Առաջարկություններ և դիտողություններ չկան:</w:t>
            </w:r>
          </w:p>
        </w:tc>
        <w:tc>
          <w:tcPr>
            <w:tcW w:w="5624" w:type="dxa"/>
            <w:shd w:val="clear" w:color="auto" w:fill="BFBFBF" w:themeFill="background1" w:themeFillShade="BF"/>
          </w:tcPr>
          <w:p w:rsidR="00562042" w:rsidRPr="00FA68AD" w:rsidRDefault="00562042" w:rsidP="00E972C1">
            <w:pPr>
              <w:shd w:val="clear" w:color="auto" w:fill="FFFFFF" w:themeFill="background1"/>
              <w:rPr>
                <w:rFonts w:ascii="GHEA Grapalat" w:hAnsi="GHEA Grapalat"/>
                <w:i/>
                <w:color w:val="000000"/>
                <w:lang w:val="hy-AM"/>
              </w:rPr>
            </w:pPr>
            <w:r w:rsidRPr="00FA68AD">
              <w:rPr>
                <w:rFonts w:ascii="GHEA Grapalat" w:hAnsi="GHEA Grapalat"/>
                <w:i/>
                <w:color w:val="000000"/>
                <w:lang w:val="hy-AM"/>
              </w:rPr>
              <w:t xml:space="preserve">№ </w:t>
            </w:r>
            <w:r w:rsidR="007817FC" w:rsidRPr="00FA68AD">
              <w:rPr>
                <w:rFonts w:ascii="GHEA Grapalat" w:hAnsi="GHEA Grapalat"/>
                <w:i/>
                <w:color w:val="000000"/>
                <w:lang w:val="hy-AM"/>
              </w:rPr>
              <w:t>01/11-1/4621-2025</w:t>
            </w:r>
          </w:p>
        </w:tc>
      </w:tr>
      <w:tr w:rsidR="00C10FB2" w:rsidRPr="00E972C1" w:rsidTr="00953D29">
        <w:trPr>
          <w:trHeight w:val="395"/>
        </w:trPr>
        <w:tc>
          <w:tcPr>
            <w:tcW w:w="7961" w:type="dxa"/>
            <w:shd w:val="clear" w:color="auto" w:fill="BFBFBF" w:themeFill="background1" w:themeFillShade="BF"/>
          </w:tcPr>
          <w:p w:rsidR="00C10FB2" w:rsidRPr="00E972C1" w:rsidRDefault="00C10FB2" w:rsidP="00E972C1">
            <w:pPr>
              <w:shd w:val="clear" w:color="auto" w:fill="FFFFFF" w:themeFill="background1"/>
              <w:spacing w:line="360" w:lineRule="auto"/>
              <w:rPr>
                <w:rFonts w:ascii="GHEA Grapalat" w:hAnsi="GHEA Grapalat"/>
                <w:color w:val="000000"/>
                <w:lang w:val="hy-AM"/>
              </w:rPr>
            </w:pPr>
            <w:r w:rsidRPr="00E972C1">
              <w:rPr>
                <w:rFonts w:ascii="GHEA Grapalat" w:hAnsi="GHEA Grapalat"/>
                <w:color w:val="000000"/>
                <w:lang w:val="hy-AM"/>
              </w:rPr>
              <w:t>4. ՀՀ արդարադատույան նախարարություն</w:t>
            </w:r>
          </w:p>
        </w:tc>
        <w:tc>
          <w:tcPr>
            <w:tcW w:w="5624" w:type="dxa"/>
            <w:shd w:val="clear" w:color="auto" w:fill="BFBFBF" w:themeFill="background1" w:themeFillShade="BF"/>
          </w:tcPr>
          <w:p w:rsidR="00C10FB2" w:rsidRPr="00FA68AD" w:rsidRDefault="00C10FB2" w:rsidP="00E972C1">
            <w:pPr>
              <w:shd w:val="clear" w:color="auto" w:fill="FFFFFF" w:themeFill="background1"/>
              <w:rPr>
                <w:rFonts w:ascii="GHEA Grapalat" w:hAnsi="GHEA Grapalat"/>
                <w:i/>
                <w:color w:val="000000"/>
                <w:lang w:val="hy-AM"/>
              </w:rPr>
            </w:pPr>
            <w:r w:rsidRPr="00FA68AD">
              <w:rPr>
                <w:rFonts w:ascii="GHEA Grapalat" w:hAnsi="GHEA Grapalat"/>
                <w:i/>
                <w:color w:val="000000"/>
                <w:lang w:val="hy-AM"/>
              </w:rPr>
              <w:t>31.03.2025</w:t>
            </w:r>
          </w:p>
          <w:p w:rsidR="00C10FB2" w:rsidRPr="00FA68AD" w:rsidRDefault="00C10FB2" w:rsidP="00E972C1">
            <w:pPr>
              <w:shd w:val="clear" w:color="auto" w:fill="FFFFFF" w:themeFill="background1"/>
              <w:rPr>
                <w:rFonts w:ascii="GHEA Grapalat" w:hAnsi="GHEA Grapalat"/>
                <w:i/>
                <w:color w:val="000000"/>
                <w:lang w:val="hy-AM"/>
              </w:rPr>
            </w:pPr>
            <w:r w:rsidRPr="00FA68AD">
              <w:rPr>
                <w:rFonts w:ascii="GHEA Grapalat" w:hAnsi="GHEA Grapalat"/>
                <w:i/>
                <w:color w:val="000000"/>
                <w:lang w:val="hy-AM"/>
              </w:rPr>
              <w:t>№ 27,2/14106-2025</w:t>
            </w:r>
          </w:p>
          <w:p w:rsidR="00C10FB2" w:rsidRPr="00FA68AD" w:rsidRDefault="00C10FB2" w:rsidP="00E972C1">
            <w:pPr>
              <w:shd w:val="clear" w:color="auto" w:fill="FFFFFF" w:themeFill="background1"/>
              <w:rPr>
                <w:rFonts w:ascii="GHEA Grapalat" w:hAnsi="GHEA Grapalat"/>
                <w:i/>
                <w:color w:val="000000"/>
                <w:lang w:val="hy-AM"/>
              </w:rPr>
            </w:pPr>
          </w:p>
        </w:tc>
      </w:tr>
      <w:tr w:rsidR="00C10FB2" w:rsidRPr="00E972C1" w:rsidTr="00953D29">
        <w:trPr>
          <w:trHeight w:val="395"/>
        </w:trPr>
        <w:tc>
          <w:tcPr>
            <w:tcW w:w="7961" w:type="dxa"/>
            <w:shd w:val="clear" w:color="auto" w:fill="BFBFBF" w:themeFill="background1" w:themeFillShade="BF"/>
          </w:tcPr>
          <w:p w:rsidR="00C10FB2" w:rsidRPr="00F53430" w:rsidRDefault="00C10FB2" w:rsidP="00F53430">
            <w:pPr>
              <w:shd w:val="clear" w:color="auto" w:fill="FFFFFF" w:themeFill="background1"/>
              <w:spacing w:line="276" w:lineRule="auto"/>
              <w:ind w:firstLine="426"/>
              <w:jc w:val="both"/>
              <w:rPr>
                <w:rFonts w:ascii="GHEA Grapalat" w:hAnsi="GHEA Grapalat"/>
                <w:color w:val="000000"/>
                <w:shd w:val="clear" w:color="auto" w:fill="FFFFFF"/>
                <w:lang w:val="hy-AM"/>
              </w:rPr>
            </w:pPr>
            <w:r w:rsidRPr="00F53430">
              <w:rPr>
                <w:rFonts w:ascii="GHEA Grapalat" w:hAnsi="GHEA Grapalat"/>
                <w:color w:val="000000"/>
                <w:lang w:val="hy-AM"/>
              </w:rPr>
              <w:t xml:space="preserve">1. Նախագծի 2-րդ կետում </w:t>
            </w:r>
            <w:r w:rsidRPr="00F53430">
              <w:rPr>
                <w:rFonts w:ascii="GHEA Grapalat" w:hAnsi="GHEA Grapalat"/>
                <w:color w:val="000000"/>
                <w:shd w:val="clear" w:color="auto" w:fill="FFFFFF"/>
                <w:lang w:val="hy-AM"/>
              </w:rPr>
              <w:t>«հրապարակմանը» բառից առաջ անհրաժեշտ է լրացնել «պաշտոնական» բառը՝ նկատի ունենալով</w:t>
            </w:r>
            <w:r w:rsidRPr="00F53430">
              <w:rPr>
                <w:rFonts w:ascii="GHEA Grapalat" w:hAnsi="GHEA Grapalat"/>
                <w:color w:val="000000"/>
                <w:shd w:val="clear" w:color="auto" w:fill="FFFFFF"/>
                <w:lang w:val="hy-AM"/>
              </w:rPr>
              <w:tab/>
            </w:r>
            <w:r w:rsidRPr="00F53430">
              <w:rPr>
                <w:rFonts w:ascii="GHEA Grapalat" w:hAnsi="GHEA Grapalat"/>
                <w:iCs/>
                <w:color w:val="000000" w:themeColor="text1"/>
                <w:lang w:val="hy-AM" w:eastAsia="ru-RU"/>
              </w:rPr>
              <w:t>Նորմատիվ իրավական ակտերի մասին օրենքի 23-րդ</w:t>
            </w:r>
            <w:r w:rsidRPr="00F53430">
              <w:rPr>
                <w:rFonts w:ascii="GHEA Grapalat" w:hAnsi="GHEA Grapalat" w:cs="GHEA Grapalat"/>
                <w:bCs/>
                <w:color w:val="000000" w:themeColor="text1"/>
                <w:lang w:val="hy-AM"/>
              </w:rPr>
              <w:t xml:space="preserve"> հոդվածի 1-ին մասի պահանջը համաձայն որի՝ Նորմատիվ իրավական </w:t>
            </w:r>
            <w:r w:rsidRPr="00F53430">
              <w:rPr>
                <w:rFonts w:ascii="GHEA Grapalat" w:hAnsi="GHEA Grapalat" w:cs="GHEA Grapalat"/>
                <w:bCs/>
                <w:color w:val="000000" w:themeColor="text1"/>
                <w:lang w:val="hy-AM"/>
              </w:rPr>
              <w:lastRenderedPageBreak/>
              <w:t>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tc>
        <w:tc>
          <w:tcPr>
            <w:tcW w:w="5624" w:type="dxa"/>
            <w:shd w:val="clear" w:color="auto" w:fill="BFBFBF" w:themeFill="background1" w:themeFillShade="BF"/>
          </w:tcPr>
          <w:p w:rsidR="00C10FB2" w:rsidRPr="00FA68AD" w:rsidRDefault="00C10FB2" w:rsidP="00E972C1">
            <w:pPr>
              <w:shd w:val="clear" w:color="auto" w:fill="FFFFFF" w:themeFill="background1"/>
              <w:rPr>
                <w:rFonts w:ascii="GHEA Grapalat" w:hAnsi="GHEA Grapalat" w:cs="GHEA Grapalat"/>
                <w:i/>
                <w:lang w:val="hy-AM"/>
              </w:rPr>
            </w:pPr>
            <w:r w:rsidRPr="00FA68AD">
              <w:rPr>
                <w:rFonts w:ascii="GHEA Grapalat" w:hAnsi="GHEA Grapalat" w:cs="GHEA Grapalat"/>
                <w:i/>
                <w:lang w:val="hy-AM"/>
              </w:rPr>
              <w:lastRenderedPageBreak/>
              <w:t>Ընդունվել է</w:t>
            </w:r>
          </w:p>
        </w:tc>
      </w:tr>
      <w:tr w:rsidR="00C10FB2" w:rsidRPr="00E972C1" w:rsidTr="00953D29">
        <w:trPr>
          <w:trHeight w:val="395"/>
        </w:trPr>
        <w:tc>
          <w:tcPr>
            <w:tcW w:w="7961" w:type="dxa"/>
            <w:shd w:val="clear" w:color="auto" w:fill="BFBFBF" w:themeFill="background1" w:themeFillShade="BF"/>
          </w:tcPr>
          <w:p w:rsidR="00C10FB2" w:rsidRPr="00F53430" w:rsidRDefault="00C10FB2" w:rsidP="00F53430">
            <w:pPr>
              <w:shd w:val="clear" w:color="auto" w:fill="FFFFFF" w:themeFill="background1"/>
              <w:spacing w:line="276" w:lineRule="auto"/>
              <w:ind w:firstLine="426"/>
              <w:jc w:val="both"/>
              <w:rPr>
                <w:rFonts w:ascii="GHEA Grapalat" w:hAnsi="GHEA Grapalat"/>
                <w:color w:val="000000"/>
                <w:lang w:val="hy-AM"/>
              </w:rPr>
            </w:pPr>
            <w:r w:rsidRPr="00F53430">
              <w:rPr>
                <w:rFonts w:ascii="GHEA Grapalat" w:hAnsi="GHEA Grapalat"/>
                <w:color w:val="000000"/>
                <w:shd w:val="clear" w:color="auto" w:fill="FFFFFF"/>
                <w:lang w:val="hy-AM"/>
              </w:rPr>
              <w:t>2.Նախագծի 1-ին կետով հաստավող հավելվածի (ասյուհետ՝ Հավելված) վերևի աջ անկյունում նշված վավերապայմաններում «ՀՀ վարչապետի» բառերը անհրաժեշտ է փոխարինել «ՀՀ կառավարության» բառերով:</w:t>
            </w:r>
          </w:p>
        </w:tc>
        <w:tc>
          <w:tcPr>
            <w:tcW w:w="5624" w:type="dxa"/>
            <w:shd w:val="clear" w:color="auto" w:fill="BFBFBF" w:themeFill="background1" w:themeFillShade="BF"/>
          </w:tcPr>
          <w:p w:rsidR="00C10FB2" w:rsidRPr="00FA68AD" w:rsidRDefault="00C10FB2" w:rsidP="00E972C1">
            <w:pPr>
              <w:shd w:val="clear" w:color="auto" w:fill="FFFFFF" w:themeFill="background1"/>
              <w:rPr>
                <w:rFonts w:ascii="GHEA Grapalat" w:hAnsi="GHEA Grapalat" w:cs="GHEA Grapalat"/>
                <w:i/>
                <w:lang w:val="hy-AM"/>
              </w:rPr>
            </w:pPr>
            <w:r w:rsidRPr="00FA68AD">
              <w:rPr>
                <w:rFonts w:ascii="GHEA Grapalat" w:hAnsi="GHEA Grapalat" w:cs="GHEA Grapalat"/>
                <w:i/>
                <w:lang w:val="hy-AM"/>
              </w:rPr>
              <w:t>Ընդունվել է</w:t>
            </w:r>
          </w:p>
        </w:tc>
      </w:tr>
      <w:tr w:rsidR="00C10FB2" w:rsidRPr="00BD3390" w:rsidTr="00953D29">
        <w:trPr>
          <w:trHeight w:val="395"/>
        </w:trPr>
        <w:tc>
          <w:tcPr>
            <w:tcW w:w="7961" w:type="dxa"/>
            <w:shd w:val="clear" w:color="auto" w:fill="BFBFBF" w:themeFill="background1" w:themeFillShade="BF"/>
          </w:tcPr>
          <w:p w:rsidR="00C10FB2" w:rsidRPr="00F53430" w:rsidRDefault="00C10FB2" w:rsidP="00F53430">
            <w:pPr>
              <w:shd w:val="clear" w:color="auto" w:fill="FFFFFF" w:themeFill="background1"/>
              <w:spacing w:line="276" w:lineRule="auto"/>
              <w:ind w:firstLine="426"/>
              <w:jc w:val="both"/>
              <w:rPr>
                <w:rFonts w:ascii="GHEA Grapalat" w:hAnsi="GHEA Grapalat"/>
                <w:color w:val="000000"/>
                <w:shd w:val="clear" w:color="auto" w:fill="FFFFFF"/>
                <w:lang w:val="hy-AM"/>
              </w:rPr>
            </w:pPr>
            <w:r w:rsidRPr="00F53430">
              <w:rPr>
                <w:rFonts w:ascii="GHEA Grapalat" w:hAnsi="GHEA Grapalat"/>
                <w:color w:val="000000"/>
                <w:shd w:val="clear" w:color="auto" w:fill="FFFFFF"/>
                <w:lang w:val="hy-AM"/>
              </w:rPr>
              <w:t xml:space="preserve">3.Հավելվածի 3-րդ կետով սահմանվում է «Հայաստանի Հանրապետության թանգարանային հավաքածուի առարկայացուցակ» տերմինի հասկացությունը: Այս առումով  հարկ է նկատի ունենալ, որ «Թանգարանների մասին» օրենքի 2-րդ հոդվածի 1-ին մասի 10-րդ կետով արդեն իսկ տրված է վերոնշյալ ձևակերպման հասկացությունը, որը բովանդակային իմաստով տարբերվում է Նախագծով նախատեսված սահմանումից, ուստի՝ նկատի ունենալով՝ «Նորմատիվ իրավական ակտերի մասին» </w:t>
            </w:r>
            <w:r w:rsidRPr="00F53430">
              <w:rPr>
                <w:rFonts w:ascii="GHEA Grapalat" w:hAnsi="GHEA Grapalat" w:cs="GHEA Grapalat"/>
                <w:color w:val="000000" w:themeColor="text1"/>
                <w:lang w:val="hy-AM"/>
              </w:rPr>
              <w:t xml:space="preserve">օրենքի </w:t>
            </w:r>
            <w:r w:rsidRPr="00F53430">
              <w:rPr>
                <w:rFonts w:ascii="GHEA Grapalat" w:hAnsi="GHEA Grapalat" w:cs="Arian AMU"/>
                <w:color w:val="000000" w:themeColor="text1"/>
                <w:shd w:val="clear" w:color="auto" w:fill="FFFFFF"/>
                <w:lang w:val="hy-AM"/>
              </w:rPr>
              <w:t xml:space="preserve">9-րդ հոդվածի 2-րդ մասի պահանջը համաձայն որի՝ Նորմատիվ իրավական ակտը չպետք է հակասի հավասար կամ ավելի բարձր իրավաբանական ուժ ունեցող նորմատիվ իրավական ակտերին, գտնում ենք որ Նախագծով առաջարկվող կարգավորումը անհրաժեշտ է վերանայել: </w:t>
            </w:r>
            <w:r w:rsidRPr="00F53430">
              <w:rPr>
                <w:rFonts w:ascii="GHEA Grapalat" w:hAnsi="GHEA Grapalat" w:cs="Arian AMU"/>
                <w:color w:val="000000" w:themeColor="text1"/>
                <w:shd w:val="clear" w:color="auto" w:fill="FFFFFF"/>
                <w:lang w:val="hy-AM"/>
              </w:rPr>
              <w:tab/>
            </w:r>
          </w:p>
        </w:tc>
        <w:tc>
          <w:tcPr>
            <w:tcW w:w="5624" w:type="dxa"/>
            <w:shd w:val="clear" w:color="auto" w:fill="BFBFBF" w:themeFill="background1" w:themeFillShade="BF"/>
          </w:tcPr>
          <w:p w:rsidR="00C10FB2" w:rsidRPr="00A309B9" w:rsidRDefault="00A309B9" w:rsidP="00E972C1">
            <w:pPr>
              <w:shd w:val="clear" w:color="auto" w:fill="FFFFFF" w:themeFill="background1"/>
              <w:rPr>
                <w:rFonts w:ascii="GHEA Grapalat" w:hAnsi="GHEA Grapalat" w:cs="GHEA Grapalat"/>
                <w:i/>
                <w:lang w:val="hy-AM"/>
              </w:rPr>
            </w:pPr>
            <w:r w:rsidRPr="00A309B9">
              <w:rPr>
                <w:rFonts w:ascii="GHEA Grapalat" w:hAnsi="GHEA Grapalat" w:cs="GHEA Grapalat"/>
                <w:i/>
                <w:lang w:val="hy-AM"/>
              </w:rPr>
              <w:t xml:space="preserve">Ընդունվել է: </w:t>
            </w:r>
            <w:r w:rsidRPr="00BD3390">
              <w:rPr>
                <w:rFonts w:ascii="GHEA Grapalat" w:hAnsi="GHEA Grapalat" w:cs="GHEA Grapalat"/>
                <w:i/>
                <w:lang w:val="hy-AM"/>
              </w:rPr>
              <w:t>Հավելվածի 3-րդ կ</w:t>
            </w:r>
            <w:r w:rsidRPr="00A309B9">
              <w:rPr>
                <w:rFonts w:ascii="GHEA Grapalat" w:hAnsi="GHEA Grapalat" w:cs="GHEA Grapalat"/>
                <w:i/>
                <w:lang w:val="hy-AM"/>
              </w:rPr>
              <w:t>ետը հանվել է:</w:t>
            </w:r>
          </w:p>
        </w:tc>
      </w:tr>
      <w:tr w:rsidR="00C10FB2" w:rsidRPr="00E972C1" w:rsidTr="00953D29">
        <w:trPr>
          <w:trHeight w:val="395"/>
        </w:trPr>
        <w:tc>
          <w:tcPr>
            <w:tcW w:w="7961" w:type="dxa"/>
            <w:shd w:val="clear" w:color="auto" w:fill="BFBFBF" w:themeFill="background1" w:themeFillShade="BF"/>
          </w:tcPr>
          <w:p w:rsidR="00C10FB2" w:rsidRPr="00F53430" w:rsidRDefault="00C10FB2" w:rsidP="00F53430">
            <w:pPr>
              <w:shd w:val="clear" w:color="auto" w:fill="FFFFFF" w:themeFill="background1"/>
              <w:spacing w:line="276" w:lineRule="auto"/>
              <w:ind w:firstLine="426"/>
              <w:jc w:val="both"/>
              <w:rPr>
                <w:rFonts w:ascii="GHEA Grapalat" w:hAnsi="GHEA Grapalat" w:cs="Arian AMU"/>
                <w:color w:val="000000" w:themeColor="text1"/>
                <w:shd w:val="clear" w:color="auto" w:fill="FFFFFF"/>
                <w:lang w:val="hy-AM"/>
              </w:rPr>
            </w:pPr>
            <w:r w:rsidRPr="00F53430">
              <w:rPr>
                <w:rFonts w:ascii="GHEA Grapalat" w:hAnsi="GHEA Grapalat" w:cs="Arian AMU"/>
                <w:color w:val="000000" w:themeColor="text1"/>
                <w:shd w:val="clear" w:color="auto" w:fill="FFFFFF"/>
                <w:lang w:val="hy-AM"/>
              </w:rPr>
              <w:t xml:space="preserve">4. Հավելվածի 4-րդ կետի 4-րդ ենթակետում </w:t>
            </w:r>
            <w:r w:rsidRPr="00F53430">
              <w:rPr>
                <w:rFonts w:ascii="GHEA Grapalat" w:hAnsi="GHEA Grapalat"/>
                <w:color w:val="000000"/>
                <w:shd w:val="clear" w:color="auto" w:fill="FFFFFF"/>
                <w:lang w:val="hy-AM"/>
              </w:rPr>
              <w:t>«չունի» բառից հետո օգտագործվող «և» շաղկապը անհրաժեշտ է փոխարինել «կամ» շաղկապով՝ նկատի ունենալով «Թանգարանների մասին» օրենքի 13-րդ հոդվածի 5-րդ մասի 4-րդ կետի պահանջը:</w:t>
            </w:r>
          </w:p>
          <w:p w:rsidR="00C10FB2" w:rsidRPr="00F53430" w:rsidRDefault="00C10FB2" w:rsidP="00F53430">
            <w:pPr>
              <w:shd w:val="clear" w:color="auto" w:fill="FFFFFF" w:themeFill="background1"/>
              <w:spacing w:line="276" w:lineRule="auto"/>
              <w:ind w:firstLine="426"/>
              <w:jc w:val="both"/>
              <w:rPr>
                <w:rFonts w:ascii="GHEA Grapalat" w:hAnsi="GHEA Grapalat"/>
                <w:color w:val="000000"/>
                <w:shd w:val="clear" w:color="auto" w:fill="FFFFFF"/>
                <w:lang w:val="hy-AM"/>
              </w:rPr>
            </w:pPr>
          </w:p>
        </w:tc>
        <w:tc>
          <w:tcPr>
            <w:tcW w:w="5624" w:type="dxa"/>
            <w:shd w:val="clear" w:color="auto" w:fill="BFBFBF" w:themeFill="background1" w:themeFillShade="BF"/>
          </w:tcPr>
          <w:p w:rsidR="00C10FB2" w:rsidRPr="00FA68AD" w:rsidRDefault="00C10FB2" w:rsidP="00E972C1">
            <w:pPr>
              <w:shd w:val="clear" w:color="auto" w:fill="FFFFFF" w:themeFill="background1"/>
              <w:rPr>
                <w:rFonts w:ascii="GHEA Grapalat" w:hAnsi="GHEA Grapalat" w:cs="GHEA Grapalat"/>
                <w:i/>
                <w:lang w:val="hy-AM"/>
              </w:rPr>
            </w:pPr>
            <w:r w:rsidRPr="00FA68AD">
              <w:rPr>
                <w:rFonts w:ascii="GHEA Grapalat" w:hAnsi="GHEA Grapalat" w:cs="GHEA Grapalat"/>
                <w:i/>
                <w:lang w:val="hy-AM"/>
              </w:rPr>
              <w:t>Ընդունվել է</w:t>
            </w:r>
          </w:p>
        </w:tc>
      </w:tr>
      <w:tr w:rsidR="00C10FB2" w:rsidRPr="00E972C1" w:rsidTr="00953D29">
        <w:trPr>
          <w:trHeight w:val="395"/>
        </w:trPr>
        <w:tc>
          <w:tcPr>
            <w:tcW w:w="7961" w:type="dxa"/>
            <w:shd w:val="clear" w:color="auto" w:fill="BFBFBF" w:themeFill="background1" w:themeFillShade="BF"/>
          </w:tcPr>
          <w:p w:rsidR="00C10FB2" w:rsidRPr="00F53430" w:rsidRDefault="00C10FB2" w:rsidP="00F53430">
            <w:pPr>
              <w:shd w:val="clear" w:color="auto" w:fill="FFFFFF" w:themeFill="background1"/>
              <w:spacing w:line="276" w:lineRule="auto"/>
              <w:ind w:firstLine="426"/>
              <w:jc w:val="both"/>
              <w:rPr>
                <w:rFonts w:ascii="GHEA Grapalat" w:hAnsi="GHEA Grapalat" w:cs="Arian AMU"/>
                <w:color w:val="000000" w:themeColor="text1"/>
                <w:shd w:val="clear" w:color="auto" w:fill="FFFFFF"/>
                <w:lang w:val="hy-AM"/>
              </w:rPr>
            </w:pPr>
            <w:r w:rsidRPr="00F53430">
              <w:rPr>
                <w:rFonts w:ascii="GHEA Grapalat" w:hAnsi="GHEA Grapalat" w:cs="Arian AMU"/>
                <w:color w:val="000000" w:themeColor="text1"/>
                <w:shd w:val="clear" w:color="auto" w:fill="FFFFFF"/>
                <w:lang w:val="hy-AM"/>
              </w:rPr>
              <w:t xml:space="preserve">5. Հավելվածի 2-րդ գլխում միևնույն միտքը արտահայտելիս օգտագործվում են տարբեր տերմիններ (առարկայացուցակից հանել, </w:t>
            </w:r>
            <w:r w:rsidRPr="00F53430">
              <w:rPr>
                <w:rFonts w:ascii="GHEA Grapalat" w:hAnsi="GHEA Grapalat" w:cs="Arian AMU"/>
                <w:color w:val="000000" w:themeColor="text1"/>
                <w:shd w:val="clear" w:color="auto" w:fill="FFFFFF"/>
                <w:lang w:val="hy-AM"/>
              </w:rPr>
              <w:lastRenderedPageBreak/>
              <w:t xml:space="preserve">շտեմարանի հաշվառումից հանել, հաշվառումից հանել կամ թանգարանային խորհրդի դիքորոշում, թանգարանային խորհրդի որոշում), ուստի օգտագործվող տերմինների միատեսակությունը ապահովելու նպատակով առաջարկում ենք միևնույն միտքը արտահայտելիս օգտագործել նույն տերմինները՝ նկատի ունենալով </w:t>
            </w:r>
            <w:r w:rsidRPr="00F53430">
              <w:rPr>
                <w:rFonts w:ascii="GHEA Grapalat" w:hAnsi="GHEA Grapalat"/>
                <w:color w:val="000000"/>
                <w:shd w:val="clear" w:color="auto" w:fill="FFFFFF"/>
                <w:lang w:val="hy-AM"/>
              </w:rPr>
              <w:t xml:space="preserve">«Նորմատիվ իրավական ակտերի մասին» </w:t>
            </w:r>
            <w:r w:rsidRPr="00F53430">
              <w:rPr>
                <w:rFonts w:ascii="GHEA Grapalat" w:hAnsi="GHEA Grapalat" w:cs="GHEA Grapalat"/>
                <w:color w:val="000000" w:themeColor="text1"/>
                <w:lang w:val="hy-AM"/>
              </w:rPr>
              <w:t>օրենքի</w:t>
            </w:r>
            <w:r w:rsidRPr="00F53430">
              <w:rPr>
                <w:rFonts w:ascii="GHEA Grapalat" w:hAnsi="GHEA Grapalat" w:cs="Arian AMU"/>
                <w:color w:val="000000" w:themeColor="text1"/>
                <w:shd w:val="clear" w:color="auto" w:fill="FFFFFF"/>
                <w:lang w:val="hy-AM"/>
              </w:rPr>
              <w:t xml:space="preserve"> 15-րդ Հոդվածի 2-րդ մասի պահանջը համաձայն որի՝</w:t>
            </w:r>
            <w:r w:rsidRPr="00F53430">
              <w:rPr>
                <w:rFonts w:ascii="Sylfaen" w:hAnsi="Sylfaen"/>
                <w:color w:val="000000"/>
                <w:sz w:val="23"/>
                <w:szCs w:val="23"/>
                <w:shd w:val="clear" w:color="auto" w:fill="FFFFFF"/>
                <w:lang w:val="hy-AM"/>
              </w:rPr>
              <w:t> </w:t>
            </w:r>
            <w:r w:rsidRPr="00F53430">
              <w:rPr>
                <w:rFonts w:ascii="GHEA Grapalat" w:hAnsi="GHEA Grapalat"/>
                <w:color w:val="000000"/>
                <w:shd w:val="clear" w:color="auto" w:fill="FFFFFF"/>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tc>
        <w:tc>
          <w:tcPr>
            <w:tcW w:w="5624" w:type="dxa"/>
            <w:shd w:val="clear" w:color="auto" w:fill="BFBFBF" w:themeFill="background1" w:themeFillShade="BF"/>
          </w:tcPr>
          <w:p w:rsidR="00C10FB2" w:rsidRPr="00FA68AD" w:rsidRDefault="00395040" w:rsidP="00E972C1">
            <w:pPr>
              <w:shd w:val="clear" w:color="auto" w:fill="FFFFFF" w:themeFill="background1"/>
              <w:rPr>
                <w:rFonts w:ascii="GHEA Grapalat" w:hAnsi="GHEA Grapalat" w:cs="GHEA Grapalat"/>
                <w:i/>
                <w:lang w:val="hy-AM"/>
              </w:rPr>
            </w:pPr>
            <w:r w:rsidRPr="00FA68AD">
              <w:rPr>
                <w:rFonts w:ascii="GHEA Grapalat" w:hAnsi="GHEA Grapalat" w:cs="GHEA Grapalat"/>
                <w:i/>
                <w:lang w:val="hy-AM"/>
              </w:rPr>
              <w:lastRenderedPageBreak/>
              <w:t>Ընդունվել է</w:t>
            </w:r>
          </w:p>
        </w:tc>
      </w:tr>
      <w:tr w:rsidR="00395040" w:rsidRPr="00BD3390" w:rsidTr="00953D29">
        <w:trPr>
          <w:trHeight w:val="395"/>
        </w:trPr>
        <w:tc>
          <w:tcPr>
            <w:tcW w:w="7961" w:type="dxa"/>
            <w:shd w:val="clear" w:color="auto" w:fill="BFBFBF" w:themeFill="background1" w:themeFillShade="BF"/>
          </w:tcPr>
          <w:p w:rsidR="00395040" w:rsidRPr="00F53430" w:rsidRDefault="00395040" w:rsidP="00F53430">
            <w:pPr>
              <w:shd w:val="clear" w:color="auto" w:fill="FFFFFF" w:themeFill="background1"/>
              <w:spacing w:line="276" w:lineRule="auto"/>
              <w:ind w:firstLine="426"/>
              <w:jc w:val="both"/>
              <w:rPr>
                <w:rFonts w:ascii="GHEA Grapalat" w:hAnsi="GHEA Grapalat"/>
                <w:color w:val="000000"/>
                <w:shd w:val="clear" w:color="auto" w:fill="FFFFFF"/>
                <w:lang w:val="hy-AM"/>
              </w:rPr>
            </w:pPr>
            <w:r w:rsidRPr="00F53430">
              <w:rPr>
                <w:rFonts w:ascii="GHEA Grapalat" w:hAnsi="GHEA Grapalat" w:cs="Arian AMU"/>
                <w:color w:val="000000" w:themeColor="text1"/>
                <w:shd w:val="clear" w:color="auto" w:fill="FFFFFF"/>
                <w:lang w:val="hy-AM"/>
              </w:rPr>
              <w:t xml:space="preserve">6. Հավելվածի 5-րդ կետում </w:t>
            </w:r>
            <w:r w:rsidRPr="00F53430">
              <w:rPr>
                <w:rFonts w:ascii="GHEA Grapalat" w:hAnsi="GHEA Grapalat"/>
                <w:color w:val="000000"/>
                <w:shd w:val="clear" w:color="auto" w:fill="FFFFFF"/>
                <w:lang w:val="hy-AM"/>
              </w:rPr>
              <w:t>կարգավորման որոշակիությունը ապահովելու</w:t>
            </w:r>
            <w:r w:rsidRPr="00F53430">
              <w:rPr>
                <w:rFonts w:ascii="GHEA Grapalat" w:hAnsi="GHEA Grapalat" w:cs="Arian AMU"/>
                <w:color w:val="000000" w:themeColor="text1"/>
                <w:shd w:val="clear" w:color="auto" w:fill="FFFFFF"/>
                <w:lang w:val="hy-AM"/>
              </w:rPr>
              <w:t xml:space="preserve"> նպատակով </w:t>
            </w:r>
            <w:r w:rsidRPr="00F53430">
              <w:rPr>
                <w:rFonts w:ascii="GHEA Grapalat" w:hAnsi="GHEA Grapalat"/>
                <w:color w:val="000000"/>
                <w:shd w:val="clear" w:color="auto" w:fill="FFFFFF"/>
                <w:lang w:val="hy-AM"/>
              </w:rPr>
              <w:t>առաջարկում ենք</w:t>
            </w:r>
            <w:r w:rsidRPr="00F53430">
              <w:rPr>
                <w:rFonts w:ascii="GHEA Grapalat" w:hAnsi="GHEA Grapalat" w:cs="Arian AMU"/>
                <w:color w:val="000000" w:themeColor="text1"/>
                <w:shd w:val="clear" w:color="auto" w:fill="FFFFFF"/>
                <w:lang w:val="hy-AM"/>
              </w:rPr>
              <w:t xml:space="preserve"> հիշյալ կետում օգտագործվող </w:t>
            </w:r>
            <w:r w:rsidRPr="00F53430">
              <w:rPr>
                <w:rFonts w:ascii="GHEA Grapalat" w:hAnsi="GHEA Grapalat"/>
                <w:color w:val="000000"/>
                <w:shd w:val="clear" w:color="auto" w:fill="FFFFFF"/>
                <w:lang w:val="hy-AM"/>
              </w:rPr>
              <w:t>«անհրաժեշտության դեպքում» ձևակերպումը փոխարինել «սույն կարգի 4-րդ կետով նախատեսված հիմքերի առկայության դեպքում» ձևակերպմամբ:</w:t>
            </w:r>
            <w:r w:rsidRPr="00F53430">
              <w:rPr>
                <w:rFonts w:ascii="GHEA Grapalat" w:hAnsi="GHEA Grapalat"/>
                <w:color w:val="000000"/>
                <w:shd w:val="clear" w:color="auto" w:fill="FFFFFF"/>
                <w:lang w:val="hy-AM"/>
              </w:rPr>
              <w:tab/>
            </w:r>
            <w:r w:rsidRPr="00F53430">
              <w:rPr>
                <w:rFonts w:ascii="GHEA Grapalat" w:hAnsi="GHEA Grapalat"/>
                <w:color w:val="000000"/>
                <w:shd w:val="clear" w:color="auto" w:fill="FFFFFF"/>
                <w:lang w:val="hy-AM"/>
              </w:rPr>
              <w:tab/>
            </w:r>
            <w:r w:rsidRPr="00F53430">
              <w:rPr>
                <w:rFonts w:ascii="GHEA Grapalat" w:hAnsi="GHEA Grapalat"/>
                <w:color w:val="000000"/>
                <w:shd w:val="clear" w:color="auto" w:fill="FFFFFF"/>
                <w:lang w:val="hy-AM"/>
              </w:rPr>
              <w:tab/>
            </w:r>
          </w:p>
          <w:p w:rsidR="00395040" w:rsidRPr="00F53430" w:rsidRDefault="00395040" w:rsidP="00F53430">
            <w:pPr>
              <w:shd w:val="clear" w:color="auto" w:fill="FFFFFF" w:themeFill="background1"/>
              <w:spacing w:line="276" w:lineRule="auto"/>
              <w:ind w:firstLine="426"/>
              <w:jc w:val="both"/>
              <w:rPr>
                <w:rFonts w:ascii="GHEA Grapalat" w:hAnsi="GHEA Grapalat" w:cs="Arian AMU"/>
                <w:color w:val="000000" w:themeColor="text1"/>
                <w:shd w:val="clear" w:color="auto" w:fill="FFFFFF"/>
                <w:lang w:val="hy-AM"/>
              </w:rPr>
            </w:pPr>
            <w:r w:rsidRPr="00F53430">
              <w:rPr>
                <w:rFonts w:ascii="GHEA Grapalat" w:hAnsi="GHEA Grapalat"/>
                <w:color w:val="000000"/>
                <w:shd w:val="clear" w:color="auto" w:fill="FFFFFF"/>
                <w:lang w:val="hy-AM"/>
              </w:rPr>
              <w:t xml:space="preserve">Նույն կետի 3-րդ ենթակետում պարզաբանման կարիք ունի, թե Ֆոնդային գնահատող հանձնաժողովի նիստի ինչ արձանագրության քաղվածքի մասին է Նախագծով հիշատակվում՝ նկատի ունենալով </w:t>
            </w:r>
            <w:r w:rsidRPr="00F53430">
              <w:rPr>
                <w:rFonts w:ascii="GHEA Grapalat" w:hAnsi="GHEA Grapalat"/>
                <w:color w:val="000000" w:themeColor="text1"/>
                <w:shd w:val="clear" w:color="auto" w:fill="FFFFFF"/>
                <w:lang w:val="hy-AM"/>
              </w:rPr>
              <w:t>«Թանգարանների մասին» օրենքի 8-րդ հոդվածի 3-րդ մասը համաձայն որի՝</w:t>
            </w:r>
            <w:r w:rsidRPr="00F53430">
              <w:rPr>
                <w:rFonts w:ascii="Arial Unicode" w:hAnsi="Arial Unicode"/>
                <w:color w:val="000000" w:themeColor="text1"/>
                <w:sz w:val="21"/>
                <w:szCs w:val="21"/>
                <w:shd w:val="clear" w:color="auto" w:fill="FFFFFF"/>
                <w:lang w:val="hy-AM"/>
              </w:rPr>
              <w:t xml:space="preserve"> </w:t>
            </w:r>
            <w:r w:rsidRPr="00F53430">
              <w:rPr>
                <w:rFonts w:ascii="GHEA Grapalat" w:hAnsi="GHEA Grapalat"/>
                <w:color w:val="000000" w:themeColor="text1"/>
                <w:shd w:val="clear" w:color="auto" w:fill="FFFFFF"/>
                <w:lang w:val="hy-AM"/>
              </w:rPr>
              <w:t>Պետական և համայնքային թանգարանի ղեկավարն իր հավաքածուների համալրման գործընթացը կազմակերպելու նպատակով ստեղծում է ֆոնդային-գնահատող հանձնաժողով:</w:t>
            </w:r>
            <w:r w:rsidRPr="00F53430">
              <w:rPr>
                <w:rFonts w:ascii="GHEA Grapalat" w:hAnsi="GHEA Grapalat"/>
                <w:color w:val="000000" w:themeColor="text1"/>
                <w:shd w:val="clear" w:color="auto" w:fill="FFFFFF"/>
                <w:lang w:val="hy-AM"/>
              </w:rPr>
              <w:tab/>
            </w:r>
          </w:p>
        </w:tc>
        <w:tc>
          <w:tcPr>
            <w:tcW w:w="5624" w:type="dxa"/>
            <w:shd w:val="clear" w:color="auto" w:fill="BFBFBF" w:themeFill="background1" w:themeFillShade="BF"/>
          </w:tcPr>
          <w:p w:rsidR="00395040" w:rsidRPr="00FA68AD" w:rsidRDefault="00395040" w:rsidP="00E972C1">
            <w:pPr>
              <w:shd w:val="clear" w:color="auto" w:fill="FFFFFF" w:themeFill="background1"/>
              <w:rPr>
                <w:rFonts w:ascii="GHEA Grapalat" w:hAnsi="GHEA Grapalat" w:cs="GHEA Grapalat"/>
                <w:i/>
                <w:lang w:val="hy-AM"/>
              </w:rPr>
            </w:pPr>
          </w:p>
        </w:tc>
      </w:tr>
      <w:tr w:rsidR="00395040" w:rsidRPr="00E972C1" w:rsidTr="00953D29">
        <w:trPr>
          <w:trHeight w:val="395"/>
        </w:trPr>
        <w:tc>
          <w:tcPr>
            <w:tcW w:w="7961" w:type="dxa"/>
            <w:shd w:val="clear" w:color="auto" w:fill="BFBFBF" w:themeFill="background1" w:themeFillShade="BF"/>
          </w:tcPr>
          <w:p w:rsidR="00395040" w:rsidRPr="00F53430" w:rsidRDefault="00EB582C" w:rsidP="00F53430">
            <w:pPr>
              <w:shd w:val="clear" w:color="auto" w:fill="FFFFFF" w:themeFill="background1"/>
              <w:spacing w:line="276" w:lineRule="auto"/>
              <w:jc w:val="both"/>
              <w:rPr>
                <w:lang w:val="hy-AM"/>
              </w:rPr>
            </w:pPr>
            <w:r w:rsidRPr="00F53430">
              <w:rPr>
                <w:rFonts w:ascii="GHEA Grapalat" w:hAnsi="GHEA Grapalat"/>
                <w:color w:val="000000"/>
                <w:shd w:val="clear" w:color="auto" w:fill="FFFFFF"/>
                <w:lang w:val="hy-AM"/>
              </w:rPr>
              <w:t>7.  Հավելվածի 6-րդ կետում անհրաժեշտ է հստակեցնել, թե որ պահից սկսած է նախատեսվում հաշվարկել Նախագծով նախատեսված յոթ աշխատանքային օրը (դիմումը ստանալու, թե այն ներկայացնելու պահից):</w:t>
            </w:r>
            <w:r w:rsidRPr="00F53430">
              <w:rPr>
                <w:rFonts w:ascii="GHEA Grapalat" w:hAnsi="GHEA Grapalat"/>
                <w:color w:val="000000"/>
                <w:shd w:val="clear" w:color="auto" w:fill="FFFFFF"/>
                <w:lang w:val="hy-AM"/>
              </w:rPr>
              <w:tab/>
            </w:r>
          </w:p>
        </w:tc>
        <w:tc>
          <w:tcPr>
            <w:tcW w:w="5624" w:type="dxa"/>
            <w:shd w:val="clear" w:color="auto" w:fill="BFBFBF" w:themeFill="background1" w:themeFillShade="BF"/>
          </w:tcPr>
          <w:p w:rsidR="00395040" w:rsidRPr="00FA68AD" w:rsidRDefault="00EB582C" w:rsidP="00E972C1">
            <w:pPr>
              <w:shd w:val="clear" w:color="auto" w:fill="FFFFFF" w:themeFill="background1"/>
              <w:rPr>
                <w:rFonts w:ascii="GHEA Grapalat" w:hAnsi="GHEA Grapalat" w:cs="GHEA Grapalat"/>
                <w:i/>
                <w:lang w:val="hy-AM"/>
              </w:rPr>
            </w:pPr>
            <w:r w:rsidRPr="00FA68AD">
              <w:rPr>
                <w:rFonts w:ascii="GHEA Grapalat" w:hAnsi="GHEA Grapalat" w:cs="GHEA Grapalat"/>
                <w:i/>
                <w:lang w:val="hy-AM"/>
              </w:rPr>
              <w:t>Ընդունվել է</w:t>
            </w:r>
          </w:p>
        </w:tc>
      </w:tr>
      <w:tr w:rsidR="00EB582C" w:rsidRPr="00E972C1" w:rsidTr="00953D29">
        <w:trPr>
          <w:trHeight w:val="395"/>
        </w:trPr>
        <w:tc>
          <w:tcPr>
            <w:tcW w:w="7961" w:type="dxa"/>
            <w:shd w:val="clear" w:color="auto" w:fill="BFBFBF" w:themeFill="background1" w:themeFillShade="BF"/>
          </w:tcPr>
          <w:p w:rsidR="00EB582C" w:rsidRPr="00F53430" w:rsidRDefault="00EB582C" w:rsidP="00F53430">
            <w:pPr>
              <w:shd w:val="clear" w:color="auto" w:fill="FFFFFF" w:themeFill="background1"/>
              <w:spacing w:line="276" w:lineRule="auto"/>
              <w:jc w:val="both"/>
              <w:rPr>
                <w:rFonts w:ascii="GHEA Grapalat" w:hAnsi="GHEA Grapalat"/>
                <w:color w:val="000000"/>
                <w:shd w:val="clear" w:color="auto" w:fill="FFFFFF"/>
                <w:lang w:val="hy-AM"/>
              </w:rPr>
            </w:pPr>
            <w:r w:rsidRPr="00F53430">
              <w:rPr>
                <w:rFonts w:ascii="GHEA Grapalat" w:hAnsi="GHEA Grapalat"/>
                <w:color w:val="000000"/>
                <w:shd w:val="clear" w:color="auto" w:fill="FFFFFF"/>
                <w:lang w:val="hy-AM"/>
              </w:rPr>
              <w:t xml:space="preserve">8. Հավելվածի 7-րդ կետով նախատեսվում է փաստաթղթերը թերի լինելու հիմքով դիմումը մերժելու ժամկետների վերաբերյալ </w:t>
            </w:r>
            <w:r w:rsidRPr="00F53430">
              <w:rPr>
                <w:rFonts w:ascii="GHEA Grapalat" w:hAnsi="GHEA Grapalat"/>
                <w:color w:val="000000"/>
                <w:shd w:val="clear" w:color="auto" w:fill="FFFFFF"/>
                <w:lang w:val="hy-AM"/>
              </w:rPr>
              <w:lastRenderedPageBreak/>
              <w:t xml:space="preserve">կարգավորումներ, մինչդեռ դիմումը և կից փաստաթղթերը ամբողջական լինելու դեպքում կառուցվածքային ստորաբաժանման կողմից նախարարին տեղեկացնելու (դիմումը խորհրդի նիստում քննարկելու նպատակով) ժամկետների վերաբերյալ կարգավորումներ Նախագծով ներկայացված չեն:                                      </w:t>
            </w:r>
          </w:p>
        </w:tc>
        <w:tc>
          <w:tcPr>
            <w:tcW w:w="5624" w:type="dxa"/>
            <w:shd w:val="clear" w:color="auto" w:fill="BFBFBF" w:themeFill="background1" w:themeFillShade="BF"/>
          </w:tcPr>
          <w:p w:rsidR="00EB582C" w:rsidRPr="00FA68AD" w:rsidRDefault="00EB582C" w:rsidP="00E972C1">
            <w:pPr>
              <w:shd w:val="clear" w:color="auto" w:fill="FFFFFF" w:themeFill="background1"/>
              <w:rPr>
                <w:rFonts w:ascii="GHEA Grapalat" w:hAnsi="GHEA Grapalat" w:cs="GHEA Grapalat"/>
                <w:i/>
                <w:lang w:val="hy-AM"/>
              </w:rPr>
            </w:pPr>
            <w:r w:rsidRPr="00FA68AD">
              <w:rPr>
                <w:rFonts w:ascii="GHEA Grapalat" w:hAnsi="GHEA Grapalat" w:cs="GHEA Grapalat"/>
                <w:i/>
                <w:lang w:val="hy-AM"/>
              </w:rPr>
              <w:lastRenderedPageBreak/>
              <w:t>Ընդունվել է</w:t>
            </w:r>
          </w:p>
        </w:tc>
      </w:tr>
      <w:tr w:rsidR="00EB582C" w:rsidRPr="00BD3390" w:rsidTr="00953D29">
        <w:trPr>
          <w:trHeight w:val="395"/>
        </w:trPr>
        <w:tc>
          <w:tcPr>
            <w:tcW w:w="7961" w:type="dxa"/>
            <w:shd w:val="clear" w:color="auto" w:fill="BFBFBF" w:themeFill="background1" w:themeFillShade="BF"/>
          </w:tcPr>
          <w:p w:rsidR="00EB582C" w:rsidRPr="00F53430" w:rsidRDefault="00EB582C" w:rsidP="00F53430">
            <w:pPr>
              <w:shd w:val="clear" w:color="auto" w:fill="FFFFFF" w:themeFill="background1"/>
              <w:spacing w:line="276" w:lineRule="auto"/>
              <w:jc w:val="both"/>
              <w:rPr>
                <w:rFonts w:ascii="GHEA Grapalat" w:hAnsi="GHEA Grapalat"/>
                <w:color w:val="000000"/>
                <w:shd w:val="clear" w:color="auto" w:fill="FFFFFF"/>
                <w:lang w:val="hy-AM"/>
              </w:rPr>
            </w:pPr>
            <w:r w:rsidRPr="00F53430">
              <w:rPr>
                <w:rFonts w:ascii="GHEA Grapalat" w:hAnsi="GHEA Grapalat"/>
                <w:color w:val="000000"/>
                <w:shd w:val="clear" w:color="auto" w:fill="FFFFFF"/>
                <w:lang w:val="hy-AM"/>
              </w:rPr>
              <w:t>9. Հավելվածի 9-րդ կետում անհրաժեշտ է հստակեցնել Խորհրդի կողմից դիմումը բավարարելու կամ մերժելու մասին դիքորոշում կայացնելու ժամկետների վերաբերյալ կարգավորումները</w:t>
            </w:r>
          </w:p>
        </w:tc>
        <w:tc>
          <w:tcPr>
            <w:tcW w:w="5624" w:type="dxa"/>
            <w:shd w:val="clear" w:color="auto" w:fill="BFBFBF" w:themeFill="background1" w:themeFillShade="BF"/>
          </w:tcPr>
          <w:p w:rsidR="00EB582C" w:rsidRPr="00FA68AD" w:rsidRDefault="00702D83" w:rsidP="00E972C1">
            <w:pPr>
              <w:shd w:val="clear" w:color="auto" w:fill="FFFFFF" w:themeFill="background1"/>
              <w:rPr>
                <w:rFonts w:ascii="GHEA Grapalat" w:hAnsi="GHEA Grapalat" w:cs="GHEA Grapalat"/>
                <w:i/>
                <w:lang w:val="hy-AM"/>
              </w:rPr>
            </w:pPr>
            <w:r w:rsidRPr="00FA68AD">
              <w:rPr>
                <w:rFonts w:ascii="GHEA Grapalat" w:hAnsi="GHEA Grapalat" w:cs="GHEA Grapalat"/>
                <w:i/>
                <w:lang w:val="hy-AM"/>
              </w:rPr>
              <w:t>Ընդունվել է, «նիստին» բառը փոխարինվել է «նիստի ընթացքում» բառերով</w:t>
            </w:r>
          </w:p>
        </w:tc>
      </w:tr>
      <w:tr w:rsidR="00567446" w:rsidRPr="00395040" w:rsidTr="00E972C1">
        <w:trPr>
          <w:trHeight w:val="395"/>
        </w:trPr>
        <w:tc>
          <w:tcPr>
            <w:tcW w:w="7961" w:type="dxa"/>
            <w:shd w:val="clear" w:color="auto" w:fill="FFFFFF" w:themeFill="background1"/>
          </w:tcPr>
          <w:p w:rsidR="00567446" w:rsidRPr="00F53430" w:rsidRDefault="00567446" w:rsidP="00F53430">
            <w:pPr>
              <w:shd w:val="clear" w:color="auto" w:fill="FFFFFF" w:themeFill="background1"/>
              <w:spacing w:line="276" w:lineRule="auto"/>
              <w:jc w:val="both"/>
              <w:rPr>
                <w:rFonts w:ascii="GHEA Grapalat" w:hAnsi="GHEA Grapalat"/>
                <w:color w:val="000000"/>
                <w:lang w:val="hy-AM"/>
              </w:rPr>
            </w:pPr>
            <w:r w:rsidRPr="00F53430">
              <w:rPr>
                <w:rFonts w:ascii="GHEA Grapalat" w:hAnsi="GHEA Grapalat"/>
                <w:color w:val="000000"/>
                <w:lang w:val="hy-AM"/>
              </w:rPr>
              <w:t xml:space="preserve">10.Հավելվածի 11-րդ և 12-րդ կետերում անհրաժեշտ է հստակեցնել, Խորհրդի կողմից դիմումը բավարարելու կամ մերժելու վերաբերյալ դիրքորոշում ներկայացնելուց հետո թանգարանային առարկաները կամ հավաքածուները թանգարանային հավաքածուի առարկայացուցակից հանելու կամ մերժելու վերաբերյալ վերջնական որոշումը (վարչական ակտը) ում կողմից է կայացվում՝ նկատի ունենալով </w:t>
            </w:r>
            <w:r w:rsidRPr="00F53430">
              <w:rPr>
                <w:rFonts w:ascii="GHEA Grapalat" w:hAnsi="GHEA Grapalat"/>
                <w:color w:val="000000"/>
                <w:shd w:val="clear" w:color="auto" w:fill="FFFFFF"/>
                <w:lang w:val="hy-AM"/>
              </w:rPr>
              <w:t>«Թանգարանների մասին» օրենքի 13-րդ հեդվածի 3-րդ մասը համաձայն որի՝ Պետական սեփականություն համարվող թանգարանային առարկան կամ հավաքածուն (բացառությամբ բնագիտական թանգարանների) հաշվառումից հանվում է լիազոր պետական մարմնի ներկայացմամբ` Կառավարության որոշմամբ, իսկ համայնքային թանգարանի թանգարանային առարկան՝ համայնքի ավագանու որոշմամբ՝ համայնքի ղեկավարի ներկայացմամբ՝ լիազոր պետական մարմնի դրական եզրակացության հիման վրա</w:t>
            </w:r>
            <w:r w:rsidRPr="00F53430">
              <w:rPr>
                <w:rFonts w:ascii="GHEA Grapalat" w:hAnsi="GHEA Grapalat"/>
                <w:color w:val="000000"/>
                <w:lang w:val="hy-AM"/>
              </w:rPr>
              <w:t xml:space="preserve">:      </w:t>
            </w:r>
          </w:p>
        </w:tc>
        <w:tc>
          <w:tcPr>
            <w:tcW w:w="5624" w:type="dxa"/>
            <w:shd w:val="clear" w:color="auto" w:fill="BFBFBF" w:themeFill="background1" w:themeFillShade="BF"/>
          </w:tcPr>
          <w:p w:rsidR="00567446" w:rsidRPr="00FA68AD" w:rsidRDefault="006D0B9D" w:rsidP="00E972C1">
            <w:pPr>
              <w:shd w:val="clear" w:color="auto" w:fill="FFFFFF" w:themeFill="background1"/>
              <w:rPr>
                <w:rFonts w:ascii="GHEA Grapalat" w:hAnsi="GHEA Grapalat" w:cs="GHEA Grapalat"/>
                <w:i/>
                <w:lang w:val="hy-AM"/>
              </w:rPr>
            </w:pPr>
            <w:r>
              <w:rPr>
                <w:rFonts w:ascii="GHEA Grapalat" w:hAnsi="GHEA Grapalat" w:cs="GHEA Grapalat"/>
                <w:i/>
                <w:lang w:val="hy-AM"/>
              </w:rPr>
              <w:t>Ընդունվել է</w:t>
            </w:r>
          </w:p>
        </w:tc>
      </w:tr>
      <w:tr w:rsidR="00BD3390" w:rsidRPr="00395040" w:rsidTr="00E972C1">
        <w:trPr>
          <w:trHeight w:val="395"/>
        </w:trPr>
        <w:tc>
          <w:tcPr>
            <w:tcW w:w="7961" w:type="dxa"/>
            <w:shd w:val="clear" w:color="auto" w:fill="FFFFFF" w:themeFill="background1"/>
          </w:tcPr>
          <w:p w:rsidR="00BD3390" w:rsidRPr="00F53430" w:rsidRDefault="00BD3390" w:rsidP="00F53430">
            <w:pPr>
              <w:shd w:val="clear" w:color="auto" w:fill="FFFFFF" w:themeFill="background1"/>
              <w:spacing w:line="276" w:lineRule="auto"/>
              <w:jc w:val="both"/>
              <w:rPr>
                <w:rFonts w:ascii="GHEA Grapalat" w:hAnsi="GHEA Grapalat"/>
                <w:color w:val="000000"/>
                <w:lang w:val="hy-AM"/>
              </w:rPr>
            </w:pPr>
            <w:r w:rsidRPr="00F53430">
              <w:rPr>
                <w:rFonts w:ascii="GHEA Grapalat" w:hAnsi="GHEA Grapalat"/>
                <w:color w:val="000000"/>
                <w:lang w:val="hy-AM"/>
              </w:rPr>
              <w:t>Հայաստանի Հանրապետության վարչապետի աշխատակազմի սոցիալական հարցերի վարչություն</w:t>
            </w:r>
          </w:p>
        </w:tc>
        <w:tc>
          <w:tcPr>
            <w:tcW w:w="5624" w:type="dxa"/>
            <w:shd w:val="clear" w:color="auto" w:fill="BFBFBF" w:themeFill="background1" w:themeFillShade="BF"/>
          </w:tcPr>
          <w:p w:rsidR="00BD3390" w:rsidRDefault="00BD3390" w:rsidP="00E972C1">
            <w:pPr>
              <w:shd w:val="clear" w:color="auto" w:fill="FFFFFF" w:themeFill="background1"/>
              <w:rPr>
                <w:rFonts w:ascii="Cambria Math" w:hAnsi="Cambria Math" w:cs="GHEA Grapalat"/>
                <w:i/>
                <w:lang w:val="hy-AM"/>
              </w:rPr>
            </w:pPr>
            <w:r>
              <w:rPr>
                <w:rFonts w:ascii="GHEA Grapalat" w:hAnsi="GHEA Grapalat" w:cs="GHEA Grapalat"/>
                <w:i/>
                <w:lang w:val="hy-AM"/>
              </w:rPr>
              <w:t>22</w:t>
            </w:r>
            <w:r w:rsidRPr="00BD3390">
              <w:rPr>
                <w:rFonts w:ascii="Cambria Math" w:hAnsi="Cambria Math" w:cs="Cambria Math"/>
                <w:i/>
                <w:lang w:val="hy-AM"/>
              </w:rPr>
              <w:t>․</w:t>
            </w:r>
            <w:r w:rsidRPr="00BD3390">
              <w:rPr>
                <w:rFonts w:ascii="GHEA Grapalat" w:hAnsi="GHEA Grapalat" w:cs="GHEA Grapalat"/>
                <w:i/>
                <w:lang w:val="hy-AM"/>
              </w:rPr>
              <w:t>04</w:t>
            </w:r>
            <w:r w:rsidRPr="00BD3390">
              <w:rPr>
                <w:rFonts w:ascii="Cambria Math" w:hAnsi="Cambria Math" w:cs="Cambria Math"/>
                <w:i/>
                <w:lang w:val="hy-AM"/>
              </w:rPr>
              <w:t>․</w:t>
            </w:r>
            <w:r w:rsidRPr="00BD3390">
              <w:rPr>
                <w:rFonts w:ascii="GHEA Grapalat" w:hAnsi="GHEA Grapalat" w:cs="GHEA Grapalat"/>
                <w:i/>
                <w:lang w:val="hy-AM"/>
              </w:rPr>
              <w:t>2025</w:t>
            </w:r>
          </w:p>
          <w:p w:rsidR="00BD3390" w:rsidRPr="00BD3390" w:rsidRDefault="00BD3390" w:rsidP="00E972C1">
            <w:pPr>
              <w:shd w:val="clear" w:color="auto" w:fill="FFFFFF" w:themeFill="background1"/>
              <w:rPr>
                <w:rFonts w:ascii="GHEA Grapalat" w:hAnsi="GHEA Grapalat" w:cs="GHEA Grapalat"/>
                <w:i/>
                <w:lang w:val="hy-AM"/>
              </w:rPr>
            </w:pPr>
            <w:r w:rsidRPr="00BD3390">
              <w:rPr>
                <w:rFonts w:ascii="GHEA Grapalat" w:hAnsi="GHEA Grapalat" w:cs="GHEA Grapalat"/>
                <w:i/>
                <w:lang w:val="hy-AM"/>
              </w:rPr>
              <w:t xml:space="preserve">N </w:t>
            </w:r>
            <w:r w:rsidRPr="00BD3390">
              <w:rPr>
                <w:rFonts w:ascii="GHEA Grapalat" w:hAnsi="GHEA Grapalat" w:cs="GHEA Grapalat"/>
                <w:i/>
                <w:lang w:val="hy-AM"/>
              </w:rPr>
              <w:t>02/11.3/13124-2025</w:t>
            </w:r>
          </w:p>
          <w:p w:rsidR="00BD3390" w:rsidRPr="00BD3390" w:rsidRDefault="00BD3390" w:rsidP="00E972C1">
            <w:pPr>
              <w:shd w:val="clear" w:color="auto" w:fill="FFFFFF" w:themeFill="background1"/>
              <w:rPr>
                <w:rFonts w:ascii="Cambria Math" w:hAnsi="Cambria Math" w:cs="GHEA Grapalat"/>
                <w:i/>
                <w:lang w:val="hy-AM"/>
              </w:rPr>
            </w:pPr>
          </w:p>
        </w:tc>
      </w:tr>
      <w:tr w:rsidR="00BD3390" w:rsidRPr="00395040" w:rsidTr="00E972C1">
        <w:trPr>
          <w:trHeight w:val="395"/>
        </w:trPr>
        <w:tc>
          <w:tcPr>
            <w:tcW w:w="7961" w:type="dxa"/>
            <w:shd w:val="clear" w:color="auto" w:fill="FFFFFF" w:themeFill="background1"/>
          </w:tcPr>
          <w:p w:rsidR="00BD3390" w:rsidRPr="00F53430" w:rsidRDefault="00BD3390" w:rsidP="00F53430">
            <w:pPr>
              <w:tabs>
                <w:tab w:val="left" w:pos="720"/>
                <w:tab w:val="left" w:pos="990"/>
              </w:tabs>
              <w:autoSpaceDE w:val="0"/>
              <w:autoSpaceDN w:val="0"/>
              <w:adjustRightInd w:val="0"/>
              <w:spacing w:line="276" w:lineRule="auto"/>
              <w:jc w:val="both"/>
              <w:rPr>
                <w:rFonts w:ascii="GHEA Grapalat" w:hAnsi="GHEA Grapalat" w:cs="SylfaenRegular"/>
                <w:lang w:val="hy-AM"/>
              </w:rPr>
            </w:pPr>
            <w:r w:rsidRPr="00F53430">
              <w:rPr>
                <w:rFonts w:ascii="GHEA Grapalat" w:hAnsi="GHEA Grapalat"/>
                <w:lang w:val="hy-AM"/>
              </w:rPr>
              <w:t xml:space="preserve">1. </w:t>
            </w:r>
            <w:r w:rsidRPr="00F53430">
              <w:rPr>
                <w:rFonts w:ascii="GHEA Grapalat" w:hAnsi="GHEA Grapalat" w:cs="Arial"/>
                <w:lang w:val="hy-AM"/>
              </w:rPr>
              <w:t>Նախագծի</w:t>
            </w:r>
            <w:r w:rsidRPr="00F53430">
              <w:rPr>
                <w:rFonts w:ascii="GHEA Grapalat" w:hAnsi="GHEA Grapalat"/>
                <w:lang w:val="hy-AM"/>
              </w:rPr>
              <w:t xml:space="preserve"> հավելվածի 1-ին կետի համաձայն </w:t>
            </w:r>
            <w:r w:rsidRPr="00F53430">
              <w:rPr>
                <w:rFonts w:ascii="GHEA Grapalat" w:hAnsi="GHEA Grapalat" w:cs="SylfaenRegular"/>
                <w:lang w:val="hy-AM"/>
              </w:rPr>
              <w:t>կարգով</w:t>
            </w:r>
            <w:r w:rsidRPr="00F53430">
              <w:rPr>
                <w:rFonts w:ascii="GHEA Grapalat" w:hAnsi="GHEA Grapalat" w:cs="SylfaenRegular"/>
                <w:lang w:val="pt-BR"/>
              </w:rPr>
              <w:t xml:space="preserve"> </w:t>
            </w:r>
            <w:r w:rsidRPr="00F53430">
              <w:rPr>
                <w:rFonts w:ascii="GHEA Grapalat" w:hAnsi="GHEA Grapalat" w:cs="SylfaenRegular"/>
                <w:lang w:val="hy-AM"/>
              </w:rPr>
              <w:t>կարգավորվում</w:t>
            </w:r>
            <w:r w:rsidRPr="00F53430">
              <w:rPr>
                <w:rFonts w:ascii="GHEA Grapalat" w:hAnsi="GHEA Grapalat" w:cs="SylfaenRegular"/>
                <w:lang w:val="pt-BR"/>
              </w:rPr>
              <w:t xml:space="preserve"> </w:t>
            </w:r>
            <w:r w:rsidRPr="00F53430">
              <w:rPr>
                <w:rFonts w:ascii="GHEA Grapalat" w:hAnsi="GHEA Grapalat" w:cs="SylfaenRegular"/>
                <w:lang w:val="hy-AM"/>
              </w:rPr>
              <w:t>են</w:t>
            </w:r>
            <w:r w:rsidRPr="00F53430">
              <w:rPr>
                <w:rFonts w:ascii="GHEA Grapalat" w:hAnsi="GHEA Grapalat" w:cs="SylfaenRegular"/>
                <w:lang w:val="pt-BR"/>
              </w:rPr>
              <w:t xml:space="preserve"> </w:t>
            </w:r>
            <w:r w:rsidRPr="00F53430">
              <w:rPr>
                <w:rFonts w:ascii="GHEA Grapalat" w:hAnsi="GHEA Grapalat" w:cs="CIDFont+F2"/>
                <w:lang w:val="hy-AM"/>
              </w:rPr>
              <w:t>Հայաստանի</w:t>
            </w:r>
            <w:r w:rsidRPr="00F53430">
              <w:rPr>
                <w:rFonts w:ascii="GHEA Grapalat" w:hAnsi="GHEA Grapalat" w:cs="CIDFont+F2"/>
                <w:lang w:val="pt-BR"/>
              </w:rPr>
              <w:t xml:space="preserve"> </w:t>
            </w:r>
            <w:r w:rsidRPr="00F53430">
              <w:rPr>
                <w:rFonts w:ascii="GHEA Grapalat" w:hAnsi="GHEA Grapalat" w:cs="CIDFont+F2"/>
                <w:lang w:val="hy-AM"/>
              </w:rPr>
              <w:t>Հանրապետության</w:t>
            </w:r>
            <w:r w:rsidRPr="00F53430">
              <w:rPr>
                <w:rFonts w:ascii="GHEA Grapalat" w:hAnsi="GHEA Grapalat" w:cs="CIDFont+F2"/>
                <w:lang w:val="pt-BR"/>
              </w:rPr>
              <w:t xml:space="preserve"> </w:t>
            </w:r>
            <w:r w:rsidRPr="00F53430">
              <w:rPr>
                <w:rFonts w:ascii="GHEA Grapalat" w:hAnsi="GHEA Grapalat" w:cs="CIDFont+F2"/>
                <w:lang w:val="hy-AM"/>
              </w:rPr>
              <w:t>թանգարանային</w:t>
            </w:r>
            <w:r w:rsidRPr="00F53430">
              <w:rPr>
                <w:rFonts w:ascii="GHEA Grapalat" w:hAnsi="GHEA Grapalat" w:cs="CIDFont+F2"/>
                <w:lang w:val="pt-BR"/>
              </w:rPr>
              <w:t xml:space="preserve"> </w:t>
            </w:r>
            <w:r w:rsidRPr="00F53430">
              <w:rPr>
                <w:rFonts w:ascii="GHEA Grapalat" w:hAnsi="GHEA Grapalat" w:cs="CIDFont+F2"/>
                <w:lang w:val="hy-AM"/>
              </w:rPr>
              <w:t>հավաքածուի</w:t>
            </w:r>
            <w:r w:rsidRPr="00F53430">
              <w:rPr>
                <w:rFonts w:ascii="GHEA Grapalat" w:hAnsi="GHEA Grapalat" w:cs="CIDFont+F2"/>
                <w:lang w:val="pt-BR"/>
              </w:rPr>
              <w:t xml:space="preserve"> </w:t>
            </w:r>
            <w:r w:rsidRPr="00F53430">
              <w:rPr>
                <w:rFonts w:ascii="GHEA Grapalat" w:hAnsi="GHEA Grapalat" w:cs="CIDFont+F2"/>
                <w:lang w:val="hy-AM"/>
              </w:rPr>
              <w:t>պետական</w:t>
            </w:r>
            <w:r w:rsidRPr="00F53430">
              <w:rPr>
                <w:rFonts w:ascii="GHEA Grapalat" w:hAnsi="GHEA Grapalat" w:cs="CIDFont+F2"/>
                <w:lang w:val="pt-BR"/>
              </w:rPr>
              <w:t xml:space="preserve"> </w:t>
            </w:r>
            <w:r w:rsidRPr="00F53430">
              <w:rPr>
                <w:rFonts w:ascii="GHEA Grapalat" w:hAnsi="GHEA Grapalat" w:cs="CIDFont+F2"/>
                <w:lang w:val="hy-AM"/>
              </w:rPr>
              <w:t>մասում</w:t>
            </w:r>
            <w:r w:rsidRPr="00F53430">
              <w:rPr>
                <w:rFonts w:ascii="GHEA Grapalat" w:hAnsi="GHEA Grapalat" w:cs="CIDFont+F2"/>
                <w:lang w:val="pt-BR"/>
              </w:rPr>
              <w:t xml:space="preserve"> ընդգրկված թանգարանային </w:t>
            </w:r>
            <w:r w:rsidRPr="00F53430">
              <w:rPr>
                <w:rFonts w:ascii="GHEA Grapalat" w:hAnsi="GHEA Grapalat" w:cs="CIDFont+F2"/>
                <w:lang w:val="pt-BR"/>
              </w:rPr>
              <w:lastRenderedPageBreak/>
              <w:t xml:space="preserve">առարկան կամ հավաքածուն Հայաստանի Հանրապետության թանգարանային հավաքածուի առարկայացուցակից հանելու և </w:t>
            </w:r>
            <w:r w:rsidRPr="00F53430">
              <w:rPr>
                <w:rFonts w:ascii="GHEA Grapalat" w:hAnsi="GHEA Grapalat" w:cs="CIDFont+F2"/>
                <w:u w:val="single"/>
                <w:lang w:val="pt-BR"/>
              </w:rPr>
              <w:t>դրանց</w:t>
            </w:r>
            <w:r w:rsidRPr="00F53430">
              <w:rPr>
                <w:rFonts w:ascii="GHEA Grapalat" w:hAnsi="GHEA Grapalat" w:cs="CIDFont+F2"/>
                <w:lang w:val="pt-BR"/>
              </w:rPr>
              <w:t xml:space="preserve"> քննարկման գործընթացի </w:t>
            </w:r>
            <w:r w:rsidRPr="00F53430">
              <w:rPr>
                <w:rFonts w:ascii="GHEA Grapalat" w:hAnsi="GHEA Grapalat" w:cs="SylfaenRegular"/>
                <w:lang w:val="hy-AM"/>
              </w:rPr>
              <w:t xml:space="preserve"> հետ</w:t>
            </w:r>
            <w:r w:rsidRPr="00F53430">
              <w:rPr>
                <w:rFonts w:ascii="GHEA Grapalat" w:hAnsi="GHEA Grapalat" w:cs="SylfaenRegular"/>
                <w:lang w:val="pt-BR"/>
              </w:rPr>
              <w:t xml:space="preserve"> </w:t>
            </w:r>
            <w:r w:rsidRPr="00F53430">
              <w:rPr>
                <w:rFonts w:ascii="GHEA Grapalat" w:hAnsi="GHEA Grapalat" w:cs="SylfaenRegular"/>
                <w:lang w:val="hy-AM"/>
              </w:rPr>
              <w:t>կապված հարաբերությունները</w:t>
            </w:r>
            <w:r w:rsidRPr="00F53430">
              <w:rPr>
                <w:rFonts w:ascii="GHEA Grapalat" w:hAnsi="GHEA Grapalat" w:cs="SylfaenRegular"/>
                <w:lang w:val="pt-BR"/>
              </w:rPr>
              <w:t xml:space="preserve">, մինչդեռ պարզ չէ, </w:t>
            </w:r>
            <w:r w:rsidRPr="00F53430">
              <w:rPr>
                <w:rFonts w:ascii="GHEA Grapalat" w:hAnsi="GHEA Grapalat" w:cs="SylfaenRegular"/>
                <w:lang w:val="hy-AM"/>
              </w:rPr>
              <w:t>թե ինչ է ենթադրում  «դրանց քննարկման գործընթացի» ձևակերպումը։</w:t>
            </w:r>
          </w:p>
          <w:p w:rsidR="00BD3390" w:rsidRPr="00F53430" w:rsidRDefault="00BD3390" w:rsidP="00F53430">
            <w:pPr>
              <w:shd w:val="clear" w:color="auto" w:fill="FFFFFF" w:themeFill="background1"/>
              <w:spacing w:line="276" w:lineRule="auto"/>
              <w:jc w:val="both"/>
              <w:rPr>
                <w:rFonts w:ascii="GHEA Grapalat" w:hAnsi="GHEA Grapalat"/>
                <w:color w:val="000000"/>
                <w:lang w:val="hy-AM"/>
              </w:rPr>
            </w:pPr>
          </w:p>
        </w:tc>
        <w:tc>
          <w:tcPr>
            <w:tcW w:w="5624" w:type="dxa"/>
            <w:shd w:val="clear" w:color="auto" w:fill="BFBFBF" w:themeFill="background1" w:themeFillShade="BF"/>
          </w:tcPr>
          <w:p w:rsidR="00BD3390" w:rsidRDefault="00BD3390" w:rsidP="00E972C1">
            <w:pPr>
              <w:shd w:val="clear" w:color="auto" w:fill="FFFFFF" w:themeFill="background1"/>
              <w:rPr>
                <w:rFonts w:ascii="GHEA Grapalat" w:hAnsi="GHEA Grapalat" w:cs="GHEA Grapalat"/>
                <w:i/>
                <w:lang w:val="hy-AM"/>
              </w:rPr>
            </w:pPr>
            <w:r>
              <w:rPr>
                <w:rFonts w:ascii="GHEA Grapalat" w:hAnsi="GHEA Grapalat" w:cs="GHEA Grapalat"/>
                <w:i/>
                <w:lang w:val="hy-AM"/>
              </w:rPr>
              <w:lastRenderedPageBreak/>
              <w:t>Ընդունվել է։</w:t>
            </w:r>
          </w:p>
        </w:tc>
      </w:tr>
      <w:tr w:rsidR="00BD3390" w:rsidRPr="00395040" w:rsidTr="00E972C1">
        <w:trPr>
          <w:trHeight w:val="395"/>
        </w:trPr>
        <w:tc>
          <w:tcPr>
            <w:tcW w:w="7961" w:type="dxa"/>
            <w:shd w:val="clear" w:color="auto" w:fill="FFFFFF" w:themeFill="background1"/>
          </w:tcPr>
          <w:p w:rsidR="00BD3390" w:rsidRPr="00F53430" w:rsidRDefault="00BD3390" w:rsidP="00F53430">
            <w:pPr>
              <w:shd w:val="clear" w:color="auto" w:fill="FFFFFF" w:themeFill="background1"/>
              <w:spacing w:line="276" w:lineRule="auto"/>
              <w:jc w:val="both"/>
              <w:rPr>
                <w:rFonts w:ascii="GHEA Grapalat" w:hAnsi="GHEA Grapalat"/>
                <w:color w:val="000000"/>
                <w:lang w:val="hy-AM"/>
              </w:rPr>
            </w:pPr>
            <w:r w:rsidRPr="00F53430">
              <w:rPr>
                <w:rFonts w:ascii="GHEA Grapalat" w:hAnsi="GHEA Grapalat" w:cs="SylfaenRegular"/>
                <w:lang w:val="hy-AM"/>
              </w:rPr>
              <w:t xml:space="preserve">2. </w:t>
            </w:r>
            <w:r w:rsidRPr="00F53430">
              <w:rPr>
                <w:rFonts w:ascii="GHEA Grapalat" w:hAnsi="GHEA Grapalat" w:cs="CIDFont+F2"/>
                <w:lang w:val="hy-AM"/>
              </w:rPr>
              <w:t xml:space="preserve">Նախագծի հավելվածի 2-րդ կետի համաձայն Հայաստանի Հանրապետության թանգարանային հավաքածուի պետական մասում ընդգրկված թանգարանային առարկան կամ հավաքածուն Հայաստանի Հանրապետության թանգարանային հավաքածուի առարկայացուցակից հանվում է լիազոր պետական մարմնի դրական եզրակցության հիման վրա, մինդեռ «Թանգարանների մասին» օրենքի (այսուհետ՝ օրենք) 17-րդ հոդվածի 3-րդ մասի համաձայն </w:t>
            </w:r>
            <w:r w:rsidRPr="00F53430">
              <w:rPr>
                <w:rFonts w:ascii="Calibri" w:hAnsi="Calibri" w:cs="Calibri"/>
                <w:lang w:val="hy-AM"/>
              </w:rPr>
              <w:t> </w:t>
            </w:r>
            <w:r w:rsidRPr="00F53430">
              <w:rPr>
                <w:rFonts w:ascii="GHEA Grapalat" w:hAnsi="GHEA Grapalat" w:cs="CIDFont+F2"/>
                <w:lang w:val="hy-AM"/>
              </w:rPr>
              <w:t>Հայաստանի Հանրապետության թանգարանային հավաքածուի համայնքային մասում ընդգրկված թանգարանային առարկան կամ հավաքածուն Հայաստանի Հանրապետության թանգարանային հավաքածուի առարկայացուցակից հանվում է տնօրինողի որոշմամբ՝ լիազոր պետական մարմնի դրական եզրակացության հիման վրա։</w:t>
            </w:r>
          </w:p>
        </w:tc>
        <w:tc>
          <w:tcPr>
            <w:tcW w:w="5624" w:type="dxa"/>
            <w:shd w:val="clear" w:color="auto" w:fill="BFBFBF" w:themeFill="background1" w:themeFillShade="BF"/>
          </w:tcPr>
          <w:p w:rsidR="00BD3390" w:rsidRDefault="00BD3390" w:rsidP="00E972C1">
            <w:pPr>
              <w:shd w:val="clear" w:color="auto" w:fill="FFFFFF" w:themeFill="background1"/>
              <w:rPr>
                <w:rFonts w:ascii="GHEA Grapalat" w:hAnsi="GHEA Grapalat" w:cs="GHEA Grapalat"/>
                <w:i/>
                <w:lang w:val="hy-AM"/>
              </w:rPr>
            </w:pPr>
            <w:r>
              <w:rPr>
                <w:rFonts w:ascii="GHEA Grapalat" w:hAnsi="GHEA Grapalat" w:cs="GHEA Grapalat"/>
                <w:i/>
                <w:lang w:val="hy-AM"/>
              </w:rPr>
              <w:t>Ընդունվել է։</w:t>
            </w:r>
          </w:p>
        </w:tc>
      </w:tr>
      <w:tr w:rsidR="00BD3390" w:rsidRPr="00BD3390" w:rsidTr="00E972C1">
        <w:trPr>
          <w:trHeight w:val="395"/>
        </w:trPr>
        <w:tc>
          <w:tcPr>
            <w:tcW w:w="7961" w:type="dxa"/>
            <w:shd w:val="clear" w:color="auto" w:fill="FFFFFF" w:themeFill="background1"/>
          </w:tcPr>
          <w:p w:rsidR="00BD3390" w:rsidRPr="00F53430" w:rsidRDefault="00BD3390" w:rsidP="00F53430">
            <w:pPr>
              <w:autoSpaceDE w:val="0"/>
              <w:autoSpaceDN w:val="0"/>
              <w:adjustRightInd w:val="0"/>
              <w:spacing w:line="276" w:lineRule="auto"/>
              <w:jc w:val="both"/>
              <w:rPr>
                <w:rFonts w:ascii="GHEA Grapalat" w:hAnsi="GHEA Grapalat" w:cs="SylfaenRegular"/>
                <w:lang w:val="hy-AM"/>
              </w:rPr>
            </w:pPr>
            <w:r w:rsidRPr="00F53430">
              <w:rPr>
                <w:rFonts w:ascii="GHEA Grapalat" w:hAnsi="GHEA Grapalat" w:cs="SylfaenRegular"/>
                <w:lang w:val="hy-AM"/>
              </w:rPr>
              <w:t>3</w:t>
            </w:r>
            <w:r w:rsidRPr="00F53430">
              <w:rPr>
                <w:rFonts w:ascii="GHEA Grapalat" w:eastAsia="Calibri" w:hAnsi="GHEA Grapalat"/>
                <w:shd w:val="clear" w:color="auto" w:fill="FFFFFF"/>
                <w:lang w:val="hy-AM"/>
              </w:rPr>
              <w:t xml:space="preserve">. </w:t>
            </w:r>
            <w:r w:rsidRPr="00F53430">
              <w:rPr>
                <w:rFonts w:ascii="GHEA Grapalat" w:hAnsi="GHEA Grapalat"/>
                <w:lang w:val="hy-AM"/>
              </w:rPr>
              <w:t xml:space="preserve">Նախագծի հավելվածի 3-րդ կետի համաձայն </w:t>
            </w:r>
            <w:r w:rsidRPr="00F53430">
              <w:rPr>
                <w:rFonts w:ascii="GHEA Grapalat" w:hAnsi="GHEA Grapalat" w:cs="CIDFont+F2"/>
                <w:lang w:val="hy-AM"/>
              </w:rPr>
              <w:t>պետական կամ համայնքային սեփականություն հանդիսացող թանգարանային առարկան կամ հավաքածուն առարկայացուցակից հանվում է թանգարանային առարկայի կամ հավաքածուի քայքայման դեպքում՝ մշակութաբանական և արվեստաբանական  փորձաքննության եզրակացության հիման վրա։ Առաջարկում ենք կարգավորումը ամբողջությամբ համապատասխանեցնել օրենքի 13-րդ հոդվածի 5-րդ մասի կարգավորումներին՝ «քայքայման» բառը փոխարինելով «</w:t>
            </w:r>
            <w:r w:rsidRPr="00F53430">
              <w:rPr>
                <w:rFonts w:ascii="GHEA Grapalat" w:hAnsi="GHEA Grapalat"/>
                <w:color w:val="000000"/>
                <w:shd w:val="clear" w:color="auto" w:fill="FFFFFF"/>
                <w:lang w:val="hy-AM"/>
              </w:rPr>
              <w:t>ոչնչացման (քայքայման)</w:t>
            </w:r>
            <w:r w:rsidRPr="00F53430">
              <w:rPr>
                <w:rFonts w:ascii="GHEA Grapalat" w:hAnsi="GHEA Grapalat" w:cs="CIDFont+F2"/>
                <w:lang w:val="hy-AM"/>
              </w:rPr>
              <w:t xml:space="preserve">» բառերով, «արվեստաբանական» բառից հետո լրացնելով «անկախ» բառը, ինչպես նաև անդրադարձ </w:t>
            </w:r>
            <w:r w:rsidRPr="00F53430">
              <w:rPr>
                <w:rFonts w:ascii="GHEA Grapalat" w:hAnsi="GHEA Grapalat" w:cs="CIDFont+F2"/>
                <w:lang w:val="hy-AM"/>
              </w:rPr>
              <w:lastRenderedPageBreak/>
              <w:t xml:space="preserve">կատարելով </w:t>
            </w:r>
            <w:r w:rsidRPr="00F53430">
              <w:rPr>
                <w:rFonts w:ascii="Calibri" w:hAnsi="Calibri" w:cs="Calibri"/>
                <w:color w:val="000000"/>
                <w:shd w:val="clear" w:color="auto" w:fill="FFFFFF"/>
                <w:lang w:val="hy-AM"/>
              </w:rPr>
              <w:t> </w:t>
            </w:r>
            <w:r w:rsidRPr="00F53430">
              <w:rPr>
                <w:rFonts w:ascii="GHEA Grapalat" w:hAnsi="GHEA Grapalat"/>
                <w:color w:val="000000"/>
                <w:shd w:val="clear" w:color="auto" w:fill="FFFFFF"/>
                <w:lang w:val="hy-AM"/>
              </w:rPr>
              <w:t>բնագիտական թանգարանների համար բացառություն կատարելու հարցին։</w:t>
            </w:r>
            <w:r w:rsidRPr="00F53430">
              <w:rPr>
                <w:rFonts w:ascii="GHEA Grapalat" w:hAnsi="GHEA Grapalat" w:cs="CIDFont+F2"/>
                <w:lang w:val="hy-AM"/>
              </w:rPr>
              <w:t xml:space="preserve"> </w:t>
            </w:r>
          </w:p>
          <w:p w:rsidR="00BD3390" w:rsidRPr="00F53430" w:rsidRDefault="00BD3390" w:rsidP="00F53430">
            <w:pPr>
              <w:shd w:val="clear" w:color="auto" w:fill="FFFFFF" w:themeFill="background1"/>
              <w:spacing w:line="276" w:lineRule="auto"/>
              <w:jc w:val="both"/>
              <w:rPr>
                <w:rFonts w:ascii="GHEA Grapalat" w:hAnsi="GHEA Grapalat" w:cs="SylfaenRegular"/>
                <w:lang w:val="hy-AM"/>
              </w:rPr>
            </w:pPr>
          </w:p>
        </w:tc>
        <w:tc>
          <w:tcPr>
            <w:tcW w:w="5624" w:type="dxa"/>
            <w:shd w:val="clear" w:color="auto" w:fill="BFBFBF" w:themeFill="background1" w:themeFillShade="BF"/>
          </w:tcPr>
          <w:p w:rsidR="00BD3390" w:rsidRDefault="00BD3390" w:rsidP="00E972C1">
            <w:pPr>
              <w:shd w:val="clear" w:color="auto" w:fill="FFFFFF" w:themeFill="background1"/>
              <w:rPr>
                <w:rFonts w:ascii="GHEA Grapalat" w:hAnsi="GHEA Grapalat" w:cs="GHEA Grapalat"/>
                <w:i/>
                <w:lang w:val="hy-AM"/>
              </w:rPr>
            </w:pPr>
            <w:r>
              <w:rPr>
                <w:rFonts w:ascii="GHEA Grapalat" w:hAnsi="GHEA Grapalat" w:cs="GHEA Grapalat"/>
                <w:i/>
                <w:lang w:val="hy-AM"/>
              </w:rPr>
              <w:lastRenderedPageBreak/>
              <w:t>Ընդունվել է։</w:t>
            </w:r>
          </w:p>
        </w:tc>
      </w:tr>
      <w:tr w:rsidR="00BD3390" w:rsidRPr="00BD3390" w:rsidTr="00E972C1">
        <w:trPr>
          <w:trHeight w:val="395"/>
        </w:trPr>
        <w:tc>
          <w:tcPr>
            <w:tcW w:w="7961" w:type="dxa"/>
            <w:shd w:val="clear" w:color="auto" w:fill="FFFFFF" w:themeFill="background1"/>
          </w:tcPr>
          <w:p w:rsidR="00BD3390" w:rsidRPr="00F53430" w:rsidRDefault="00BD3390" w:rsidP="00F53430">
            <w:pPr>
              <w:autoSpaceDE w:val="0"/>
              <w:autoSpaceDN w:val="0"/>
              <w:adjustRightInd w:val="0"/>
              <w:spacing w:line="276" w:lineRule="auto"/>
              <w:ind w:left="86" w:firstLine="446"/>
              <w:jc w:val="both"/>
              <w:rPr>
                <w:rFonts w:ascii="GHEA Grapalat" w:hAnsi="GHEA Grapalat" w:cs="CIDFont+F2"/>
                <w:lang w:val="hy-AM"/>
              </w:rPr>
            </w:pPr>
            <w:r w:rsidRPr="00F53430">
              <w:rPr>
                <w:rFonts w:ascii="GHEA Grapalat" w:eastAsia="Calibri" w:hAnsi="GHEA Grapalat"/>
                <w:shd w:val="clear" w:color="auto" w:fill="FFFFFF"/>
                <w:lang w:val="hy-AM"/>
              </w:rPr>
              <w:t>4. Նախագծի հավելվածի 4-րդ կետի համաձայն «</w:t>
            </w:r>
            <w:r w:rsidRPr="00F53430">
              <w:rPr>
                <w:rFonts w:ascii="GHEA Grapalat" w:hAnsi="GHEA Grapalat"/>
                <w:shd w:val="clear" w:color="auto" w:fill="FFFFFF"/>
                <w:lang w:val="hy-AM"/>
              </w:rPr>
              <w:t xml:space="preserve">Սույն կարգի </w:t>
            </w:r>
            <w:r w:rsidRPr="00F53430">
              <w:rPr>
                <w:rFonts w:ascii="GHEA Grapalat" w:hAnsi="GHEA Grapalat"/>
                <w:shd w:val="clear" w:color="auto" w:fill="FFFFFF"/>
                <w:lang w:val="pt-BR"/>
              </w:rPr>
              <w:t>3</w:t>
            </w:r>
            <w:r w:rsidRPr="00F53430">
              <w:rPr>
                <w:rFonts w:ascii="GHEA Grapalat" w:hAnsi="GHEA Grapalat"/>
                <w:shd w:val="clear" w:color="auto" w:fill="FFFFFF"/>
                <w:lang w:val="hy-AM"/>
              </w:rPr>
              <w:t>-րդ կետով նախատեսված հիմքերի առկայության դեպքում</w:t>
            </w:r>
            <w:r w:rsidRPr="00F53430">
              <w:rPr>
                <w:rFonts w:ascii="GHEA Grapalat" w:hAnsi="GHEA Grapalat" w:cs="CIDFont+F2"/>
                <w:lang w:val="pt-BR"/>
              </w:rPr>
              <w:t xml:space="preserve"> </w:t>
            </w:r>
            <w:r w:rsidRPr="00F53430">
              <w:rPr>
                <w:rFonts w:ascii="GHEA Grapalat" w:hAnsi="GHEA Grapalat" w:cs="CIDFont+F2"/>
                <w:lang w:val="hy-AM"/>
              </w:rPr>
              <w:t>թանգարանային</w:t>
            </w:r>
            <w:r w:rsidRPr="00F53430">
              <w:rPr>
                <w:rFonts w:ascii="GHEA Grapalat" w:hAnsi="GHEA Grapalat" w:cs="CIDFont+F2"/>
                <w:lang w:val="pt-BR"/>
              </w:rPr>
              <w:t xml:space="preserve"> </w:t>
            </w:r>
            <w:r w:rsidRPr="00F53430">
              <w:rPr>
                <w:rFonts w:ascii="GHEA Grapalat" w:hAnsi="GHEA Grapalat" w:cs="CIDFont+F2"/>
                <w:lang w:val="hy-AM"/>
              </w:rPr>
              <w:t>առարկան</w:t>
            </w:r>
            <w:r w:rsidRPr="00F53430">
              <w:rPr>
                <w:rFonts w:ascii="GHEA Grapalat" w:hAnsi="GHEA Grapalat" w:cs="CIDFont+F2"/>
                <w:lang w:val="pt-BR"/>
              </w:rPr>
              <w:t xml:space="preserve"> </w:t>
            </w:r>
            <w:r w:rsidRPr="00F53430">
              <w:rPr>
                <w:rFonts w:ascii="GHEA Grapalat" w:hAnsi="GHEA Grapalat" w:cs="CIDFont+F2"/>
                <w:lang w:val="hy-AM"/>
              </w:rPr>
              <w:t>կամ</w:t>
            </w:r>
            <w:r w:rsidRPr="00F53430">
              <w:rPr>
                <w:rFonts w:ascii="GHEA Grapalat" w:hAnsi="GHEA Grapalat" w:cs="CIDFont+F2"/>
                <w:lang w:val="pt-BR"/>
              </w:rPr>
              <w:t xml:space="preserve"> </w:t>
            </w:r>
            <w:r w:rsidRPr="00F53430">
              <w:rPr>
                <w:rFonts w:ascii="GHEA Grapalat" w:hAnsi="GHEA Grapalat" w:cs="CIDFont+F2"/>
                <w:lang w:val="hy-AM"/>
              </w:rPr>
              <w:t>հավաքածուն առարկայացուցակից հանելու</w:t>
            </w:r>
            <w:r w:rsidRPr="00F53430">
              <w:rPr>
                <w:rFonts w:ascii="GHEA Grapalat" w:hAnsi="GHEA Grapalat" w:cs="CIDFont+F2"/>
                <w:lang w:val="pt-BR"/>
              </w:rPr>
              <w:t xml:space="preserve"> </w:t>
            </w:r>
            <w:r w:rsidRPr="00F53430">
              <w:rPr>
                <w:rFonts w:ascii="GHEA Grapalat" w:hAnsi="GHEA Grapalat" w:cs="CIDFont+F2"/>
                <w:lang w:val="hy-AM"/>
              </w:rPr>
              <w:t>նպատակով</w:t>
            </w:r>
            <w:r w:rsidRPr="00F53430">
              <w:rPr>
                <w:rFonts w:ascii="GHEA Grapalat" w:hAnsi="GHEA Grapalat" w:cs="CIDFont+F2"/>
                <w:lang w:val="pt-BR"/>
              </w:rPr>
              <w:t xml:space="preserve"> </w:t>
            </w:r>
            <w:r w:rsidRPr="00F53430">
              <w:rPr>
                <w:rFonts w:ascii="GHEA Grapalat" w:hAnsi="GHEA Grapalat" w:cs="CIDFont+F2"/>
                <w:u w:val="single"/>
                <w:lang w:val="hy-AM"/>
              </w:rPr>
              <w:t>այլ</w:t>
            </w:r>
            <w:r w:rsidRPr="00F53430">
              <w:rPr>
                <w:rFonts w:ascii="GHEA Grapalat" w:hAnsi="GHEA Grapalat" w:cs="CIDFont+F2"/>
                <w:u w:val="single"/>
                <w:lang w:val="pt-BR"/>
              </w:rPr>
              <w:t xml:space="preserve"> </w:t>
            </w:r>
            <w:r w:rsidRPr="00F53430">
              <w:rPr>
                <w:rFonts w:ascii="GHEA Grapalat" w:hAnsi="GHEA Grapalat" w:cs="CIDFont+F2"/>
                <w:u w:val="single"/>
                <w:lang w:val="hy-AM"/>
              </w:rPr>
              <w:t>պետական</w:t>
            </w:r>
            <w:r w:rsidRPr="00F53430">
              <w:rPr>
                <w:rFonts w:ascii="GHEA Grapalat" w:hAnsi="GHEA Grapalat" w:cs="CIDFont+F2"/>
                <w:u w:val="single"/>
                <w:lang w:val="pt-BR"/>
              </w:rPr>
              <w:t xml:space="preserve"> </w:t>
            </w:r>
            <w:r w:rsidRPr="00F53430">
              <w:rPr>
                <w:rFonts w:ascii="GHEA Grapalat" w:hAnsi="GHEA Grapalat" w:cs="CIDFont+F2"/>
                <w:u w:val="single"/>
                <w:lang w:val="hy-AM"/>
              </w:rPr>
              <w:t>մարմնի</w:t>
            </w:r>
            <w:r w:rsidRPr="00F53430">
              <w:rPr>
                <w:rFonts w:ascii="GHEA Grapalat" w:hAnsi="GHEA Grapalat" w:cs="CIDFont+F2"/>
                <w:lang w:val="pt-BR"/>
              </w:rPr>
              <w:t xml:space="preserve"> </w:t>
            </w:r>
            <w:r w:rsidRPr="00F53430">
              <w:rPr>
                <w:rFonts w:ascii="GHEA Grapalat" w:hAnsi="GHEA Grapalat" w:cs="CIDFont+F2"/>
                <w:lang w:val="hy-AM"/>
              </w:rPr>
              <w:t>դեպքում՝</w:t>
            </w:r>
            <w:r w:rsidRPr="00F53430">
              <w:rPr>
                <w:rFonts w:ascii="GHEA Grapalat" w:hAnsi="GHEA Grapalat" w:cs="CIDFont+F2"/>
                <w:lang w:val="pt-BR"/>
              </w:rPr>
              <w:t xml:space="preserve"> </w:t>
            </w:r>
            <w:r w:rsidRPr="00F53430">
              <w:rPr>
                <w:rFonts w:ascii="GHEA Grapalat" w:hAnsi="GHEA Grapalat" w:cs="CIDFont+F2"/>
                <w:lang w:val="hy-AM"/>
              </w:rPr>
              <w:t>մարմնի</w:t>
            </w:r>
            <w:r w:rsidRPr="00F53430">
              <w:rPr>
                <w:rFonts w:ascii="GHEA Grapalat" w:hAnsi="GHEA Grapalat" w:cs="CIDFont+F2"/>
                <w:lang w:val="pt-BR"/>
              </w:rPr>
              <w:t xml:space="preserve"> </w:t>
            </w:r>
            <w:r w:rsidRPr="00F53430">
              <w:rPr>
                <w:rFonts w:ascii="GHEA Grapalat" w:hAnsi="GHEA Grapalat" w:cs="CIDFont+F2"/>
                <w:lang w:val="hy-AM"/>
              </w:rPr>
              <w:t>ղեկավարը</w:t>
            </w:r>
            <w:r w:rsidRPr="00F53430">
              <w:rPr>
                <w:rFonts w:ascii="GHEA Grapalat" w:hAnsi="GHEA Grapalat" w:cs="CIDFont+F2"/>
                <w:lang w:val="pt-BR"/>
              </w:rPr>
              <w:t xml:space="preserve">, </w:t>
            </w:r>
            <w:r w:rsidRPr="00F53430">
              <w:rPr>
                <w:rFonts w:ascii="GHEA Grapalat" w:hAnsi="GHEA Grapalat" w:cs="CIDFont+F2"/>
                <w:lang w:val="hy-AM"/>
              </w:rPr>
              <w:t>նախարարության</w:t>
            </w:r>
            <w:r w:rsidRPr="00F53430">
              <w:rPr>
                <w:rFonts w:ascii="GHEA Grapalat" w:hAnsi="GHEA Grapalat" w:cs="CIDFont+F2"/>
                <w:lang w:val="pt-BR"/>
              </w:rPr>
              <w:t xml:space="preserve"> </w:t>
            </w:r>
            <w:r w:rsidRPr="00F53430">
              <w:rPr>
                <w:rFonts w:ascii="GHEA Grapalat" w:hAnsi="GHEA Grapalat" w:cs="CIDFont+F2"/>
                <w:lang w:val="hy-AM"/>
              </w:rPr>
              <w:t>ենթակայությամբ</w:t>
            </w:r>
            <w:r w:rsidRPr="00F53430">
              <w:rPr>
                <w:rFonts w:ascii="GHEA Grapalat" w:hAnsi="GHEA Grapalat" w:cs="CIDFont+F2"/>
                <w:lang w:val="pt-BR"/>
              </w:rPr>
              <w:t xml:space="preserve"> </w:t>
            </w:r>
            <w:r w:rsidRPr="00F53430">
              <w:rPr>
                <w:rFonts w:ascii="GHEA Grapalat" w:hAnsi="GHEA Grapalat" w:cs="CIDFont+F2"/>
                <w:lang w:val="hy-AM"/>
              </w:rPr>
              <w:t>գործող</w:t>
            </w:r>
            <w:r w:rsidRPr="00F53430">
              <w:rPr>
                <w:rFonts w:ascii="GHEA Grapalat" w:hAnsi="GHEA Grapalat" w:cs="CIDFont+F2"/>
                <w:lang w:val="pt-BR"/>
              </w:rPr>
              <w:t xml:space="preserve"> </w:t>
            </w:r>
            <w:r w:rsidRPr="00F53430">
              <w:rPr>
                <w:rFonts w:ascii="GHEA Grapalat" w:hAnsi="GHEA Grapalat" w:cs="CIDFont+F2"/>
                <w:lang w:val="hy-AM"/>
              </w:rPr>
              <w:t>թանգարանների</w:t>
            </w:r>
            <w:r w:rsidRPr="00F53430">
              <w:rPr>
                <w:rFonts w:ascii="GHEA Grapalat" w:hAnsi="GHEA Grapalat" w:cs="CIDFont+F2"/>
                <w:lang w:val="pt-BR"/>
              </w:rPr>
              <w:t xml:space="preserve"> </w:t>
            </w:r>
            <w:r w:rsidRPr="00F53430">
              <w:rPr>
                <w:rFonts w:ascii="GHEA Grapalat" w:hAnsi="GHEA Grapalat" w:cs="CIDFont+F2"/>
                <w:lang w:val="hy-AM"/>
              </w:rPr>
              <w:t>դեպքում՝</w:t>
            </w:r>
            <w:r w:rsidRPr="00F53430">
              <w:rPr>
                <w:rFonts w:ascii="GHEA Grapalat" w:hAnsi="GHEA Grapalat" w:cs="CIDFont+F2"/>
                <w:lang w:val="pt-BR"/>
              </w:rPr>
              <w:t xml:space="preserve"> </w:t>
            </w:r>
            <w:r w:rsidRPr="00F53430">
              <w:rPr>
                <w:rFonts w:ascii="GHEA Grapalat" w:hAnsi="GHEA Grapalat" w:cs="CIDFont+F2"/>
                <w:lang w:val="hy-AM"/>
              </w:rPr>
              <w:t>թանգարանի</w:t>
            </w:r>
            <w:r w:rsidRPr="00F53430">
              <w:rPr>
                <w:rFonts w:ascii="GHEA Grapalat" w:hAnsi="GHEA Grapalat" w:cs="CIDFont+F2"/>
                <w:lang w:val="pt-BR"/>
              </w:rPr>
              <w:t xml:space="preserve"> (</w:t>
            </w:r>
            <w:r w:rsidRPr="00F53430">
              <w:rPr>
                <w:rFonts w:ascii="GHEA Grapalat" w:hAnsi="GHEA Grapalat" w:cs="CIDFont+F2"/>
                <w:lang w:val="hy-AM"/>
              </w:rPr>
              <w:t>կազմակերպության</w:t>
            </w:r>
            <w:r w:rsidRPr="00F53430">
              <w:rPr>
                <w:rFonts w:ascii="GHEA Grapalat" w:hAnsi="GHEA Grapalat" w:cs="CIDFont+F2"/>
                <w:lang w:val="pt-BR"/>
              </w:rPr>
              <w:t xml:space="preserve">) ղեկավարը, </w:t>
            </w:r>
            <w:r w:rsidRPr="00F53430">
              <w:rPr>
                <w:rFonts w:ascii="GHEA Grapalat" w:hAnsi="GHEA Grapalat" w:cs="CIDFont+F2"/>
                <w:lang w:val="hy-AM"/>
              </w:rPr>
              <w:t>իսկ</w:t>
            </w:r>
            <w:r w:rsidRPr="00F53430">
              <w:rPr>
                <w:rFonts w:ascii="GHEA Grapalat" w:hAnsi="GHEA Grapalat" w:cs="CIDFont+F2"/>
                <w:lang w:val="pt-BR"/>
              </w:rPr>
              <w:t xml:space="preserve"> </w:t>
            </w:r>
            <w:r w:rsidRPr="00F53430">
              <w:rPr>
                <w:rFonts w:ascii="GHEA Grapalat" w:hAnsi="GHEA Grapalat" w:cs="CIDFont+F2"/>
                <w:lang w:val="hy-AM"/>
              </w:rPr>
              <w:t>համայնքային</w:t>
            </w:r>
            <w:r w:rsidRPr="00F53430">
              <w:rPr>
                <w:rFonts w:ascii="GHEA Grapalat" w:hAnsi="GHEA Grapalat" w:cs="CIDFont+F2"/>
                <w:lang w:val="pt-BR"/>
              </w:rPr>
              <w:t xml:space="preserve"> </w:t>
            </w:r>
            <w:r w:rsidRPr="00F53430">
              <w:rPr>
                <w:rFonts w:ascii="GHEA Grapalat" w:hAnsi="GHEA Grapalat" w:cs="CIDFont+F2"/>
                <w:lang w:val="hy-AM"/>
              </w:rPr>
              <w:t>թանգարանների</w:t>
            </w:r>
            <w:r w:rsidRPr="00F53430">
              <w:rPr>
                <w:rFonts w:ascii="GHEA Grapalat" w:hAnsi="GHEA Grapalat" w:cs="CIDFont+F2"/>
                <w:lang w:val="pt-BR"/>
              </w:rPr>
              <w:t xml:space="preserve"> </w:t>
            </w:r>
            <w:r w:rsidRPr="00F53430">
              <w:rPr>
                <w:rFonts w:ascii="GHEA Grapalat" w:hAnsi="GHEA Grapalat" w:cs="CIDFont+F2"/>
                <w:lang w:val="hy-AM"/>
              </w:rPr>
              <w:t>դեպքում՝</w:t>
            </w:r>
            <w:r w:rsidRPr="00F53430">
              <w:rPr>
                <w:rFonts w:ascii="GHEA Grapalat" w:hAnsi="GHEA Grapalat" w:cs="CIDFont+F2"/>
                <w:lang w:val="pt-BR"/>
              </w:rPr>
              <w:t xml:space="preserve"> </w:t>
            </w:r>
            <w:r w:rsidRPr="00F53430">
              <w:rPr>
                <w:rFonts w:ascii="GHEA Grapalat" w:hAnsi="GHEA Grapalat" w:cs="CIDFont+F2"/>
                <w:lang w:val="hy-AM"/>
              </w:rPr>
              <w:t>համայնքի</w:t>
            </w:r>
            <w:r w:rsidRPr="00F53430">
              <w:rPr>
                <w:rFonts w:ascii="GHEA Grapalat" w:hAnsi="GHEA Grapalat" w:cs="CIDFont+F2"/>
                <w:lang w:val="pt-BR"/>
              </w:rPr>
              <w:t xml:space="preserve"> </w:t>
            </w:r>
            <w:r w:rsidRPr="00F53430">
              <w:rPr>
                <w:rFonts w:ascii="GHEA Grapalat" w:hAnsi="GHEA Grapalat" w:cs="CIDFont+F2"/>
                <w:lang w:val="hy-AM"/>
              </w:rPr>
              <w:t>ղեկավարը</w:t>
            </w:r>
            <w:r w:rsidRPr="00F53430">
              <w:rPr>
                <w:rFonts w:ascii="GHEA Grapalat" w:hAnsi="GHEA Grapalat" w:cs="CIDFont+F2"/>
                <w:lang w:val="pt-BR"/>
              </w:rPr>
              <w:t>,</w:t>
            </w:r>
            <w:r w:rsidRPr="00F53430">
              <w:rPr>
                <w:rFonts w:ascii="GHEA Grapalat" w:hAnsi="GHEA Grapalat" w:cs="CIDFont+F2"/>
                <w:lang w:val="hy-AM"/>
              </w:rPr>
              <w:t xml:space="preserve"> դիմում է նախարարություն.....»։ Կարգավորումից անհասկանալի է, թե կոնկրետ ո՞ր մարմիններն են ի նկատի առնվում «</w:t>
            </w:r>
            <w:r w:rsidRPr="00F53430">
              <w:rPr>
                <w:rFonts w:ascii="GHEA Grapalat" w:hAnsi="GHEA Grapalat" w:cs="CIDFont+F2"/>
                <w:u w:val="single"/>
                <w:lang w:val="hy-AM"/>
              </w:rPr>
              <w:t>այլ</w:t>
            </w:r>
            <w:r w:rsidRPr="00F53430">
              <w:rPr>
                <w:rFonts w:ascii="GHEA Grapalat" w:hAnsi="GHEA Grapalat" w:cs="CIDFont+F2"/>
                <w:u w:val="single"/>
                <w:lang w:val="pt-BR"/>
              </w:rPr>
              <w:t xml:space="preserve"> </w:t>
            </w:r>
            <w:r w:rsidRPr="00F53430">
              <w:rPr>
                <w:rFonts w:ascii="GHEA Grapalat" w:hAnsi="GHEA Grapalat" w:cs="CIDFont+F2"/>
                <w:u w:val="single"/>
                <w:lang w:val="hy-AM"/>
              </w:rPr>
              <w:t>պետական</w:t>
            </w:r>
            <w:r w:rsidRPr="00F53430">
              <w:rPr>
                <w:rFonts w:ascii="GHEA Grapalat" w:hAnsi="GHEA Grapalat" w:cs="CIDFont+F2"/>
                <w:u w:val="single"/>
                <w:lang w:val="pt-BR"/>
              </w:rPr>
              <w:t xml:space="preserve"> </w:t>
            </w:r>
            <w:r w:rsidRPr="00F53430">
              <w:rPr>
                <w:rFonts w:ascii="GHEA Grapalat" w:hAnsi="GHEA Grapalat" w:cs="CIDFont+F2"/>
                <w:u w:val="single"/>
                <w:lang w:val="hy-AM"/>
              </w:rPr>
              <w:t>մարմնի</w:t>
            </w:r>
            <w:r w:rsidRPr="00F53430">
              <w:rPr>
                <w:rFonts w:ascii="GHEA Grapalat" w:hAnsi="GHEA Grapalat" w:cs="CIDFont+F2"/>
                <w:lang w:val="hy-AM"/>
              </w:rPr>
              <w:t>» տակ։</w:t>
            </w:r>
          </w:p>
          <w:p w:rsidR="00BD3390" w:rsidRPr="00F53430" w:rsidRDefault="00BD3390" w:rsidP="00F53430">
            <w:pPr>
              <w:shd w:val="clear" w:color="auto" w:fill="FFFFFF" w:themeFill="background1"/>
              <w:spacing w:line="276" w:lineRule="auto"/>
              <w:jc w:val="both"/>
              <w:rPr>
                <w:rFonts w:ascii="GHEA Grapalat" w:hAnsi="GHEA Grapalat" w:cs="SylfaenRegular"/>
                <w:lang w:val="hy-AM"/>
              </w:rPr>
            </w:pPr>
          </w:p>
        </w:tc>
        <w:tc>
          <w:tcPr>
            <w:tcW w:w="5624" w:type="dxa"/>
            <w:shd w:val="clear" w:color="auto" w:fill="BFBFBF" w:themeFill="background1" w:themeFillShade="BF"/>
          </w:tcPr>
          <w:p w:rsidR="00BD3390" w:rsidRDefault="00BD3390" w:rsidP="00E972C1">
            <w:pPr>
              <w:shd w:val="clear" w:color="auto" w:fill="FFFFFF" w:themeFill="background1"/>
              <w:rPr>
                <w:rFonts w:ascii="GHEA Grapalat" w:hAnsi="GHEA Grapalat" w:cs="GHEA Grapalat"/>
                <w:i/>
                <w:lang w:val="hy-AM"/>
              </w:rPr>
            </w:pPr>
            <w:r>
              <w:rPr>
                <w:rFonts w:ascii="GHEA Grapalat" w:hAnsi="GHEA Grapalat" w:cs="GHEA Grapalat"/>
                <w:i/>
                <w:lang w:val="hy-AM"/>
              </w:rPr>
              <w:t>Ընդունվել է։</w:t>
            </w:r>
          </w:p>
        </w:tc>
      </w:tr>
      <w:tr w:rsidR="00BD3390" w:rsidRPr="00BD3390" w:rsidTr="00E972C1">
        <w:trPr>
          <w:trHeight w:val="395"/>
        </w:trPr>
        <w:tc>
          <w:tcPr>
            <w:tcW w:w="7961" w:type="dxa"/>
            <w:shd w:val="clear" w:color="auto" w:fill="FFFFFF" w:themeFill="background1"/>
          </w:tcPr>
          <w:p w:rsidR="00BD3390" w:rsidRPr="00F53430" w:rsidRDefault="00BD3390" w:rsidP="00F53430">
            <w:pPr>
              <w:pStyle w:val="ListParagraph"/>
              <w:spacing w:line="276" w:lineRule="auto"/>
              <w:ind w:left="90" w:firstLine="360"/>
              <w:jc w:val="both"/>
              <w:rPr>
                <w:rFonts w:ascii="GHEA Grapalat" w:hAnsi="GHEA Grapalat" w:cs="CIDFont+F2"/>
                <w:lang w:val="hy-AM"/>
              </w:rPr>
            </w:pPr>
            <w:r w:rsidRPr="00F53430">
              <w:rPr>
                <w:rFonts w:ascii="GHEA Grapalat" w:hAnsi="GHEA Grapalat" w:cs="CIDFont+F2"/>
                <w:lang w:val="hy-AM"/>
              </w:rPr>
              <w:t xml:space="preserve">5.  </w:t>
            </w:r>
            <w:r w:rsidRPr="00F53430">
              <w:rPr>
                <w:rFonts w:ascii="GHEA Grapalat" w:hAnsi="GHEA Grapalat"/>
                <w:color w:val="000000"/>
                <w:lang w:val="hy-AM" w:eastAsia="ru-RU"/>
              </w:rPr>
              <w:t>Նախագծի հավելվածի 6-րդ կետի համաձայն</w:t>
            </w:r>
            <w:r w:rsidRPr="00F53430">
              <w:rPr>
                <w:rFonts w:ascii="GHEA Grapalat" w:hAnsi="GHEA Grapalat" w:cs="CIDFont+F2"/>
                <w:lang w:val="pt-BR"/>
              </w:rPr>
              <w:t xml:space="preserve"> </w:t>
            </w:r>
            <w:r w:rsidRPr="00F53430">
              <w:rPr>
                <w:rFonts w:ascii="GHEA Grapalat" w:hAnsi="GHEA Grapalat" w:cs="CIDFont+F2"/>
                <w:lang w:val="hy-AM"/>
              </w:rPr>
              <w:t>«Ս</w:t>
            </w:r>
            <w:r w:rsidRPr="00F53430">
              <w:rPr>
                <w:rFonts w:ascii="GHEA Grapalat" w:hAnsi="GHEA Grapalat" w:cs="CIDFont+F2"/>
                <w:lang w:val="pt-BR"/>
              </w:rPr>
              <w:t xml:space="preserve">ույն կարգի </w:t>
            </w:r>
            <w:r w:rsidRPr="00F53430">
              <w:rPr>
                <w:rFonts w:ascii="GHEA Grapalat" w:hAnsi="GHEA Grapalat" w:cs="CIDFont+F2"/>
                <w:u w:val="single"/>
                <w:lang w:val="pt-BR"/>
              </w:rPr>
              <w:t>6-րդ կետով</w:t>
            </w:r>
            <w:r w:rsidRPr="00F53430">
              <w:rPr>
                <w:rFonts w:ascii="GHEA Grapalat" w:hAnsi="GHEA Grapalat" w:cs="CIDFont+F2"/>
                <w:lang w:val="pt-BR"/>
              </w:rPr>
              <w:t xml:space="preserve"> սահմանված ժամկետում ներկայացված փաստաթղթերի թերությունները չշտկելու կամ ներկայացված փաստաթղթերն սույն կարգով սահմանված պահանջներին չհամապատասխանե</w:t>
            </w:r>
            <w:r w:rsidRPr="00F53430">
              <w:rPr>
                <w:rFonts w:ascii="GHEA Grapalat" w:hAnsi="GHEA Grapalat" w:cs="CIDFont+F2"/>
                <w:lang w:val="hy-AM"/>
              </w:rPr>
              <w:t>լու</w:t>
            </w:r>
            <w:r w:rsidRPr="00F53430">
              <w:rPr>
                <w:rFonts w:ascii="GHEA Grapalat" w:hAnsi="GHEA Grapalat" w:cs="CIDFont+F2"/>
                <w:lang w:val="pt-BR"/>
              </w:rPr>
              <w:t xml:space="preserve"> </w:t>
            </w:r>
            <w:r w:rsidRPr="00F53430">
              <w:rPr>
                <w:rFonts w:ascii="GHEA Grapalat" w:hAnsi="GHEA Grapalat" w:cs="CIDFont+F2"/>
                <w:lang w:val="hy-AM"/>
              </w:rPr>
              <w:t>դ</w:t>
            </w:r>
            <w:r w:rsidRPr="00F53430">
              <w:rPr>
                <w:rFonts w:ascii="GHEA Grapalat" w:hAnsi="GHEA Grapalat" w:cs="CIDFont+F2"/>
                <w:lang w:val="pt-BR"/>
              </w:rPr>
              <w:t>եպքում</w:t>
            </w:r>
            <w:r w:rsidRPr="00F53430">
              <w:rPr>
                <w:rFonts w:ascii="GHEA Grapalat" w:hAnsi="GHEA Grapalat" w:cs="CIDFont+F2"/>
                <w:lang w:val="hy-AM"/>
              </w:rPr>
              <w:t xml:space="preserve"> </w:t>
            </w:r>
            <w:r w:rsidRPr="00F53430">
              <w:rPr>
                <w:rFonts w:ascii="GHEA Grapalat" w:hAnsi="GHEA Grapalat" w:cs="CIDFont+F2"/>
                <w:lang w:val="hy-AM"/>
              </w:rPr>
              <w:t xml:space="preserve">նախարարությունը երեք աշխատանքային օրվա ընթացքում մերժում է դիմումը՝ այդ մասին գրավոր տեղեկացնելով </w:t>
            </w:r>
            <w:r w:rsidRPr="00F53430">
              <w:rPr>
                <w:rFonts w:ascii="GHEA Grapalat" w:hAnsi="GHEA Grapalat" w:cs="CIDFont+F2"/>
                <w:lang w:val="pt-BR"/>
              </w:rPr>
              <w:t>դիմումատուին</w:t>
            </w:r>
            <w:r w:rsidRPr="00F53430">
              <w:rPr>
                <w:rFonts w:ascii="GHEA Grapalat" w:hAnsi="GHEA Grapalat" w:cs="CIDFont+F2"/>
                <w:lang w:val="hy-AM"/>
              </w:rPr>
              <w:t>:»։ Տվյալ կետը խմբագրման կարիք ունի, քանի որ միևնույն կետում նույն կետին կատարված հղումը անհասկանալի է։</w:t>
            </w:r>
          </w:p>
          <w:p w:rsidR="00BD3390" w:rsidRPr="00F53430" w:rsidRDefault="00BD3390" w:rsidP="00F53430">
            <w:pPr>
              <w:shd w:val="clear" w:color="auto" w:fill="FFFFFF" w:themeFill="background1"/>
              <w:spacing w:line="276" w:lineRule="auto"/>
              <w:jc w:val="both"/>
              <w:rPr>
                <w:rFonts w:ascii="GHEA Grapalat" w:hAnsi="GHEA Grapalat" w:cs="SylfaenRegular"/>
                <w:lang w:val="hy-AM"/>
              </w:rPr>
            </w:pPr>
          </w:p>
        </w:tc>
        <w:tc>
          <w:tcPr>
            <w:tcW w:w="5624" w:type="dxa"/>
            <w:shd w:val="clear" w:color="auto" w:fill="BFBFBF" w:themeFill="background1" w:themeFillShade="BF"/>
          </w:tcPr>
          <w:p w:rsidR="00BD3390" w:rsidRDefault="00BD3390" w:rsidP="00E972C1">
            <w:pPr>
              <w:shd w:val="clear" w:color="auto" w:fill="FFFFFF" w:themeFill="background1"/>
              <w:rPr>
                <w:rFonts w:ascii="GHEA Grapalat" w:hAnsi="GHEA Grapalat" w:cs="GHEA Grapalat"/>
                <w:i/>
                <w:lang w:val="hy-AM"/>
              </w:rPr>
            </w:pPr>
            <w:r>
              <w:rPr>
                <w:rFonts w:ascii="GHEA Grapalat" w:hAnsi="GHEA Grapalat" w:cs="GHEA Grapalat"/>
                <w:i/>
                <w:lang w:val="hy-AM"/>
              </w:rPr>
              <w:t>Ընդունվել է։</w:t>
            </w:r>
          </w:p>
        </w:tc>
      </w:tr>
      <w:tr w:rsidR="00BD3390" w:rsidRPr="00BD3390" w:rsidTr="00E972C1">
        <w:trPr>
          <w:trHeight w:val="395"/>
        </w:trPr>
        <w:tc>
          <w:tcPr>
            <w:tcW w:w="7961" w:type="dxa"/>
            <w:shd w:val="clear" w:color="auto" w:fill="FFFFFF" w:themeFill="background1"/>
          </w:tcPr>
          <w:p w:rsidR="00BD3390" w:rsidRPr="00AF1D91" w:rsidRDefault="00BD3390" w:rsidP="00BD3390">
            <w:pPr>
              <w:ind w:firstLine="285"/>
              <w:jc w:val="both"/>
              <w:rPr>
                <w:rFonts w:ascii="GHEA Grapalat" w:hAnsi="GHEA Grapalat"/>
                <w:color w:val="000000"/>
                <w:lang w:val="hy-AM" w:eastAsia="ru-RU"/>
              </w:rPr>
            </w:pPr>
            <w:r>
              <w:rPr>
                <w:rFonts w:ascii="GHEA Grapalat" w:hAnsi="GHEA Grapalat" w:cs="CIDFont+F2"/>
                <w:lang w:val="hy-AM"/>
              </w:rPr>
              <w:t xml:space="preserve">   6.</w:t>
            </w:r>
            <w:r w:rsidRPr="00AB09DC">
              <w:rPr>
                <w:rFonts w:ascii="GHEA Grapalat" w:hAnsi="GHEA Grapalat"/>
                <w:color w:val="000000"/>
                <w:lang w:val="hy-AM" w:eastAsia="ru-RU"/>
              </w:rPr>
              <w:t xml:space="preserve"> </w:t>
            </w:r>
            <w:r w:rsidRPr="00AF1D91">
              <w:rPr>
                <w:rFonts w:ascii="GHEA Grapalat" w:hAnsi="GHEA Grapalat"/>
                <w:color w:val="000000"/>
                <w:lang w:val="hy-AM" w:eastAsia="ru-RU"/>
              </w:rPr>
              <w:t xml:space="preserve">Նախագծի հավելվածի 7-10-րդ կետերի համաձայն </w:t>
            </w:r>
            <w:r w:rsidRPr="00AF1D91">
              <w:rPr>
                <w:rFonts w:ascii="GHEA Grapalat" w:hAnsi="GHEA Grapalat" w:cs="CIDFont+F2"/>
                <w:lang w:val="hy-AM"/>
              </w:rPr>
              <w:t xml:space="preserve">դիմումն ու կից փաստաթղթերի փաթեթն ամբողջական լինելու դեպքում կառուցվածքային ստորաբաժանումը հինգ աշխատանքային օրվա ընթացքում զեկուցում է նախարարին </w:t>
            </w:r>
            <w:r w:rsidRPr="00AF1D91">
              <w:rPr>
                <w:rFonts w:ascii="GHEA Grapalat" w:hAnsi="GHEA Grapalat" w:cs="SylfaenRegular"/>
                <w:lang w:val="hy-AM"/>
              </w:rPr>
              <w:t xml:space="preserve">Թանգարանների խորհուրդի նիստում քննարկելու նպատակով։ Խորհուրդը նիստի ընթացքում քննարկում է դիմումը և տալիս այն բավարարելու կամ մերժելու </w:t>
            </w:r>
            <w:r w:rsidRPr="00AF1D91">
              <w:rPr>
                <w:rFonts w:ascii="GHEA Grapalat" w:hAnsi="GHEA Grapalat" w:cs="SylfaenRegular"/>
                <w:lang w:val="hy-AM"/>
              </w:rPr>
              <w:lastRenderedPageBreak/>
              <w:t xml:space="preserve">որոշում: Խորհուրդը դիմումը մերժում է, եթե չի բավարարում սույն կարգի 5-րդ կետի պահանջներին: Կառուցվածքային ստորաբաժանումը հինգ աշխատանքային օրվա ընթացքում պատրաստում է դիմումը մերժելու գրություն՝ դրան կցելով խորհրդի արձանագրությունը: Կարգավորումները լրացուցիչ քննարկման կարիք ունեն, քանի որ օրենքի 27-րդ հոդվածով, որով սահմանված են Թանգարանների խորհրդի լիազորությունները, նախագծի հավելվածի 7-10-րդ կետերով նախատեսված լիազորություններ ուղղակի նախատեսված չեն։ Բացի այդ, նախագծով Թանգարանների խորհրդի կողմից  դիմումը </w:t>
            </w:r>
            <w:bookmarkStart w:id="0" w:name="_GoBack"/>
            <w:bookmarkEnd w:id="0"/>
            <w:r w:rsidRPr="00AF1D91">
              <w:rPr>
                <w:rFonts w:ascii="GHEA Grapalat" w:hAnsi="GHEA Grapalat" w:cs="SylfaenRegular"/>
                <w:lang w:val="hy-AM"/>
              </w:rPr>
              <w:t xml:space="preserve">կարգի 5-րդ կետի պահանջներին չհամապատասխանելու հիմքով  մերժելու վերաբերյալ </w:t>
            </w:r>
            <w:r>
              <w:rPr>
                <w:rFonts w:ascii="GHEA Grapalat" w:hAnsi="GHEA Grapalat" w:cs="SylfaenRegular"/>
                <w:lang w:val="hy-AM"/>
              </w:rPr>
              <w:t>կարգա</w:t>
            </w:r>
            <w:r w:rsidRPr="00AF1D91">
              <w:rPr>
                <w:rFonts w:ascii="GHEA Grapalat" w:hAnsi="GHEA Grapalat" w:cs="SylfaenRegular"/>
                <w:lang w:val="hy-AM"/>
              </w:rPr>
              <w:t xml:space="preserve">վորումը ևս վերանայման կարիք ունի, քանի որ նախագծի հավելվածի 6-րդ կետի համաձայն </w:t>
            </w:r>
            <w:r w:rsidRPr="00AF1D91">
              <w:rPr>
                <w:rFonts w:ascii="GHEA Grapalat" w:hAnsi="GHEA Grapalat" w:cs="CIDFont+F2"/>
                <w:lang w:val="pt-BR"/>
              </w:rPr>
              <w:t>սահմանված ժամկետում ներկայացված փաստաթղթերի թերությունները չշտկելու կամ ներկայացված փաստաթղթերն սահմանված պահանջներին չհամապատասխանե</w:t>
            </w:r>
            <w:r w:rsidRPr="00AF1D91">
              <w:rPr>
                <w:rFonts w:ascii="GHEA Grapalat" w:hAnsi="GHEA Grapalat" w:cs="CIDFont+F2"/>
                <w:lang w:val="hy-AM"/>
              </w:rPr>
              <w:t>լու</w:t>
            </w:r>
            <w:r w:rsidRPr="00AF1D91">
              <w:rPr>
                <w:rFonts w:ascii="GHEA Grapalat" w:hAnsi="GHEA Grapalat" w:cs="CIDFont+F2"/>
                <w:lang w:val="pt-BR"/>
              </w:rPr>
              <w:t xml:space="preserve"> </w:t>
            </w:r>
            <w:r w:rsidRPr="00AF1D91">
              <w:rPr>
                <w:rFonts w:ascii="GHEA Grapalat" w:hAnsi="GHEA Grapalat" w:cs="CIDFont+F2"/>
                <w:lang w:val="hy-AM"/>
              </w:rPr>
              <w:t>դ</w:t>
            </w:r>
            <w:r w:rsidRPr="00AF1D91">
              <w:rPr>
                <w:rFonts w:ascii="GHEA Grapalat" w:hAnsi="GHEA Grapalat" w:cs="CIDFont+F2"/>
                <w:lang w:val="pt-BR"/>
              </w:rPr>
              <w:t>եպքում</w:t>
            </w:r>
            <w:r w:rsidRPr="00AF1D91">
              <w:rPr>
                <w:rFonts w:ascii="GHEA Grapalat" w:hAnsi="GHEA Grapalat" w:cs="CIDFont+F2"/>
                <w:lang w:val="hy-AM"/>
              </w:rPr>
              <w:t xml:space="preserve"> նախարարությունը երեք աշխատանքային օրվա ընթացքում արդեն իսկ մերժում է դիմումը՝ այդ մասին գրավոր տեղեկացնելով </w:t>
            </w:r>
            <w:r w:rsidRPr="00AF1D91">
              <w:rPr>
                <w:rFonts w:ascii="GHEA Grapalat" w:hAnsi="GHEA Grapalat" w:cs="CIDFont+F2"/>
                <w:lang w:val="pt-BR"/>
              </w:rPr>
              <w:t>դիմումատուին</w:t>
            </w:r>
            <w:r w:rsidRPr="00AF1D91">
              <w:rPr>
                <w:rFonts w:ascii="GHEA Grapalat" w:hAnsi="GHEA Grapalat" w:cs="CIDFont+F2"/>
                <w:lang w:val="hy-AM"/>
              </w:rPr>
              <w:t>:</w:t>
            </w:r>
          </w:p>
          <w:p w:rsidR="00BD3390" w:rsidRDefault="00BD3390" w:rsidP="00E972C1">
            <w:pPr>
              <w:shd w:val="clear" w:color="auto" w:fill="FFFFFF" w:themeFill="background1"/>
              <w:spacing w:line="360" w:lineRule="auto"/>
              <w:jc w:val="both"/>
              <w:rPr>
                <w:rFonts w:ascii="GHEA Grapalat" w:hAnsi="GHEA Grapalat" w:cs="SylfaenRegular"/>
                <w:lang w:val="hy-AM"/>
              </w:rPr>
            </w:pPr>
          </w:p>
        </w:tc>
        <w:tc>
          <w:tcPr>
            <w:tcW w:w="5624" w:type="dxa"/>
            <w:shd w:val="clear" w:color="auto" w:fill="BFBFBF" w:themeFill="background1" w:themeFillShade="BF"/>
          </w:tcPr>
          <w:p w:rsidR="00BD3390" w:rsidRDefault="00BD3390" w:rsidP="00E972C1">
            <w:pPr>
              <w:shd w:val="clear" w:color="auto" w:fill="FFFFFF" w:themeFill="background1"/>
              <w:rPr>
                <w:rFonts w:ascii="GHEA Grapalat" w:hAnsi="GHEA Grapalat" w:cs="GHEA Grapalat"/>
                <w:i/>
                <w:lang w:val="hy-AM"/>
              </w:rPr>
            </w:pPr>
            <w:r>
              <w:rPr>
                <w:rFonts w:ascii="GHEA Grapalat" w:hAnsi="GHEA Grapalat" w:cs="GHEA Grapalat"/>
                <w:i/>
                <w:lang w:val="hy-AM"/>
              </w:rPr>
              <w:lastRenderedPageBreak/>
              <w:t>Ընդունվել է։</w:t>
            </w:r>
          </w:p>
        </w:tc>
      </w:tr>
      <w:tr w:rsidR="00BD3390" w:rsidRPr="00BD3390" w:rsidTr="00E972C1">
        <w:trPr>
          <w:trHeight w:val="395"/>
        </w:trPr>
        <w:tc>
          <w:tcPr>
            <w:tcW w:w="7961" w:type="dxa"/>
            <w:shd w:val="clear" w:color="auto" w:fill="FFFFFF" w:themeFill="background1"/>
          </w:tcPr>
          <w:p w:rsidR="00BD3390" w:rsidRPr="00FD0D99" w:rsidRDefault="00BD3390" w:rsidP="00BD3390">
            <w:pPr>
              <w:pStyle w:val="ListParagraph"/>
              <w:ind w:left="90" w:firstLine="360"/>
              <w:jc w:val="both"/>
              <w:rPr>
                <w:rFonts w:ascii="GHEA Grapalat" w:hAnsi="GHEA Grapalat" w:cs="SylfaenRegular"/>
                <w:lang w:val="hy-AM"/>
              </w:rPr>
            </w:pPr>
            <w:r>
              <w:rPr>
                <w:rFonts w:ascii="GHEA Grapalat" w:hAnsi="GHEA Grapalat" w:cs="SylfaenRegular"/>
                <w:lang w:val="hy-AM"/>
              </w:rPr>
              <w:t>7</w:t>
            </w:r>
            <w:r w:rsidRPr="00327E83">
              <w:rPr>
                <w:rFonts w:ascii="GHEA Grapalat" w:hAnsi="GHEA Grapalat" w:cs="SylfaenRegular"/>
                <w:lang w:val="hy-AM"/>
              </w:rPr>
              <w:t xml:space="preserve">. </w:t>
            </w:r>
            <w:r w:rsidRPr="00FD0D99">
              <w:rPr>
                <w:rFonts w:ascii="GHEA Grapalat" w:hAnsi="GHEA Grapalat"/>
                <w:color w:val="000000"/>
                <w:lang w:val="hy-AM" w:eastAsia="ru-RU"/>
              </w:rPr>
              <w:t>Նախագծի հավելվածի 11-րդ կետի համաձայն դ</w:t>
            </w:r>
            <w:r w:rsidRPr="00FD0D99">
              <w:rPr>
                <w:rFonts w:ascii="GHEA Grapalat" w:hAnsi="GHEA Grapalat" w:cs="SylfaenRegular"/>
                <w:lang w:val="hy-AM"/>
              </w:rPr>
              <w:t xml:space="preserve">իմումը բավարարելու դեպքում «Թանգարանների մասին» օրենքի 13-րդ հոդվածի 3-րդ մասի պահանջի համաձայն՝ նախարարությունը պետական թանգարանի առարկայի կամ հավաքածուի դեպքում կառավարության որոշման նախագիծ է ներկայացնում կառավարության հաստատմանը, իսկ համայնքային թանգարանային առարկայի կամ հավաքածուի դեպքում դրական եզրակացությունը ներկայացնում է համայնքի ղեկավարին: Այդ կապակցությամբ, կարծում ենք, որ  օրենքի 13-րդ հոդվածի 3-րդ մասին կատարված հղումը </w:t>
            </w:r>
            <w:r>
              <w:rPr>
                <w:rFonts w:ascii="GHEA Grapalat" w:hAnsi="GHEA Grapalat" w:cs="SylfaenRegular"/>
                <w:lang w:val="hy-AM"/>
              </w:rPr>
              <w:t xml:space="preserve">վերաբերելի չէ տվյալ կետով նախատեսված կարգավորմանը և </w:t>
            </w:r>
            <w:r w:rsidRPr="00FD0D99">
              <w:rPr>
                <w:rFonts w:ascii="GHEA Grapalat" w:hAnsi="GHEA Grapalat" w:cs="SylfaenRegular"/>
                <w:lang w:val="hy-AM"/>
              </w:rPr>
              <w:t>վեր</w:t>
            </w:r>
            <w:r>
              <w:rPr>
                <w:rFonts w:ascii="GHEA Grapalat" w:hAnsi="GHEA Grapalat" w:cs="SylfaenRegular"/>
                <w:lang w:val="hy-AM"/>
              </w:rPr>
              <w:t>ա</w:t>
            </w:r>
            <w:r w:rsidRPr="00FD0D99">
              <w:rPr>
                <w:rFonts w:ascii="GHEA Grapalat" w:hAnsi="GHEA Grapalat" w:cs="SylfaenRegular"/>
                <w:lang w:val="hy-AM"/>
              </w:rPr>
              <w:t xml:space="preserve">նայման կարիք ունի, քանի որ օրենքի 13-րդ հոդվածի 3-րդ մասի համաձայն </w:t>
            </w:r>
            <w:r w:rsidRPr="00FD0D99">
              <w:rPr>
                <w:rFonts w:ascii="Calibri" w:hAnsi="Calibri" w:cs="Calibri"/>
                <w:color w:val="000000"/>
                <w:shd w:val="clear" w:color="auto" w:fill="FFFFFF"/>
                <w:lang w:val="hy-AM"/>
              </w:rPr>
              <w:t> </w:t>
            </w:r>
            <w:r w:rsidRPr="00FD0D99">
              <w:rPr>
                <w:rFonts w:ascii="GHEA Grapalat" w:hAnsi="GHEA Grapalat"/>
                <w:color w:val="000000"/>
                <w:shd w:val="clear" w:color="auto" w:fill="FFFFFF"/>
                <w:lang w:val="hy-AM"/>
              </w:rPr>
              <w:t xml:space="preserve">պետական կամ համայնքի uեփականություն համարվող թանգարանային առարկաների փոխանակումը </w:t>
            </w:r>
            <w:r w:rsidRPr="00FD0D99">
              <w:rPr>
                <w:rFonts w:ascii="GHEA Grapalat" w:hAnsi="GHEA Grapalat"/>
                <w:color w:val="000000"/>
                <w:shd w:val="clear" w:color="auto" w:fill="FFFFFF"/>
                <w:lang w:val="hy-AM"/>
              </w:rPr>
              <w:lastRenderedPageBreak/>
              <w:t xml:space="preserve">թույլատրվում է միայն Հայաստանի Հանրապետության տարածքում, եթե, համաձայն մշակութաբանական և արվեստաբանական փորձաքննության եզրակացության, փոխանակվող առարկան համարժեք է թանգարանային այլ առարկայի։ </w:t>
            </w:r>
            <w:r w:rsidRPr="00D40773">
              <w:rPr>
                <w:rFonts w:ascii="GHEA Grapalat" w:hAnsi="GHEA Grapalat"/>
                <w:color w:val="000000"/>
                <w:shd w:val="clear" w:color="auto" w:fill="FFFFFF"/>
                <w:lang w:val="hy-AM"/>
              </w:rPr>
              <w:t>Փորձագիտական եզրակացությունը տրամադրվում է համապատասխան գործունեություն իրականացնող հավատարմագրված կազմակերպությանը։</w:t>
            </w:r>
          </w:p>
          <w:p w:rsidR="00BD3390" w:rsidRDefault="00BD3390" w:rsidP="00BD3390">
            <w:pPr>
              <w:ind w:firstLine="285"/>
              <w:jc w:val="both"/>
              <w:rPr>
                <w:rFonts w:ascii="GHEA Grapalat" w:hAnsi="GHEA Grapalat" w:cs="CIDFont+F2"/>
                <w:lang w:val="hy-AM"/>
              </w:rPr>
            </w:pPr>
          </w:p>
        </w:tc>
        <w:tc>
          <w:tcPr>
            <w:tcW w:w="5624" w:type="dxa"/>
            <w:shd w:val="clear" w:color="auto" w:fill="BFBFBF" w:themeFill="background1" w:themeFillShade="BF"/>
          </w:tcPr>
          <w:p w:rsidR="00BD3390" w:rsidRDefault="00BD3390" w:rsidP="00E972C1">
            <w:pPr>
              <w:shd w:val="clear" w:color="auto" w:fill="FFFFFF" w:themeFill="background1"/>
              <w:rPr>
                <w:rFonts w:ascii="GHEA Grapalat" w:hAnsi="GHEA Grapalat" w:cs="GHEA Grapalat"/>
                <w:i/>
                <w:lang w:val="hy-AM"/>
              </w:rPr>
            </w:pPr>
            <w:r>
              <w:rPr>
                <w:rFonts w:ascii="GHEA Grapalat" w:hAnsi="GHEA Grapalat" w:cs="GHEA Grapalat"/>
                <w:i/>
                <w:lang w:val="hy-AM"/>
              </w:rPr>
              <w:lastRenderedPageBreak/>
              <w:t>Ընդունվել է։</w:t>
            </w:r>
          </w:p>
        </w:tc>
      </w:tr>
    </w:tbl>
    <w:p w:rsidR="00B105E2" w:rsidRPr="00AF1CF9" w:rsidRDefault="00B105E2" w:rsidP="00E972C1">
      <w:pPr>
        <w:shd w:val="clear" w:color="auto" w:fill="FFFFFF" w:themeFill="background1"/>
        <w:rPr>
          <w:rFonts w:ascii="GHEA Grapalat" w:hAnsi="GHEA Grapalat"/>
          <w:lang w:val="hy-AM"/>
        </w:rPr>
      </w:pPr>
    </w:p>
    <w:sectPr w:rsidR="00B105E2" w:rsidRPr="00AF1CF9" w:rsidSect="00953D29">
      <w:pgSz w:w="15840" w:h="12240" w:orient="landscape"/>
      <w:pgMar w:top="851" w:right="1170"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IDFont+F2">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Arian AMU">
    <w:charset w:val="00"/>
    <w:family w:val="auto"/>
    <w:pitch w:val="variable"/>
    <w:sig w:usb0="A1002EA7"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SylfaenRegular">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1485A39"/>
    <w:multiLevelType w:val="hybridMultilevel"/>
    <w:tmpl w:val="49A80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5BF45F03"/>
    <w:multiLevelType w:val="hybridMultilevel"/>
    <w:tmpl w:val="D71CDD6A"/>
    <w:lvl w:ilvl="0" w:tplc="2AAA4AA4">
      <w:start w:val="1"/>
      <w:numFmt w:val="decimal"/>
      <w:lvlText w:val="%1)"/>
      <w:lvlJc w:val="left"/>
      <w:pPr>
        <w:ind w:left="606" w:hanging="360"/>
      </w:pPr>
      <w:rPr>
        <w:rFonts w:hint="default"/>
        <w:color w:val="000000" w:themeColor="text1"/>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10"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2"/>
  </w:num>
  <w:num w:numId="2">
    <w:abstractNumId w:val="10"/>
  </w:num>
  <w:num w:numId="3">
    <w:abstractNumId w:val="13"/>
  </w:num>
  <w:num w:numId="4">
    <w:abstractNumId w:val="7"/>
  </w:num>
  <w:num w:numId="5">
    <w:abstractNumId w:val="14"/>
  </w:num>
  <w:num w:numId="6">
    <w:abstractNumId w:val="6"/>
  </w:num>
  <w:num w:numId="7">
    <w:abstractNumId w:val="4"/>
  </w:num>
  <w:num w:numId="8">
    <w:abstractNumId w:val="11"/>
  </w:num>
  <w:num w:numId="9">
    <w:abstractNumId w:val="1"/>
  </w:num>
  <w:num w:numId="10">
    <w:abstractNumId w:val="8"/>
  </w:num>
  <w:num w:numId="11">
    <w:abstractNumId w:val="5"/>
  </w:num>
  <w:num w:numId="12">
    <w:abstractNumId w:val="2"/>
  </w:num>
  <w:num w:numId="13">
    <w:abstractNumId w:val="0"/>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4B5B"/>
    <w:rsid w:val="00083E8B"/>
    <w:rsid w:val="0008778F"/>
    <w:rsid w:val="0009627B"/>
    <w:rsid w:val="000A0CCB"/>
    <w:rsid w:val="000A2952"/>
    <w:rsid w:val="000A398A"/>
    <w:rsid w:val="000B22B6"/>
    <w:rsid w:val="000B7B68"/>
    <w:rsid w:val="000D0D71"/>
    <w:rsid w:val="000D4B46"/>
    <w:rsid w:val="000E0DAD"/>
    <w:rsid w:val="00101A36"/>
    <w:rsid w:val="00105BBD"/>
    <w:rsid w:val="00110A39"/>
    <w:rsid w:val="00115450"/>
    <w:rsid w:val="0011781C"/>
    <w:rsid w:val="0012313E"/>
    <w:rsid w:val="00146451"/>
    <w:rsid w:val="001524A4"/>
    <w:rsid w:val="00152DAE"/>
    <w:rsid w:val="001836BA"/>
    <w:rsid w:val="00192845"/>
    <w:rsid w:val="001B4F4E"/>
    <w:rsid w:val="001B5B31"/>
    <w:rsid w:val="001B7892"/>
    <w:rsid w:val="001C65A5"/>
    <w:rsid w:val="001D677B"/>
    <w:rsid w:val="001E5E3C"/>
    <w:rsid w:val="0021233D"/>
    <w:rsid w:val="00226B6B"/>
    <w:rsid w:val="00231E3B"/>
    <w:rsid w:val="00234EDC"/>
    <w:rsid w:val="0023730D"/>
    <w:rsid w:val="00272861"/>
    <w:rsid w:val="002A554E"/>
    <w:rsid w:val="002C0C47"/>
    <w:rsid w:val="002E0DEF"/>
    <w:rsid w:val="002E35F0"/>
    <w:rsid w:val="002E538A"/>
    <w:rsid w:val="00311C25"/>
    <w:rsid w:val="00312926"/>
    <w:rsid w:val="00313E2B"/>
    <w:rsid w:val="00314CDC"/>
    <w:rsid w:val="003201A8"/>
    <w:rsid w:val="00330E5F"/>
    <w:rsid w:val="0033326C"/>
    <w:rsid w:val="00333325"/>
    <w:rsid w:val="00335CDE"/>
    <w:rsid w:val="00345B6F"/>
    <w:rsid w:val="003513F4"/>
    <w:rsid w:val="00352AD6"/>
    <w:rsid w:val="003665D9"/>
    <w:rsid w:val="0036790B"/>
    <w:rsid w:val="00372CAC"/>
    <w:rsid w:val="0038084F"/>
    <w:rsid w:val="00380C7B"/>
    <w:rsid w:val="00384298"/>
    <w:rsid w:val="00394999"/>
    <w:rsid w:val="00395040"/>
    <w:rsid w:val="003A4D10"/>
    <w:rsid w:val="003A58A3"/>
    <w:rsid w:val="003B08B1"/>
    <w:rsid w:val="003B36EF"/>
    <w:rsid w:val="003C6219"/>
    <w:rsid w:val="003C7530"/>
    <w:rsid w:val="003C76F2"/>
    <w:rsid w:val="003F02CB"/>
    <w:rsid w:val="003F15E7"/>
    <w:rsid w:val="003F3E14"/>
    <w:rsid w:val="00423052"/>
    <w:rsid w:val="004258C9"/>
    <w:rsid w:val="00425ED3"/>
    <w:rsid w:val="00431BC7"/>
    <w:rsid w:val="00435A4E"/>
    <w:rsid w:val="0044071C"/>
    <w:rsid w:val="0045210B"/>
    <w:rsid w:val="004523A8"/>
    <w:rsid w:val="00453192"/>
    <w:rsid w:val="004538E8"/>
    <w:rsid w:val="00461DA8"/>
    <w:rsid w:val="004825F6"/>
    <w:rsid w:val="00497A21"/>
    <w:rsid w:val="004A0488"/>
    <w:rsid w:val="004A4C45"/>
    <w:rsid w:val="004B04B5"/>
    <w:rsid w:val="004D6A1F"/>
    <w:rsid w:val="004D71BE"/>
    <w:rsid w:val="004E021B"/>
    <w:rsid w:val="004E7F10"/>
    <w:rsid w:val="004F3CCE"/>
    <w:rsid w:val="004F7404"/>
    <w:rsid w:val="0050383B"/>
    <w:rsid w:val="00520A40"/>
    <w:rsid w:val="00525F10"/>
    <w:rsid w:val="005276AA"/>
    <w:rsid w:val="005278D5"/>
    <w:rsid w:val="00551091"/>
    <w:rsid w:val="00560B89"/>
    <w:rsid w:val="00562042"/>
    <w:rsid w:val="0056421B"/>
    <w:rsid w:val="00565379"/>
    <w:rsid w:val="00567446"/>
    <w:rsid w:val="00580B51"/>
    <w:rsid w:val="00587239"/>
    <w:rsid w:val="00587C49"/>
    <w:rsid w:val="00587F4A"/>
    <w:rsid w:val="0059254C"/>
    <w:rsid w:val="005D2F37"/>
    <w:rsid w:val="005D6F1A"/>
    <w:rsid w:val="005E720F"/>
    <w:rsid w:val="006034CF"/>
    <w:rsid w:val="006061FC"/>
    <w:rsid w:val="006142C7"/>
    <w:rsid w:val="006149F8"/>
    <w:rsid w:val="00623F0A"/>
    <w:rsid w:val="00625120"/>
    <w:rsid w:val="00631A17"/>
    <w:rsid w:val="00631A52"/>
    <w:rsid w:val="006359C3"/>
    <w:rsid w:val="006401F8"/>
    <w:rsid w:val="006448D3"/>
    <w:rsid w:val="006618B0"/>
    <w:rsid w:val="00662C0F"/>
    <w:rsid w:val="00673A22"/>
    <w:rsid w:val="006758AA"/>
    <w:rsid w:val="00695191"/>
    <w:rsid w:val="006A0213"/>
    <w:rsid w:val="006B5C99"/>
    <w:rsid w:val="006D0B9D"/>
    <w:rsid w:val="006D559B"/>
    <w:rsid w:val="006D5CFF"/>
    <w:rsid w:val="006F0A2F"/>
    <w:rsid w:val="006F5A52"/>
    <w:rsid w:val="00702D83"/>
    <w:rsid w:val="00710EA1"/>
    <w:rsid w:val="00716610"/>
    <w:rsid w:val="00721731"/>
    <w:rsid w:val="007317FE"/>
    <w:rsid w:val="007334A9"/>
    <w:rsid w:val="00733D99"/>
    <w:rsid w:val="00752D36"/>
    <w:rsid w:val="00754666"/>
    <w:rsid w:val="00760B07"/>
    <w:rsid w:val="007619E4"/>
    <w:rsid w:val="0076593F"/>
    <w:rsid w:val="007817FC"/>
    <w:rsid w:val="00782781"/>
    <w:rsid w:val="007B2ED7"/>
    <w:rsid w:val="007B6B48"/>
    <w:rsid w:val="007C10E4"/>
    <w:rsid w:val="007C4500"/>
    <w:rsid w:val="007D09DF"/>
    <w:rsid w:val="007E5021"/>
    <w:rsid w:val="007F3693"/>
    <w:rsid w:val="007F7788"/>
    <w:rsid w:val="00805C13"/>
    <w:rsid w:val="00811FBE"/>
    <w:rsid w:val="008171B9"/>
    <w:rsid w:val="0082551F"/>
    <w:rsid w:val="00841922"/>
    <w:rsid w:val="00843E20"/>
    <w:rsid w:val="00846045"/>
    <w:rsid w:val="00847697"/>
    <w:rsid w:val="00850362"/>
    <w:rsid w:val="00861637"/>
    <w:rsid w:val="00870F3B"/>
    <w:rsid w:val="00875802"/>
    <w:rsid w:val="0087670B"/>
    <w:rsid w:val="008931DC"/>
    <w:rsid w:val="0089669C"/>
    <w:rsid w:val="008A2510"/>
    <w:rsid w:val="008B0E36"/>
    <w:rsid w:val="008B7FBC"/>
    <w:rsid w:val="008C722C"/>
    <w:rsid w:val="008C7C84"/>
    <w:rsid w:val="008D27D7"/>
    <w:rsid w:val="008F0C02"/>
    <w:rsid w:val="009003F7"/>
    <w:rsid w:val="00913EE9"/>
    <w:rsid w:val="0091489E"/>
    <w:rsid w:val="00916C54"/>
    <w:rsid w:val="00934281"/>
    <w:rsid w:val="00942F67"/>
    <w:rsid w:val="00943BAF"/>
    <w:rsid w:val="0095151D"/>
    <w:rsid w:val="00953D29"/>
    <w:rsid w:val="009712BD"/>
    <w:rsid w:val="009767D8"/>
    <w:rsid w:val="009845CF"/>
    <w:rsid w:val="00986CBE"/>
    <w:rsid w:val="0099283D"/>
    <w:rsid w:val="00996E8D"/>
    <w:rsid w:val="009A610A"/>
    <w:rsid w:val="009C4C80"/>
    <w:rsid w:val="009D685B"/>
    <w:rsid w:val="009E3813"/>
    <w:rsid w:val="009F7F51"/>
    <w:rsid w:val="00A00386"/>
    <w:rsid w:val="00A00B42"/>
    <w:rsid w:val="00A06961"/>
    <w:rsid w:val="00A255BA"/>
    <w:rsid w:val="00A26219"/>
    <w:rsid w:val="00A26F9F"/>
    <w:rsid w:val="00A27CED"/>
    <w:rsid w:val="00A27D68"/>
    <w:rsid w:val="00A309B9"/>
    <w:rsid w:val="00A33CD1"/>
    <w:rsid w:val="00A3416E"/>
    <w:rsid w:val="00A35E20"/>
    <w:rsid w:val="00A526D7"/>
    <w:rsid w:val="00A66B79"/>
    <w:rsid w:val="00A818B3"/>
    <w:rsid w:val="00A82B54"/>
    <w:rsid w:val="00A9116A"/>
    <w:rsid w:val="00A9344C"/>
    <w:rsid w:val="00AA41E9"/>
    <w:rsid w:val="00AB0F1E"/>
    <w:rsid w:val="00AB29C1"/>
    <w:rsid w:val="00AE5C6D"/>
    <w:rsid w:val="00AF1CF9"/>
    <w:rsid w:val="00AF5ECD"/>
    <w:rsid w:val="00B105E2"/>
    <w:rsid w:val="00B10B0B"/>
    <w:rsid w:val="00B20482"/>
    <w:rsid w:val="00B33EE4"/>
    <w:rsid w:val="00B376AA"/>
    <w:rsid w:val="00B46131"/>
    <w:rsid w:val="00B46745"/>
    <w:rsid w:val="00B57349"/>
    <w:rsid w:val="00B57EB8"/>
    <w:rsid w:val="00B63B57"/>
    <w:rsid w:val="00B759EB"/>
    <w:rsid w:val="00BB1718"/>
    <w:rsid w:val="00BB4ADB"/>
    <w:rsid w:val="00BB517D"/>
    <w:rsid w:val="00BC5442"/>
    <w:rsid w:val="00BC6CB6"/>
    <w:rsid w:val="00BD3390"/>
    <w:rsid w:val="00BD6BFA"/>
    <w:rsid w:val="00BE2DE6"/>
    <w:rsid w:val="00BF6AD0"/>
    <w:rsid w:val="00C00AD7"/>
    <w:rsid w:val="00C066EB"/>
    <w:rsid w:val="00C10FB2"/>
    <w:rsid w:val="00C14AA0"/>
    <w:rsid w:val="00C160D6"/>
    <w:rsid w:val="00C17270"/>
    <w:rsid w:val="00C2020D"/>
    <w:rsid w:val="00C212E2"/>
    <w:rsid w:val="00C2149B"/>
    <w:rsid w:val="00C3217E"/>
    <w:rsid w:val="00C35D4D"/>
    <w:rsid w:val="00C36721"/>
    <w:rsid w:val="00C53225"/>
    <w:rsid w:val="00C5398E"/>
    <w:rsid w:val="00C56CD6"/>
    <w:rsid w:val="00C629C6"/>
    <w:rsid w:val="00C95992"/>
    <w:rsid w:val="00CA5FD6"/>
    <w:rsid w:val="00CB6F11"/>
    <w:rsid w:val="00CC4922"/>
    <w:rsid w:val="00CD6FE0"/>
    <w:rsid w:val="00CD7EB6"/>
    <w:rsid w:val="00CE129D"/>
    <w:rsid w:val="00CE5EC5"/>
    <w:rsid w:val="00CE6882"/>
    <w:rsid w:val="00CF0EE0"/>
    <w:rsid w:val="00CF277E"/>
    <w:rsid w:val="00CF2FAA"/>
    <w:rsid w:val="00D22924"/>
    <w:rsid w:val="00D31629"/>
    <w:rsid w:val="00D31BCF"/>
    <w:rsid w:val="00D3694D"/>
    <w:rsid w:val="00D40108"/>
    <w:rsid w:val="00D41904"/>
    <w:rsid w:val="00D43283"/>
    <w:rsid w:val="00D54948"/>
    <w:rsid w:val="00D61C84"/>
    <w:rsid w:val="00D72CF5"/>
    <w:rsid w:val="00D84B77"/>
    <w:rsid w:val="00DB3E60"/>
    <w:rsid w:val="00DC3D97"/>
    <w:rsid w:val="00DC61AF"/>
    <w:rsid w:val="00DD6963"/>
    <w:rsid w:val="00DD7961"/>
    <w:rsid w:val="00DE29BA"/>
    <w:rsid w:val="00DE36DB"/>
    <w:rsid w:val="00E10148"/>
    <w:rsid w:val="00E13891"/>
    <w:rsid w:val="00E14B39"/>
    <w:rsid w:val="00E1518A"/>
    <w:rsid w:val="00E2770F"/>
    <w:rsid w:val="00E40DE7"/>
    <w:rsid w:val="00E46C97"/>
    <w:rsid w:val="00E64860"/>
    <w:rsid w:val="00E77A04"/>
    <w:rsid w:val="00E82F3A"/>
    <w:rsid w:val="00E92261"/>
    <w:rsid w:val="00E972C1"/>
    <w:rsid w:val="00EA1619"/>
    <w:rsid w:val="00EB4234"/>
    <w:rsid w:val="00EB582C"/>
    <w:rsid w:val="00EC27CA"/>
    <w:rsid w:val="00EE316C"/>
    <w:rsid w:val="00EF129E"/>
    <w:rsid w:val="00EF4C96"/>
    <w:rsid w:val="00F061E7"/>
    <w:rsid w:val="00F0716B"/>
    <w:rsid w:val="00F40986"/>
    <w:rsid w:val="00F41A0E"/>
    <w:rsid w:val="00F44728"/>
    <w:rsid w:val="00F53430"/>
    <w:rsid w:val="00F6621F"/>
    <w:rsid w:val="00F7464E"/>
    <w:rsid w:val="00F77115"/>
    <w:rsid w:val="00F81827"/>
    <w:rsid w:val="00F874D6"/>
    <w:rsid w:val="00F92483"/>
    <w:rsid w:val="00F93E17"/>
    <w:rsid w:val="00FA0312"/>
    <w:rsid w:val="00FA1F2A"/>
    <w:rsid w:val="00FA3EF7"/>
    <w:rsid w:val="00FA68AD"/>
    <w:rsid w:val="00FA7D21"/>
    <w:rsid w:val="00FB1D0D"/>
    <w:rsid w:val="00FB253F"/>
    <w:rsid w:val="00FC5102"/>
    <w:rsid w:val="00FE12C0"/>
    <w:rsid w:val="00FF0081"/>
    <w:rsid w:val="00FF5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1,List Paragraph-ExecSummary,Paragraphe de liste PBLH,Bullets,References,List Paragraph (numbered (a)),IBL List Paragraph,List Paragraph nowy"/>
    <w:basedOn w:val="Normal"/>
    <w:link w:val="ListParagraphChar"/>
    <w:uiPriority w:val="34"/>
    <w:qFormat/>
    <w:rsid w:val="00FA7D21"/>
    <w:pPr>
      <w:ind w:left="720"/>
      <w:contextualSpacing/>
    </w:pPr>
  </w:style>
  <w:style w:type="paragraph" w:styleId="NormalWeb">
    <w:name w:val="Normal (Web)"/>
    <w:aliases w:val="web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BodyText">
    <w:name w:val="Body Text"/>
    <w:basedOn w:val="Normal"/>
    <w:link w:val="BodyTextChar"/>
    <w:rsid w:val="007F7788"/>
    <w:pPr>
      <w:spacing w:after="140" w:line="276" w:lineRule="auto"/>
    </w:pPr>
    <w:rPr>
      <w:rFonts w:ascii="Calibri" w:eastAsia="Calibri" w:hAnsi="Calibri"/>
      <w:sz w:val="22"/>
      <w:szCs w:val="22"/>
      <w:lang w:val="ru-RU"/>
    </w:rPr>
  </w:style>
  <w:style w:type="character" w:customStyle="1" w:styleId="BodyTextChar">
    <w:name w:val="Body Text Char"/>
    <w:basedOn w:val="DefaultParagraphFont"/>
    <w:link w:val="BodyText"/>
    <w:rsid w:val="007F7788"/>
    <w:rPr>
      <w:sz w:val="22"/>
      <w:szCs w:val="22"/>
      <w:lang w:val="ru-RU"/>
    </w:rPr>
  </w:style>
  <w:style w:type="character" w:styleId="Hyperlink">
    <w:name w:val="Hyperlink"/>
    <w:basedOn w:val="DefaultParagraphFont"/>
    <w:uiPriority w:val="99"/>
    <w:semiHidden/>
    <w:unhideWhenUsed/>
    <w:rsid w:val="006F5A52"/>
    <w:rPr>
      <w:color w:val="0563C1" w:themeColor="hyperlink"/>
      <w:u w:val="single"/>
    </w:rPr>
  </w:style>
  <w:style w:type="table" w:styleId="TableGrid">
    <w:name w:val="Table Grid"/>
    <w:basedOn w:val="TableNormal"/>
    <w:uiPriority w:val="39"/>
    <w:rsid w:val="00DD7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1 Char,List Paragraph-ExecSummary Char,Paragraphe de liste PBLH Char,Bullets Char,References Char,IBL List Paragraph Char"/>
    <w:link w:val="ListParagraph"/>
    <w:uiPriority w:val="34"/>
    <w:locked/>
    <w:rsid w:val="00BD339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37664098">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453058">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BE774-4E8D-486A-92C4-437C16CF5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233</TotalTime>
  <Pages>8</Pages>
  <Words>1529</Words>
  <Characters>8721</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https:/mul2-taxservice.gov.am/tasks/2513667/oneclick/Ampopatert.docx?token=7a875565545c848a4a134ca7c62c4fa7</cp:keywords>
  <dc:description/>
  <cp:lastModifiedBy>user</cp:lastModifiedBy>
  <cp:revision>82</cp:revision>
  <cp:lastPrinted>2025-04-08T06:16:00Z</cp:lastPrinted>
  <dcterms:created xsi:type="dcterms:W3CDTF">2024-10-11T05:50:00Z</dcterms:created>
  <dcterms:modified xsi:type="dcterms:W3CDTF">2025-04-30T06:07:00Z</dcterms:modified>
</cp:coreProperties>
</file>