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483F9" w14:textId="77777777" w:rsidR="00DF23EF" w:rsidRPr="00763A95" w:rsidRDefault="00DF23EF" w:rsidP="00DF23EF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hy-AM"/>
        </w:rPr>
      </w:pPr>
      <w:r w:rsidRPr="00763A95">
        <w:rPr>
          <w:rFonts w:ascii="GHEA Grapalat" w:hAnsi="GHEA Grapalat" w:cs="Sylfaen"/>
          <w:b/>
          <w:lang w:val="hy-AM"/>
        </w:rPr>
        <w:t>ՀԻՄՆԱՎՈՐՈՒՄ</w:t>
      </w:r>
    </w:p>
    <w:p w14:paraId="41C7BBC0" w14:textId="052FFF6B" w:rsidR="00DF23EF" w:rsidRPr="00763A95" w:rsidRDefault="00DF23EF" w:rsidP="00DF23EF">
      <w:pPr>
        <w:pStyle w:val="mechtex"/>
        <w:spacing w:line="360" w:lineRule="auto"/>
        <w:ind w:left="1050"/>
        <w:rPr>
          <w:rFonts w:ascii="GHEA Grapalat" w:hAnsi="GHEA Grapalat"/>
          <w:b/>
          <w:sz w:val="24"/>
          <w:szCs w:val="24"/>
          <w:lang w:val="hy-AM"/>
        </w:rPr>
      </w:pPr>
      <w:r w:rsidRPr="00763A95">
        <w:rPr>
          <w:rFonts w:ascii="GHEA Grapalat" w:hAnsi="GHEA Grapalat"/>
          <w:b/>
          <w:sz w:val="24"/>
          <w:szCs w:val="24"/>
          <w:lang w:val="hy-AM"/>
        </w:rPr>
        <w:t>«</w:t>
      </w:r>
      <w:bookmarkStart w:id="0" w:name="_Hlk175232301"/>
      <w:r w:rsidRPr="00763A95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Pr="00763A95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ԿԱՌԱՎԱՐՈՒԹՅԱՆ 2022 ԹՎԱԿԱՆԻ ՀՈՒՆՎԱՐԻ 27-Ի N 105-Լ ՈՐՈՇՄԱՆ ՄԵՋ </w:t>
      </w:r>
      <w:r w:rsidR="0008750C" w:rsidRPr="00763A95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ՓՈՓՈԽՈՒԹՅՈՒՆ</w:t>
      </w:r>
      <w:r w:rsidR="00E1182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ԵՎ ԼՐԱՑՈՒՄ</w:t>
      </w:r>
      <w:r w:rsidRPr="00763A95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ԿԱՏԱՐԵԼՈՒ ՄԱՍԻՆ</w:t>
      </w:r>
      <w:bookmarkEnd w:id="0"/>
      <w:r w:rsidRPr="00763A95"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ԿԱՌԱՎԱՐՈՒԹՅԱՆ ՈՐՈՇՄԱՆ ՆԱԽԱԳԾԻ ԸՆԴՈՒՆՄԱՆ </w:t>
      </w:r>
    </w:p>
    <w:p w14:paraId="267A9BDA" w14:textId="77777777" w:rsidR="00DF23EF" w:rsidRPr="00763A95" w:rsidRDefault="00DF23EF" w:rsidP="00DF23EF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48B9D1A3" w14:textId="77777777" w:rsidR="00DF23EF" w:rsidRPr="00763A95" w:rsidRDefault="00DF23EF" w:rsidP="00DF23EF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763A95">
        <w:rPr>
          <w:rFonts w:ascii="GHEA Grapalat" w:hAnsi="GHEA Grapalat" w:cs="Sylfaen"/>
          <w:b/>
          <w:lang w:val="hy-AM"/>
        </w:rPr>
        <w:t>Անհրաժեշտությունը:</w:t>
      </w:r>
      <w:r w:rsidRPr="00763A95">
        <w:rPr>
          <w:rFonts w:ascii="GHEA Grapalat" w:hAnsi="GHEA Grapalat" w:cs="Sylfaen"/>
          <w:lang w:val="hy-AM"/>
        </w:rPr>
        <w:t xml:space="preserve"> </w:t>
      </w:r>
    </w:p>
    <w:p w14:paraId="1BAC3315" w14:textId="5A0A75AD" w:rsidR="00DF23EF" w:rsidRPr="006F0663" w:rsidRDefault="00DF23EF" w:rsidP="00DF23EF">
      <w:pPr>
        <w:spacing w:line="360" w:lineRule="auto"/>
        <w:ind w:firstLine="284"/>
        <w:jc w:val="both"/>
        <w:rPr>
          <w:rFonts w:ascii="GHEA Grapalat" w:eastAsia="Calibri" w:hAnsi="GHEA Grapalat" w:cs="Sylfaen"/>
          <w:lang w:val="hy-AM" w:eastAsia="en-US"/>
        </w:rPr>
      </w:pPr>
      <w:r w:rsidRPr="00763A95">
        <w:rPr>
          <w:rFonts w:ascii="GHEA Grapalat" w:hAnsi="GHEA Grapalat"/>
          <w:lang w:val="hy-AM"/>
        </w:rPr>
        <w:t>«</w:t>
      </w:r>
      <w:r w:rsidRPr="00763A95">
        <w:rPr>
          <w:rFonts w:ascii="GHEA Grapalat" w:hAnsi="GHEA Grapalat" w:cs="Sylfaen"/>
          <w:bCs/>
          <w:lang w:val="hy-AM"/>
        </w:rPr>
        <w:t xml:space="preserve">Հայաստանի Հանրապետության  </w:t>
      </w:r>
      <w:r w:rsidRPr="00763A95">
        <w:rPr>
          <w:rFonts w:ascii="GHEA Grapalat" w:eastAsiaTheme="minorHAnsi" w:hAnsi="GHEA Grapalat" w:cstheme="minorBidi"/>
          <w:bCs/>
          <w:lang w:val="hy-AM" w:eastAsia="en-US"/>
        </w:rPr>
        <w:t>կառավարության 2022 թվականի հունվարի 27-ի N 105-Լ որոշման մեջ փոփոխություն</w:t>
      </w:r>
      <w:r w:rsidR="00E11824">
        <w:rPr>
          <w:rFonts w:ascii="GHEA Grapalat" w:eastAsiaTheme="minorHAnsi" w:hAnsi="GHEA Grapalat" w:cstheme="minorBidi"/>
          <w:bCs/>
          <w:lang w:val="hy-AM" w:eastAsia="en-US"/>
        </w:rPr>
        <w:t xml:space="preserve"> և լրացում</w:t>
      </w:r>
      <w:r w:rsidRPr="00763A95">
        <w:rPr>
          <w:rFonts w:ascii="GHEA Grapalat" w:eastAsiaTheme="minorHAnsi" w:hAnsi="GHEA Grapalat" w:cstheme="minorBidi"/>
          <w:bCs/>
          <w:lang w:val="hy-AM" w:eastAsia="en-US"/>
        </w:rPr>
        <w:t xml:space="preserve"> կատարելու մասին</w:t>
      </w:r>
      <w:r w:rsidRPr="00763A95">
        <w:rPr>
          <w:rFonts w:ascii="GHEA Grapalat" w:hAnsi="GHEA Grapalat"/>
          <w:lang w:val="hy-AM"/>
        </w:rPr>
        <w:t>»</w:t>
      </w:r>
      <w:r w:rsidRPr="00763A95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763A95">
        <w:rPr>
          <w:rFonts w:ascii="GHEA Grapalat" w:hAnsi="GHEA Grapalat" w:cs="Sylfaen"/>
          <w:lang w:val="hy-AM"/>
        </w:rPr>
        <w:t xml:space="preserve"> Հայաստանի Հանրապետու</w:t>
      </w:r>
      <w:r w:rsidRPr="00763A95">
        <w:rPr>
          <w:rFonts w:ascii="GHEA Grapalat" w:hAnsi="GHEA Grapalat" w:cs="Sylfaen"/>
          <w:lang w:val="hy-AM"/>
        </w:rPr>
        <w:softHyphen/>
        <w:t>թյան կառավարության որոշման</w:t>
      </w:r>
      <w:r w:rsidRPr="00763A95">
        <w:rPr>
          <w:rFonts w:ascii="GHEA Grapalat" w:hAnsi="GHEA Grapalat" w:cs="Sylfaen"/>
          <w:lang w:val="hy-AM" w:bidi="ne-NP"/>
        </w:rPr>
        <w:t xml:space="preserve"> նախագծի (այսուհետ` նախագիծ) մշակումն ու ընդունումը</w:t>
      </w:r>
      <w:r w:rsidRPr="00763A95">
        <w:rPr>
          <w:rFonts w:ascii="GHEA Grapalat" w:hAnsi="GHEA Grapalat" w:cs="Sylfaen"/>
          <w:color w:val="FF0000"/>
          <w:lang w:val="hy-AM" w:bidi="ne-NP"/>
        </w:rPr>
        <w:t xml:space="preserve"> </w:t>
      </w:r>
      <w:r w:rsidRPr="00763A95">
        <w:rPr>
          <w:rFonts w:ascii="GHEA Grapalat" w:hAnsi="GHEA Grapalat" w:cs="Sylfaen"/>
          <w:lang w:val="hy-AM" w:bidi="ne-NP"/>
        </w:rPr>
        <w:t>պայմանավորված է</w:t>
      </w:r>
      <w:r w:rsidRPr="00763A95">
        <w:rPr>
          <w:rFonts w:ascii="GHEA Grapalat" w:hAnsi="GHEA Grapalat" w:cs="Sylfaen"/>
          <w:lang w:val="hy-AM"/>
        </w:rPr>
        <w:t>՝</w:t>
      </w:r>
      <w:r w:rsidRPr="00763A95">
        <w:rPr>
          <w:rFonts w:ascii="GHEA Grapalat" w:hAnsi="GHEA Grapalat"/>
          <w:lang w:val="hy-AM"/>
        </w:rPr>
        <w:t xml:space="preserve"> </w:t>
      </w:r>
      <w:r w:rsidR="00F11F36">
        <w:rPr>
          <w:rFonts w:ascii="GHEA Grapalat" w:hAnsi="GHEA Grapalat"/>
          <w:lang w:val="hy-AM"/>
        </w:rPr>
        <w:t>գյուղատնտեսության ոլորտի պետական աջակցության ծրագրերի շրջանակում միասնական/համանման քաղաքականության մշակման և իրականացման</w:t>
      </w:r>
      <w:r w:rsidR="00F85B44">
        <w:rPr>
          <w:rFonts w:ascii="GHEA Grapalat" w:hAnsi="GHEA Grapalat"/>
          <w:lang w:val="hy-AM"/>
        </w:rPr>
        <w:t xml:space="preserve">, ինչպես </w:t>
      </w:r>
      <w:bookmarkStart w:id="1" w:name="_Hlk193877882"/>
      <w:r w:rsidR="00F85B44">
        <w:rPr>
          <w:rFonts w:ascii="GHEA Grapalat" w:hAnsi="GHEA Grapalat"/>
          <w:lang w:val="hy-AM"/>
        </w:rPr>
        <w:t>նաև</w:t>
      </w:r>
      <w:r w:rsidR="00F11F36">
        <w:rPr>
          <w:rFonts w:ascii="GHEA Grapalat" w:hAnsi="GHEA Grapalat"/>
          <w:lang w:val="hy-AM"/>
        </w:rPr>
        <w:t xml:space="preserve"> </w:t>
      </w:r>
      <w:r w:rsidR="00F85B44">
        <w:rPr>
          <w:rFonts w:ascii="GHEA Grapalat" w:eastAsia="Calibri" w:hAnsi="GHEA Grapalat" w:cs="Sylfaen"/>
          <w:lang w:val="hy-AM" w:eastAsia="en-US"/>
        </w:rPr>
        <w:t xml:space="preserve">ՀՀ վարչապետի մոտ 2025 թվականի հունվարի 14-ին կայացած գյուղատնտեսության ոլորտի տնտեսական զարգացումն ապահովող հիմնական ուղղությունների 2020-2030 թվականների ռազմավարության շրջանակներում 2024 թվականին իրականացված աշխատանքների վերաբերյալ հաշվետվության մասին խորհրդակցության N Վ/05-2025 արձանագրության 2-րդ կետի 1-ին մասի 1.5 ենթակետի </w:t>
      </w:r>
      <w:r w:rsidR="00F85B44" w:rsidRPr="00F85B44">
        <w:rPr>
          <w:rFonts w:ascii="GHEA Grapalat" w:eastAsia="Calibri" w:hAnsi="GHEA Grapalat" w:cs="Sylfaen"/>
          <w:lang w:val="hy-AM" w:eastAsia="en-US"/>
        </w:rPr>
        <w:t>(</w:t>
      </w:r>
      <w:r w:rsidR="00F85B44">
        <w:rPr>
          <w:rFonts w:ascii="GHEA Grapalat" w:eastAsia="Calibri" w:hAnsi="GHEA Grapalat" w:cs="Sylfaen"/>
          <w:lang w:val="hy-AM" w:eastAsia="en-US"/>
        </w:rPr>
        <w:t>միջոցներ ձեռնարկել խոշոր տնտեսություններին աջակցելու, հողակտորները խոշորացնելու ու ներդրողներին տրամադրելու, կոոպերացիան զարգացնելու ուղղությամբ</w:t>
      </w:r>
      <w:r w:rsidR="00F85B44" w:rsidRPr="00F85B44">
        <w:rPr>
          <w:rFonts w:ascii="GHEA Grapalat" w:eastAsia="Calibri" w:hAnsi="GHEA Grapalat" w:cs="Sylfaen"/>
          <w:lang w:val="hy-AM" w:eastAsia="en-US"/>
        </w:rPr>
        <w:t>)</w:t>
      </w:r>
      <w:r w:rsidR="00F85B44">
        <w:rPr>
          <w:rFonts w:ascii="GHEA Grapalat" w:eastAsia="Calibri" w:hAnsi="GHEA Grapalat" w:cs="Sylfaen"/>
          <w:lang w:val="hy-AM" w:eastAsia="en-US"/>
        </w:rPr>
        <w:t xml:space="preserve"> հանձնարարականի կատարման </w:t>
      </w:r>
      <w:r w:rsidR="00F11F36" w:rsidRPr="006F0663">
        <w:rPr>
          <w:rFonts w:ascii="GHEA Grapalat" w:eastAsia="Calibri" w:hAnsi="GHEA Grapalat" w:cs="Sylfaen"/>
          <w:lang w:val="hy-AM" w:eastAsia="en-US"/>
        </w:rPr>
        <w:t>անհրաժեշտությամբ։</w:t>
      </w:r>
      <w:bookmarkEnd w:id="1"/>
    </w:p>
    <w:p w14:paraId="38307071" w14:textId="77777777" w:rsidR="00DF23EF" w:rsidRPr="00741895" w:rsidRDefault="00DF23EF" w:rsidP="006F0663">
      <w:pPr>
        <w:spacing w:line="360" w:lineRule="auto"/>
        <w:ind w:firstLine="284"/>
        <w:jc w:val="both"/>
        <w:rPr>
          <w:rFonts w:ascii="GHEA Grapalat" w:eastAsia="Calibri" w:hAnsi="GHEA Grapalat" w:cs="Sylfaen"/>
          <w:b/>
          <w:bCs/>
          <w:lang w:val="hy-AM" w:eastAsia="en-US"/>
        </w:rPr>
      </w:pPr>
      <w:r w:rsidRPr="00741895">
        <w:rPr>
          <w:rFonts w:ascii="GHEA Grapalat" w:eastAsia="Calibri" w:hAnsi="GHEA Grapalat" w:cs="Sylfaen"/>
          <w:b/>
          <w:bCs/>
          <w:lang w:val="hy-AM" w:eastAsia="en-US"/>
        </w:rPr>
        <w:t xml:space="preserve">Ընթացիկ իրավիճակը և խնդիրները: </w:t>
      </w:r>
    </w:p>
    <w:p w14:paraId="3556614A" w14:textId="2AF1E37E" w:rsidR="00DF23EF" w:rsidRPr="006F0663" w:rsidRDefault="00DF23EF" w:rsidP="006F0663">
      <w:pPr>
        <w:spacing w:line="360" w:lineRule="auto"/>
        <w:ind w:firstLine="284"/>
        <w:jc w:val="both"/>
        <w:rPr>
          <w:rFonts w:ascii="GHEA Grapalat" w:eastAsia="Calibri" w:hAnsi="GHEA Grapalat" w:cs="Sylfaen"/>
          <w:lang w:val="hy-AM" w:eastAsia="en-US"/>
        </w:rPr>
      </w:pPr>
      <w:r w:rsidRPr="006F0663">
        <w:rPr>
          <w:rFonts w:ascii="GHEA Grapalat" w:eastAsia="Calibri" w:hAnsi="GHEA Grapalat" w:cs="Sylfaen"/>
          <w:lang w:val="hy-AM" w:eastAsia="en-US"/>
        </w:rPr>
        <w:t xml:space="preserve">Հանրապետությունում շահագործվող գյուղատնտեսական տեխնիկայի </w:t>
      </w:r>
      <w:r w:rsidR="00EF291D" w:rsidRPr="006F0663">
        <w:rPr>
          <w:rFonts w:ascii="GHEA Grapalat" w:eastAsia="Calibri" w:hAnsi="GHEA Grapalat" w:cs="Sylfaen"/>
          <w:lang w:val="hy-AM" w:eastAsia="en-US"/>
        </w:rPr>
        <w:t xml:space="preserve">մեծ մասը </w:t>
      </w:r>
      <w:r w:rsidRPr="006F0663">
        <w:rPr>
          <w:rFonts w:ascii="GHEA Grapalat" w:eastAsia="Calibri" w:hAnsi="GHEA Grapalat" w:cs="Sylfaen"/>
          <w:lang w:val="hy-AM" w:eastAsia="en-US"/>
        </w:rPr>
        <w:t>անցել է մաշվածության համար սահմանված ժամկետները: Գյուղատնտեսական արտադրությունն անհրաժեշտ չափով բավարարված չէ տեխնիկական միջոցներով` ինչպես քանակական, այնպես էլ որակական առումով:</w:t>
      </w:r>
    </w:p>
    <w:p w14:paraId="4DDF1D3D" w14:textId="4E645ACC" w:rsidR="00DF23EF" w:rsidRPr="006F0663" w:rsidRDefault="00DF23EF" w:rsidP="008F3CA3">
      <w:pPr>
        <w:spacing w:line="360" w:lineRule="auto"/>
        <w:ind w:firstLine="284"/>
        <w:jc w:val="both"/>
        <w:rPr>
          <w:rFonts w:ascii="GHEA Grapalat" w:eastAsia="Calibri" w:hAnsi="GHEA Grapalat" w:cs="Sylfaen"/>
          <w:lang w:val="hy-AM" w:eastAsia="en-US"/>
        </w:rPr>
      </w:pPr>
      <w:r w:rsidRPr="006F0663">
        <w:rPr>
          <w:rFonts w:ascii="GHEA Grapalat" w:eastAsia="Calibri" w:hAnsi="GHEA Grapalat" w:cs="Sylfaen"/>
          <w:lang w:val="hy-AM" w:eastAsia="en-US"/>
        </w:rPr>
        <w:t xml:space="preserve">Հայաստանի Հանրապետությունում </w:t>
      </w:r>
      <w:bookmarkStart w:id="2" w:name="_Hlk193874613"/>
      <w:r w:rsidRPr="006F0663">
        <w:rPr>
          <w:rFonts w:ascii="GHEA Grapalat" w:eastAsia="Calibri" w:hAnsi="GHEA Grapalat" w:cs="Sylfaen"/>
          <w:lang w:val="hy-AM" w:eastAsia="en-US"/>
        </w:rPr>
        <w:t>գյուղատնտեսական տեխնիկայի լիզինգի աջակցության</w:t>
      </w:r>
      <w:bookmarkEnd w:id="2"/>
      <w:r w:rsidRPr="006F0663">
        <w:rPr>
          <w:rFonts w:ascii="GHEA Grapalat" w:eastAsia="Calibri" w:hAnsi="GHEA Grapalat" w:cs="Sylfaen"/>
          <w:lang w:val="hy-AM" w:eastAsia="en-US"/>
        </w:rPr>
        <w:t xml:space="preserve"> ծրագրի շրջանակում, մեկնարկից՝ 2017 թվականի ապրիլի 1-ից մինչև 202</w:t>
      </w:r>
      <w:r w:rsidR="008E3BA2">
        <w:rPr>
          <w:rFonts w:ascii="GHEA Grapalat" w:eastAsia="Calibri" w:hAnsi="GHEA Grapalat" w:cs="Sylfaen"/>
          <w:lang w:val="hy-AM" w:eastAsia="en-US"/>
        </w:rPr>
        <w:t>5</w:t>
      </w:r>
      <w:r w:rsidRPr="006F0663">
        <w:rPr>
          <w:rFonts w:ascii="GHEA Grapalat" w:eastAsia="Calibri" w:hAnsi="GHEA Grapalat" w:cs="Sylfaen"/>
          <w:lang w:val="hy-AM" w:eastAsia="en-US"/>
        </w:rPr>
        <w:t xml:space="preserve"> թվականի </w:t>
      </w:r>
      <w:r w:rsidR="008E3BA2">
        <w:rPr>
          <w:rFonts w:ascii="GHEA Grapalat" w:eastAsia="Calibri" w:hAnsi="GHEA Grapalat" w:cs="Sylfaen"/>
          <w:lang w:val="hy-AM" w:eastAsia="en-US"/>
        </w:rPr>
        <w:t>մարտ</w:t>
      </w:r>
      <w:r w:rsidR="00486AA4" w:rsidRPr="006F0663">
        <w:rPr>
          <w:rFonts w:ascii="GHEA Grapalat" w:eastAsia="Calibri" w:hAnsi="GHEA Grapalat" w:cs="Sylfaen"/>
          <w:lang w:val="hy-AM" w:eastAsia="en-US"/>
        </w:rPr>
        <w:t xml:space="preserve">ի </w:t>
      </w:r>
      <w:r w:rsidR="0008750C" w:rsidRPr="006F0663">
        <w:rPr>
          <w:rFonts w:ascii="GHEA Grapalat" w:eastAsia="Calibri" w:hAnsi="GHEA Grapalat" w:cs="Sylfaen"/>
          <w:lang w:val="hy-AM" w:eastAsia="en-US"/>
        </w:rPr>
        <w:t>1</w:t>
      </w:r>
      <w:r w:rsidRPr="006F0663">
        <w:rPr>
          <w:rFonts w:ascii="GHEA Grapalat" w:eastAsia="Calibri" w:hAnsi="GHEA Grapalat" w:cs="Sylfaen"/>
          <w:lang w:val="hy-AM" w:eastAsia="en-US"/>
        </w:rPr>
        <w:t>-ը գյուղատնտեսական տեխնիկա է տրամադրվել թվով 2</w:t>
      </w:r>
      <w:r w:rsidR="008E3BA2">
        <w:rPr>
          <w:rFonts w:ascii="GHEA Grapalat" w:eastAsia="Calibri" w:hAnsi="GHEA Grapalat" w:cs="Sylfaen"/>
          <w:lang w:val="hy-AM" w:eastAsia="en-US"/>
        </w:rPr>
        <w:t>772</w:t>
      </w:r>
      <w:r w:rsidR="00486AA4" w:rsidRPr="006F0663">
        <w:rPr>
          <w:rFonts w:ascii="GHEA Grapalat" w:eastAsia="Calibri" w:hAnsi="GHEA Grapalat" w:cs="Sylfaen"/>
          <w:lang w:val="hy-AM" w:eastAsia="en-US"/>
        </w:rPr>
        <w:t xml:space="preserve"> </w:t>
      </w:r>
      <w:r w:rsidRPr="006F0663">
        <w:rPr>
          <w:rFonts w:ascii="GHEA Grapalat" w:eastAsia="Calibri" w:hAnsi="GHEA Grapalat" w:cs="Sylfaen"/>
          <w:lang w:val="hy-AM" w:eastAsia="en-US"/>
        </w:rPr>
        <w:t xml:space="preserve">լիզինգառուի (շահառուի), որոնց տրամադրվել է </w:t>
      </w:r>
      <w:r w:rsidR="008E3BA2">
        <w:rPr>
          <w:rFonts w:ascii="GHEA Grapalat" w:eastAsia="Calibri" w:hAnsi="GHEA Grapalat" w:cs="Sylfaen"/>
          <w:lang w:val="hy-AM" w:eastAsia="en-US"/>
        </w:rPr>
        <w:t>4199</w:t>
      </w:r>
      <w:r w:rsidR="0008750C" w:rsidRPr="006F0663">
        <w:rPr>
          <w:rFonts w:ascii="GHEA Grapalat" w:eastAsia="Calibri" w:hAnsi="GHEA Grapalat" w:cs="Sylfaen"/>
          <w:lang w:val="hy-AM" w:eastAsia="en-US"/>
        </w:rPr>
        <w:t xml:space="preserve"> </w:t>
      </w:r>
      <w:r w:rsidRPr="006F0663">
        <w:rPr>
          <w:rFonts w:ascii="GHEA Grapalat" w:eastAsia="Calibri" w:hAnsi="GHEA Grapalat" w:cs="Sylfaen"/>
          <w:lang w:val="hy-AM" w:eastAsia="en-US"/>
        </w:rPr>
        <w:t>միավոր գյուղատնտեսական տեխնիկա, այդ թվում՝ 1</w:t>
      </w:r>
      <w:r w:rsidR="008E3BA2">
        <w:rPr>
          <w:rFonts w:ascii="GHEA Grapalat" w:eastAsia="Calibri" w:hAnsi="GHEA Grapalat" w:cs="Sylfaen"/>
          <w:lang w:val="hy-AM" w:eastAsia="en-US"/>
        </w:rPr>
        <w:t>495</w:t>
      </w:r>
      <w:r w:rsidRPr="006F0663">
        <w:rPr>
          <w:rFonts w:ascii="GHEA Grapalat" w:eastAsia="Calibri" w:hAnsi="GHEA Grapalat" w:cs="Sylfaen"/>
          <w:lang w:val="hy-AM" w:eastAsia="en-US"/>
        </w:rPr>
        <w:t xml:space="preserve"> միավոր տրակտոր, </w:t>
      </w:r>
      <w:r w:rsidR="008E3BA2">
        <w:rPr>
          <w:rFonts w:ascii="GHEA Grapalat" w:eastAsia="Calibri" w:hAnsi="GHEA Grapalat" w:cs="Sylfaen"/>
          <w:lang w:val="hy-AM" w:eastAsia="en-US"/>
        </w:rPr>
        <w:t>20</w:t>
      </w:r>
      <w:r w:rsidRPr="006F0663">
        <w:rPr>
          <w:rFonts w:ascii="GHEA Grapalat" w:eastAsia="Calibri" w:hAnsi="GHEA Grapalat" w:cs="Sylfaen"/>
          <w:lang w:val="hy-AM" w:eastAsia="en-US"/>
        </w:rPr>
        <w:t xml:space="preserve"> միավոր կոմբայն և 2</w:t>
      </w:r>
      <w:r w:rsidR="008E3BA2">
        <w:rPr>
          <w:rFonts w:ascii="GHEA Grapalat" w:eastAsia="Calibri" w:hAnsi="GHEA Grapalat" w:cs="Sylfaen"/>
          <w:lang w:val="hy-AM" w:eastAsia="en-US"/>
        </w:rPr>
        <w:t>684</w:t>
      </w:r>
      <w:r w:rsidRPr="006F0663">
        <w:rPr>
          <w:rFonts w:ascii="GHEA Grapalat" w:eastAsia="Calibri" w:hAnsi="GHEA Grapalat" w:cs="Sylfaen"/>
          <w:lang w:val="hy-AM" w:eastAsia="en-US"/>
        </w:rPr>
        <w:t xml:space="preserve"> միավոր այլ գյուղատնտեսական </w:t>
      </w:r>
      <w:r w:rsidRPr="006F0663">
        <w:rPr>
          <w:rFonts w:ascii="GHEA Grapalat" w:eastAsia="Calibri" w:hAnsi="GHEA Grapalat" w:cs="Sylfaen"/>
          <w:lang w:val="hy-AM" w:eastAsia="en-US"/>
        </w:rPr>
        <w:lastRenderedPageBreak/>
        <w:t xml:space="preserve">տեխնիկա: Ձեռքբերված տեխնիկայի ընդհանուր գումարը կազմել է </w:t>
      </w:r>
      <w:r w:rsidR="00486AA4" w:rsidRPr="006F0663">
        <w:rPr>
          <w:rFonts w:ascii="GHEA Grapalat" w:eastAsia="Calibri" w:hAnsi="GHEA Grapalat" w:cs="Sylfaen"/>
          <w:lang w:val="hy-AM" w:eastAsia="en-US"/>
        </w:rPr>
        <w:t>շուրջ 22</w:t>
      </w:r>
      <w:r w:rsidR="00486AA4" w:rsidRPr="006F0663">
        <w:rPr>
          <w:rFonts w:ascii="GHEA Grapalat" w:eastAsia="Calibri" w:hAnsi="GHEA Grapalat" w:cs="Sylfaen" w:hint="eastAsia"/>
          <w:lang w:val="hy-AM" w:eastAsia="en-US"/>
        </w:rPr>
        <w:t>․</w:t>
      </w:r>
      <w:r w:rsidR="008E3BA2">
        <w:rPr>
          <w:rFonts w:ascii="GHEA Grapalat" w:eastAsia="Calibri" w:hAnsi="GHEA Grapalat" w:cs="Sylfaen"/>
          <w:lang w:val="hy-AM" w:eastAsia="en-US"/>
        </w:rPr>
        <w:t>9</w:t>
      </w:r>
      <w:r w:rsidR="00486AA4" w:rsidRPr="006F0663">
        <w:rPr>
          <w:rFonts w:ascii="GHEA Grapalat" w:eastAsia="Calibri" w:hAnsi="GHEA Grapalat" w:cs="Sylfaen"/>
          <w:lang w:val="hy-AM" w:eastAsia="en-US"/>
        </w:rPr>
        <w:t xml:space="preserve"> </w:t>
      </w:r>
      <w:r w:rsidRPr="006F0663">
        <w:rPr>
          <w:rFonts w:ascii="GHEA Grapalat" w:eastAsia="Calibri" w:hAnsi="GHEA Grapalat" w:cs="Sylfaen"/>
          <w:lang w:val="hy-AM" w:eastAsia="en-US"/>
        </w:rPr>
        <w:t>մլրդ դրամ,  լիզինգի գումարը՝ 1</w:t>
      </w:r>
      <w:r w:rsidR="008E3BA2">
        <w:rPr>
          <w:rFonts w:ascii="GHEA Grapalat" w:eastAsia="Calibri" w:hAnsi="GHEA Grapalat" w:cs="Sylfaen"/>
          <w:lang w:val="hy-AM" w:eastAsia="en-US"/>
        </w:rPr>
        <w:t>8</w:t>
      </w:r>
      <w:bookmarkStart w:id="3" w:name="_Hlk193884367"/>
      <w:r w:rsidRPr="006F0663">
        <w:rPr>
          <w:rFonts w:ascii="GHEA Grapalat" w:eastAsia="Calibri" w:hAnsi="GHEA Grapalat" w:cs="Sylfaen"/>
          <w:lang w:val="hy-AM" w:eastAsia="en-US"/>
        </w:rPr>
        <w:t>.</w:t>
      </w:r>
      <w:bookmarkEnd w:id="3"/>
      <w:r w:rsidR="008E3BA2">
        <w:rPr>
          <w:rFonts w:ascii="GHEA Grapalat" w:eastAsia="Calibri" w:hAnsi="GHEA Grapalat" w:cs="Sylfaen"/>
          <w:lang w:val="hy-AM" w:eastAsia="en-US"/>
        </w:rPr>
        <w:t>7</w:t>
      </w:r>
      <w:r w:rsidR="002524DE" w:rsidRPr="006F0663">
        <w:rPr>
          <w:rFonts w:ascii="GHEA Grapalat" w:eastAsia="Calibri" w:hAnsi="GHEA Grapalat" w:cs="Sylfaen"/>
          <w:lang w:val="hy-AM" w:eastAsia="en-US"/>
        </w:rPr>
        <w:t xml:space="preserve"> </w:t>
      </w:r>
      <w:r w:rsidRPr="006F0663">
        <w:rPr>
          <w:rFonts w:ascii="GHEA Grapalat" w:eastAsia="Calibri" w:hAnsi="GHEA Grapalat" w:cs="Sylfaen"/>
          <w:lang w:val="hy-AM" w:eastAsia="en-US"/>
        </w:rPr>
        <w:t xml:space="preserve">մլրդ դրամ, սուբսիդավորված գումարը՝ </w:t>
      </w:r>
      <w:r w:rsidR="002524DE" w:rsidRPr="006F0663">
        <w:rPr>
          <w:rFonts w:ascii="GHEA Grapalat" w:eastAsia="Calibri" w:hAnsi="GHEA Grapalat" w:cs="Sylfaen"/>
          <w:lang w:val="hy-AM" w:eastAsia="en-US"/>
        </w:rPr>
        <w:t>3</w:t>
      </w:r>
      <w:r w:rsidR="008E3BA2" w:rsidRPr="006F0663">
        <w:rPr>
          <w:rFonts w:ascii="GHEA Grapalat" w:eastAsia="Calibri" w:hAnsi="GHEA Grapalat" w:cs="Sylfaen"/>
          <w:lang w:val="hy-AM" w:eastAsia="en-US"/>
        </w:rPr>
        <w:t>.</w:t>
      </w:r>
      <w:r w:rsidR="008E3BA2">
        <w:rPr>
          <w:rFonts w:ascii="GHEA Grapalat" w:eastAsia="Calibri" w:hAnsi="GHEA Grapalat" w:cs="Sylfaen"/>
          <w:lang w:val="hy-AM" w:eastAsia="en-US"/>
        </w:rPr>
        <w:t>5</w:t>
      </w:r>
      <w:r w:rsidRPr="006F0663">
        <w:rPr>
          <w:rFonts w:ascii="GHEA Grapalat" w:eastAsia="Calibri" w:hAnsi="GHEA Grapalat" w:cs="Sylfaen"/>
          <w:lang w:val="hy-AM" w:eastAsia="en-US"/>
        </w:rPr>
        <w:t xml:space="preserve"> մլրդ դրամ:</w:t>
      </w:r>
      <w:r w:rsidR="00BA4AB9" w:rsidRPr="006F0663">
        <w:rPr>
          <w:rFonts w:ascii="GHEA Grapalat" w:eastAsia="Calibri" w:hAnsi="GHEA Grapalat" w:cs="Sylfaen"/>
          <w:lang w:val="hy-AM" w:eastAsia="en-US"/>
        </w:rPr>
        <w:t xml:space="preserve"> </w:t>
      </w:r>
    </w:p>
    <w:p w14:paraId="4FEB1505" w14:textId="5A90F53C" w:rsidR="00BA4AB9" w:rsidRPr="006F0663" w:rsidRDefault="00BA4AB9" w:rsidP="006F0663">
      <w:pPr>
        <w:spacing w:line="360" w:lineRule="auto"/>
        <w:ind w:firstLine="284"/>
        <w:jc w:val="both"/>
        <w:rPr>
          <w:rFonts w:ascii="GHEA Grapalat" w:eastAsia="Calibri" w:hAnsi="GHEA Grapalat" w:cs="Sylfaen"/>
          <w:lang w:val="hy-AM" w:eastAsia="en-US"/>
        </w:rPr>
      </w:pPr>
      <w:r w:rsidRPr="006F0663">
        <w:rPr>
          <w:rFonts w:ascii="GHEA Grapalat" w:eastAsia="Calibri" w:hAnsi="GHEA Grapalat" w:cs="Sylfaen"/>
          <w:lang w:val="hy-AM" w:eastAsia="en-US"/>
        </w:rPr>
        <w:t>Միայն 202</w:t>
      </w:r>
      <w:r w:rsidR="008E3BA2">
        <w:rPr>
          <w:rFonts w:ascii="GHEA Grapalat" w:eastAsia="Calibri" w:hAnsi="GHEA Grapalat" w:cs="Sylfaen"/>
          <w:lang w:val="hy-AM" w:eastAsia="en-US"/>
        </w:rPr>
        <w:t>5</w:t>
      </w:r>
      <w:r w:rsidRPr="006F0663">
        <w:rPr>
          <w:rFonts w:ascii="GHEA Grapalat" w:eastAsia="Calibri" w:hAnsi="GHEA Grapalat" w:cs="Sylfaen"/>
          <w:lang w:val="hy-AM" w:eastAsia="en-US"/>
        </w:rPr>
        <w:t xml:space="preserve"> թվականին</w:t>
      </w:r>
      <w:r w:rsidR="00EF291D" w:rsidRPr="006F0663">
        <w:rPr>
          <w:rFonts w:ascii="GHEA Grapalat" w:eastAsia="Calibri" w:hAnsi="GHEA Grapalat" w:cs="Sylfaen"/>
          <w:lang w:val="hy-AM" w:eastAsia="en-US"/>
        </w:rPr>
        <w:t>,</w:t>
      </w:r>
      <w:r w:rsidRPr="006F0663">
        <w:rPr>
          <w:rFonts w:ascii="GHEA Grapalat" w:eastAsia="Calibri" w:hAnsi="GHEA Grapalat" w:cs="Sylfaen"/>
          <w:lang w:val="hy-AM" w:eastAsia="en-US"/>
        </w:rPr>
        <w:t xml:space="preserve"> </w:t>
      </w:r>
      <w:r w:rsidR="008E3BA2">
        <w:rPr>
          <w:rFonts w:ascii="GHEA Grapalat" w:eastAsia="Calibri" w:hAnsi="GHEA Grapalat" w:cs="Sylfaen"/>
          <w:lang w:val="hy-AM" w:eastAsia="en-US"/>
        </w:rPr>
        <w:t>մարտ</w:t>
      </w:r>
      <w:r w:rsidR="00486AA4" w:rsidRPr="006F0663">
        <w:rPr>
          <w:rFonts w:ascii="GHEA Grapalat" w:eastAsia="Calibri" w:hAnsi="GHEA Grapalat" w:cs="Sylfaen"/>
          <w:lang w:val="hy-AM" w:eastAsia="en-US"/>
        </w:rPr>
        <w:t>ի</w:t>
      </w:r>
      <w:r w:rsidR="002524DE" w:rsidRPr="006F0663">
        <w:rPr>
          <w:rFonts w:ascii="GHEA Grapalat" w:eastAsia="Calibri" w:hAnsi="GHEA Grapalat" w:cs="Sylfaen"/>
          <w:lang w:val="hy-AM" w:eastAsia="en-US"/>
        </w:rPr>
        <w:t xml:space="preserve"> 1</w:t>
      </w:r>
      <w:r w:rsidRPr="006F0663">
        <w:rPr>
          <w:rFonts w:ascii="GHEA Grapalat" w:eastAsia="Calibri" w:hAnsi="GHEA Grapalat" w:cs="Sylfaen"/>
          <w:lang w:val="hy-AM" w:eastAsia="en-US"/>
        </w:rPr>
        <w:t xml:space="preserve">-ի դրությամբ գյուղատնտեսական տեխնիկա է տրամադրվել թվով </w:t>
      </w:r>
      <w:r w:rsidR="008E3BA2">
        <w:rPr>
          <w:rFonts w:ascii="GHEA Grapalat" w:eastAsia="Calibri" w:hAnsi="GHEA Grapalat" w:cs="Sylfaen"/>
          <w:lang w:val="hy-AM" w:eastAsia="en-US"/>
        </w:rPr>
        <w:t>94</w:t>
      </w:r>
      <w:r w:rsidRPr="006F0663">
        <w:rPr>
          <w:rFonts w:ascii="GHEA Grapalat" w:eastAsia="Calibri" w:hAnsi="GHEA Grapalat" w:cs="Sylfaen"/>
          <w:lang w:val="hy-AM" w:eastAsia="en-US"/>
        </w:rPr>
        <w:t xml:space="preserve"> լիզինգառուի (շահառուի), որոնց տրամադրվել է </w:t>
      </w:r>
      <w:r w:rsidR="008E3BA2">
        <w:rPr>
          <w:rFonts w:ascii="GHEA Grapalat" w:eastAsia="Calibri" w:hAnsi="GHEA Grapalat" w:cs="Sylfaen"/>
          <w:lang w:val="hy-AM" w:eastAsia="en-US"/>
        </w:rPr>
        <w:t>128</w:t>
      </w:r>
      <w:r w:rsidRPr="006F0663">
        <w:rPr>
          <w:rFonts w:ascii="GHEA Grapalat" w:eastAsia="Calibri" w:hAnsi="GHEA Grapalat" w:cs="Sylfaen"/>
          <w:lang w:val="hy-AM" w:eastAsia="en-US"/>
        </w:rPr>
        <w:t xml:space="preserve"> միավոր գյուղատնտեսական տեխնիկա, այդ թվում՝ </w:t>
      </w:r>
      <w:bookmarkStart w:id="4" w:name="_Hlk193884915"/>
      <w:r w:rsidR="00C019E3">
        <w:rPr>
          <w:rFonts w:ascii="GHEA Grapalat" w:eastAsia="Calibri" w:hAnsi="GHEA Grapalat" w:cs="Sylfaen"/>
          <w:lang w:val="hy-AM" w:eastAsia="en-US"/>
        </w:rPr>
        <w:t>1</w:t>
      </w:r>
      <w:r w:rsidR="00422EA0" w:rsidRPr="006F0663">
        <w:rPr>
          <w:rFonts w:ascii="GHEA Grapalat" w:eastAsia="Calibri" w:hAnsi="GHEA Grapalat" w:cs="Sylfaen"/>
          <w:lang w:val="hy-AM" w:eastAsia="en-US"/>
        </w:rPr>
        <w:t xml:space="preserve"> միավոր</w:t>
      </w:r>
      <w:r w:rsidR="00C019E3">
        <w:rPr>
          <w:rFonts w:ascii="GHEA Grapalat" w:eastAsia="Calibri" w:hAnsi="GHEA Grapalat" w:cs="Sylfaen"/>
          <w:lang w:val="hy-AM" w:eastAsia="en-US"/>
        </w:rPr>
        <w:t xml:space="preserve"> կոմբայն,</w:t>
      </w:r>
      <w:r w:rsidR="00422EA0">
        <w:rPr>
          <w:rFonts w:ascii="GHEA Grapalat" w:eastAsia="Calibri" w:hAnsi="GHEA Grapalat" w:cs="Sylfaen"/>
          <w:lang w:val="hy-AM" w:eastAsia="en-US"/>
        </w:rPr>
        <w:t xml:space="preserve"> </w:t>
      </w:r>
      <w:r w:rsidR="008E3BA2">
        <w:rPr>
          <w:rFonts w:ascii="GHEA Grapalat" w:eastAsia="Calibri" w:hAnsi="GHEA Grapalat" w:cs="Sylfaen"/>
          <w:lang w:val="hy-AM" w:eastAsia="en-US"/>
        </w:rPr>
        <w:t>33</w:t>
      </w:r>
      <w:r w:rsidRPr="006F0663">
        <w:rPr>
          <w:rFonts w:ascii="GHEA Grapalat" w:eastAsia="Calibri" w:hAnsi="GHEA Grapalat" w:cs="Sylfaen"/>
          <w:lang w:val="hy-AM" w:eastAsia="en-US"/>
        </w:rPr>
        <w:t xml:space="preserve"> միավոր</w:t>
      </w:r>
      <w:bookmarkEnd w:id="4"/>
      <w:r w:rsidRPr="006F0663">
        <w:rPr>
          <w:rFonts w:ascii="GHEA Grapalat" w:eastAsia="Calibri" w:hAnsi="GHEA Grapalat" w:cs="Sylfaen"/>
          <w:lang w:val="hy-AM" w:eastAsia="en-US"/>
        </w:rPr>
        <w:t xml:space="preserve"> տրակտոր, լիզինգի գումարը կազմել է </w:t>
      </w:r>
      <w:r w:rsidR="008E3BA2">
        <w:rPr>
          <w:rFonts w:ascii="GHEA Grapalat" w:eastAsia="Calibri" w:hAnsi="GHEA Grapalat" w:cs="Sylfaen"/>
          <w:lang w:val="hy-AM" w:eastAsia="en-US"/>
        </w:rPr>
        <w:t>389</w:t>
      </w:r>
      <w:r w:rsidR="002524DE" w:rsidRPr="006F0663">
        <w:rPr>
          <w:rFonts w:ascii="GHEA Grapalat" w:eastAsia="Calibri" w:hAnsi="GHEA Grapalat" w:cs="Sylfaen"/>
          <w:lang w:val="hy-AM" w:eastAsia="en-US"/>
        </w:rPr>
        <w:t>.</w:t>
      </w:r>
      <w:r w:rsidR="008E3BA2">
        <w:rPr>
          <w:rFonts w:ascii="GHEA Grapalat" w:eastAsia="Calibri" w:hAnsi="GHEA Grapalat" w:cs="Sylfaen"/>
          <w:lang w:val="hy-AM" w:eastAsia="en-US"/>
        </w:rPr>
        <w:t>7</w:t>
      </w:r>
      <w:r w:rsidRPr="006F0663">
        <w:rPr>
          <w:rFonts w:ascii="GHEA Grapalat" w:eastAsia="Calibri" w:hAnsi="GHEA Grapalat" w:cs="Sylfaen"/>
          <w:lang w:val="hy-AM" w:eastAsia="en-US"/>
        </w:rPr>
        <w:t xml:space="preserve"> մլ</w:t>
      </w:r>
      <w:r w:rsidR="008E3BA2">
        <w:rPr>
          <w:rFonts w:ascii="GHEA Grapalat" w:eastAsia="Calibri" w:hAnsi="GHEA Grapalat" w:cs="Sylfaen"/>
          <w:lang w:val="hy-AM" w:eastAsia="en-US"/>
        </w:rPr>
        <w:t>ն</w:t>
      </w:r>
      <w:r w:rsidRPr="006F0663">
        <w:rPr>
          <w:rFonts w:ascii="GHEA Grapalat" w:eastAsia="Calibri" w:hAnsi="GHEA Grapalat" w:cs="Sylfaen"/>
          <w:lang w:val="hy-AM" w:eastAsia="en-US"/>
        </w:rPr>
        <w:t xml:space="preserve"> դրամ։</w:t>
      </w:r>
    </w:p>
    <w:p w14:paraId="0E83442A" w14:textId="4844217E" w:rsidR="008F3CA3" w:rsidRPr="006F0663" w:rsidRDefault="00715F3E" w:rsidP="0050606A">
      <w:pPr>
        <w:spacing w:line="360" w:lineRule="auto"/>
        <w:ind w:firstLine="284"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>Գ</w:t>
      </w:r>
      <w:r w:rsidRPr="006F0663">
        <w:rPr>
          <w:rFonts w:ascii="GHEA Grapalat" w:eastAsia="Calibri" w:hAnsi="GHEA Grapalat" w:cs="Sylfaen"/>
          <w:lang w:val="hy-AM" w:eastAsia="en-US"/>
        </w:rPr>
        <w:t>յուղատնտեսական տեխնիկայի լիզինգի աջակցության ծրագրով սահմանված լիզինգի առարկաների առավելագույն գումարի սահմանաչափ</w:t>
      </w:r>
      <w:r>
        <w:rPr>
          <w:rFonts w:ascii="GHEA Grapalat" w:eastAsia="Calibri" w:hAnsi="GHEA Grapalat" w:cs="Sylfaen"/>
          <w:lang w:val="hy-AM" w:eastAsia="en-US"/>
        </w:rPr>
        <w:t>ը բարձրացնելու համար Էկոնոմիկայի նախարարություն են դիմել գյուղատնտեսությունում տնտեսավարողներ, մասնավորապես</w:t>
      </w:r>
      <w:r w:rsidR="00B94E4A">
        <w:rPr>
          <w:rFonts w:ascii="GHEA Grapalat" w:eastAsia="Calibri" w:hAnsi="GHEA Grapalat" w:cs="Sylfaen"/>
          <w:lang w:val="hy-AM" w:eastAsia="en-US"/>
        </w:rPr>
        <w:t xml:space="preserve"> </w:t>
      </w:r>
      <w:r w:rsidR="0095084E" w:rsidRPr="006F0663">
        <w:rPr>
          <w:rFonts w:ascii="GHEA Grapalat" w:eastAsia="Calibri" w:hAnsi="GHEA Grapalat" w:cs="Sylfaen"/>
          <w:lang w:val="hy-AM" w:eastAsia="en-US"/>
        </w:rPr>
        <w:t xml:space="preserve">«Այգեգործների և խաղողագործների հայկական ասոցիացիա» Հ/Կ-ի անդամ հանդիսացող և Ասոցիացիայի հետ համագործակցող </w:t>
      </w:r>
      <w:r w:rsidR="008F3CA3" w:rsidRPr="006F0663">
        <w:rPr>
          <w:rFonts w:ascii="GHEA Grapalat" w:eastAsia="Calibri" w:hAnsi="GHEA Grapalat" w:cs="Sylfaen"/>
          <w:lang w:val="hy-AM" w:eastAsia="en-US"/>
        </w:rPr>
        <w:t>տնտեսավարողներ</w:t>
      </w:r>
      <w:r>
        <w:rPr>
          <w:rFonts w:ascii="GHEA Grapalat" w:eastAsia="Calibri" w:hAnsi="GHEA Grapalat" w:cs="Sylfaen"/>
          <w:lang w:val="hy-AM" w:eastAsia="en-US"/>
        </w:rPr>
        <w:t>ը։</w:t>
      </w:r>
      <w:r w:rsidR="008F3CA3" w:rsidRPr="006F0663">
        <w:rPr>
          <w:rFonts w:ascii="GHEA Grapalat" w:eastAsia="Calibri" w:hAnsi="GHEA Grapalat" w:cs="Sylfaen"/>
          <w:lang w:val="hy-AM" w:eastAsia="en-US"/>
        </w:rPr>
        <w:t xml:space="preserve"> </w:t>
      </w:r>
    </w:p>
    <w:p w14:paraId="3D27BB9B" w14:textId="77777777" w:rsidR="00DF23EF" w:rsidRPr="00741895" w:rsidRDefault="00DF23EF" w:rsidP="006F0663">
      <w:pPr>
        <w:spacing w:line="360" w:lineRule="auto"/>
        <w:ind w:firstLine="284"/>
        <w:jc w:val="both"/>
        <w:rPr>
          <w:rFonts w:ascii="GHEA Grapalat" w:eastAsia="Calibri" w:hAnsi="GHEA Grapalat" w:cs="Sylfaen"/>
          <w:b/>
          <w:bCs/>
          <w:lang w:val="hy-AM" w:eastAsia="en-US"/>
        </w:rPr>
      </w:pPr>
      <w:r w:rsidRPr="00741895">
        <w:rPr>
          <w:rFonts w:ascii="GHEA Grapalat" w:eastAsia="Calibri" w:hAnsi="GHEA Grapalat" w:cs="Sylfaen"/>
          <w:b/>
          <w:bCs/>
          <w:lang w:val="hy-AM" w:eastAsia="en-US"/>
        </w:rPr>
        <w:t xml:space="preserve">Տվյալ բնագավառում իրականացվող քաղաքականությունը: </w:t>
      </w:r>
    </w:p>
    <w:p w14:paraId="3854FC8E" w14:textId="69561368" w:rsidR="00DF23EF" w:rsidRPr="006F0663" w:rsidRDefault="00DF23EF" w:rsidP="00DF23EF">
      <w:pPr>
        <w:spacing w:line="360" w:lineRule="auto"/>
        <w:ind w:firstLine="284"/>
        <w:jc w:val="both"/>
        <w:rPr>
          <w:rFonts w:ascii="GHEA Grapalat" w:eastAsia="Calibri" w:hAnsi="GHEA Grapalat" w:cs="Sylfaen"/>
          <w:lang w:val="hy-AM" w:eastAsia="en-US"/>
        </w:rPr>
      </w:pPr>
      <w:r w:rsidRPr="006F0663">
        <w:rPr>
          <w:rFonts w:ascii="GHEA Grapalat" w:eastAsia="Calibri" w:hAnsi="GHEA Grapalat" w:cs="Sylfaen"/>
          <w:lang w:val="hy-AM" w:eastAsia="en-US"/>
        </w:rPr>
        <w:t>Գյուղատնտեսության ոլորտում Կառավարության կողմից իրականացվող քաղաքականությունն ուղղված է գյուղատնտեսության ինտենսիվացմանը, արտադրողականության բարձրացմանը, հողային ռեսուրսների նպատակային և ջրային ռեսուրսների խնայողաբար և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ավելացմանը։</w:t>
      </w:r>
    </w:p>
    <w:p w14:paraId="2F69A5DC" w14:textId="77777777" w:rsidR="00DF23EF" w:rsidRPr="00741895" w:rsidRDefault="00DF23EF" w:rsidP="006F0663">
      <w:pPr>
        <w:spacing w:line="360" w:lineRule="auto"/>
        <w:ind w:firstLine="284"/>
        <w:jc w:val="both"/>
        <w:rPr>
          <w:rFonts w:ascii="GHEA Grapalat" w:eastAsia="Calibri" w:hAnsi="GHEA Grapalat" w:cs="Sylfaen"/>
          <w:b/>
          <w:bCs/>
          <w:lang w:val="hy-AM" w:eastAsia="en-US"/>
        </w:rPr>
      </w:pPr>
      <w:bookmarkStart w:id="5" w:name="_Hlk102050156"/>
      <w:r w:rsidRPr="00741895">
        <w:rPr>
          <w:rFonts w:ascii="GHEA Grapalat" w:eastAsia="Calibri" w:hAnsi="GHEA Grapalat" w:cs="Sylfaen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ռազմավարություններ։</w:t>
      </w:r>
    </w:p>
    <w:bookmarkEnd w:id="5"/>
    <w:p w14:paraId="030CAD56" w14:textId="263373B2" w:rsidR="00DF23EF" w:rsidRPr="006F0663" w:rsidRDefault="00DF23EF" w:rsidP="00DF23EF">
      <w:pPr>
        <w:spacing w:line="360" w:lineRule="auto"/>
        <w:ind w:firstLine="284"/>
        <w:jc w:val="both"/>
        <w:rPr>
          <w:rFonts w:ascii="GHEA Grapalat" w:eastAsia="Calibri" w:hAnsi="GHEA Grapalat" w:cs="Sylfaen"/>
          <w:lang w:val="hy-AM" w:eastAsia="en-US"/>
        </w:rPr>
      </w:pPr>
      <w:r w:rsidRPr="006F0663">
        <w:rPr>
          <w:rFonts w:ascii="GHEA Grapalat" w:eastAsia="Calibri" w:hAnsi="GHEA Grapalat" w:cs="Sylfaen"/>
          <w:lang w:val="hy-AM" w:eastAsia="en-US"/>
        </w:rPr>
        <w:t>Հայաստանի Հանրապետության կառավարության 2021-2026 թթ</w:t>
      </w:r>
      <w:r w:rsidRPr="006F0663">
        <w:rPr>
          <w:rFonts w:ascii="GHEA Grapalat" w:eastAsia="Calibri" w:hAnsi="GHEA Grapalat" w:cs="Sylfaen" w:hint="eastAsia"/>
          <w:lang w:val="hy-AM" w:eastAsia="en-US"/>
        </w:rPr>
        <w:t>․</w:t>
      </w:r>
      <w:r w:rsidRPr="006F0663">
        <w:rPr>
          <w:rFonts w:ascii="GHEA Grapalat" w:eastAsia="Calibri" w:hAnsi="GHEA Grapalat" w:cs="Sylfaen"/>
          <w:lang w:val="hy-AM" w:eastAsia="en-US"/>
        </w:rPr>
        <w:t xml:space="preserve"> ծրագրով նպատակ է դրվել շարունակել գյուղատնտեսական տեխնիկայի  լիզինգի օժանդակության ծրագիրը՝ յուրաքանչյուր տարի տեխնիկայի հավաքակազմը թարմացնելով առնվազն 500 միավոր գյուղատնտեսական տեխնիկայով։</w:t>
      </w:r>
      <w:r w:rsidR="00EF291D" w:rsidRPr="006F0663">
        <w:rPr>
          <w:rFonts w:ascii="GHEA Grapalat" w:eastAsia="Calibri" w:hAnsi="GHEA Grapalat" w:cs="Sylfaen"/>
          <w:lang w:val="hy-AM" w:eastAsia="en-US"/>
        </w:rPr>
        <w:t xml:space="preserve">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</w:t>
      </w:r>
      <w:r w:rsidR="00EF291D" w:rsidRPr="006F0663">
        <w:rPr>
          <w:rFonts w:ascii="GHEA Grapalat" w:eastAsia="Calibri" w:hAnsi="GHEA Grapalat" w:cs="Sylfaen"/>
          <w:lang w:val="hy-AM" w:eastAsia="en-US"/>
        </w:rPr>
        <w:lastRenderedPageBreak/>
        <w:t xml:space="preserve">մրցունակության և արդյունավետության բարձրացում» առաջնահերթությունում կարևորվում է գյուղատնտեսական տեխնիկայի և սարքավորումների ձեռքբերման հասանելիության ապահովումը (էջ՝ 46)։ </w:t>
      </w:r>
    </w:p>
    <w:p w14:paraId="18626980" w14:textId="77777777" w:rsidR="00DF23EF" w:rsidRPr="00741895" w:rsidRDefault="00DF23EF" w:rsidP="006F0663">
      <w:pPr>
        <w:spacing w:line="360" w:lineRule="auto"/>
        <w:ind w:firstLine="284"/>
        <w:jc w:val="both"/>
        <w:rPr>
          <w:rFonts w:ascii="GHEA Grapalat" w:eastAsia="Calibri" w:hAnsi="GHEA Grapalat" w:cs="Sylfaen"/>
          <w:b/>
          <w:bCs/>
          <w:lang w:val="hy-AM" w:eastAsia="en-US"/>
        </w:rPr>
      </w:pPr>
      <w:r w:rsidRPr="00741895">
        <w:rPr>
          <w:rFonts w:ascii="GHEA Grapalat" w:eastAsia="Calibri" w:hAnsi="GHEA Grapalat" w:cs="Sylfaen"/>
          <w:b/>
          <w:bCs/>
          <w:lang w:val="hy-AM" w:eastAsia="en-US"/>
        </w:rPr>
        <w:t xml:space="preserve">Կարգավորման նպատակը և բնույթը: </w:t>
      </w:r>
    </w:p>
    <w:p w14:paraId="6A83AEA1" w14:textId="1CC9AEA9" w:rsidR="00092CB0" w:rsidRPr="00092CB0" w:rsidRDefault="00F11F36" w:rsidP="006F0663">
      <w:pPr>
        <w:spacing w:line="360" w:lineRule="auto"/>
        <w:ind w:firstLine="284"/>
        <w:jc w:val="both"/>
        <w:rPr>
          <w:rFonts w:ascii="GHEA Grapalat" w:eastAsia="Calibri" w:hAnsi="GHEA Grapalat" w:cs="Sylfaen"/>
          <w:lang w:val="hy-AM" w:eastAsia="en-US"/>
        </w:rPr>
      </w:pPr>
      <w:r w:rsidRPr="006F0663">
        <w:rPr>
          <w:rFonts w:ascii="GHEA Grapalat" w:eastAsia="Calibri" w:hAnsi="GHEA Grapalat" w:cs="Sylfaen"/>
          <w:lang w:val="hy-AM" w:eastAsia="en-US"/>
        </w:rPr>
        <w:t xml:space="preserve">Նախագծով </w:t>
      </w:r>
      <w:bookmarkStart w:id="6" w:name="_Hlk193886955"/>
      <w:r w:rsidRPr="006F0663">
        <w:rPr>
          <w:rFonts w:ascii="GHEA Grapalat" w:eastAsia="Calibri" w:hAnsi="GHEA Grapalat" w:cs="Sylfaen"/>
          <w:lang w:val="hy-AM" w:eastAsia="en-US"/>
        </w:rPr>
        <w:t>առաջարկվող փոփոխությունը</w:t>
      </w:r>
      <w:bookmarkEnd w:id="6"/>
      <w:r w:rsidRPr="006F0663">
        <w:rPr>
          <w:rFonts w:ascii="GHEA Grapalat" w:eastAsia="Calibri" w:hAnsi="GHEA Grapalat" w:cs="Sylfaen"/>
          <w:lang w:val="hy-AM" w:eastAsia="en-US"/>
        </w:rPr>
        <w:t xml:space="preserve"> նպատակ ունի գյուղատնտեսության ոլորտի պետական աջակցության ծրագրերի շրջանակում մշակել միասնական/համանման քաղաքականություն` նպաստելով գյուղատնտեսության մեջ խոշոր և արտադրողական տնտեսությունների հիմնմանը։ </w:t>
      </w:r>
      <w:r w:rsidR="009A32D4">
        <w:rPr>
          <w:rFonts w:ascii="GHEA Grapalat" w:hAnsi="GHEA Grapalat"/>
          <w:lang w:val="hy-AM"/>
        </w:rPr>
        <w:t>Մասնավորապես</w:t>
      </w:r>
      <w:r w:rsidR="008371FA">
        <w:rPr>
          <w:rFonts w:ascii="GHEA Grapalat" w:hAnsi="GHEA Grapalat"/>
          <w:lang w:val="hy-AM"/>
        </w:rPr>
        <w:t>,</w:t>
      </w:r>
      <w:r w:rsidR="009A32D4" w:rsidRPr="009A32D4">
        <w:rPr>
          <w:rFonts w:ascii="GHEA Grapalat" w:hAnsi="GHEA Grapalat"/>
          <w:lang w:val="hy-AM"/>
        </w:rPr>
        <w:t xml:space="preserve"> </w:t>
      </w:r>
      <w:r w:rsidR="00B94E4A" w:rsidRPr="00783CBB">
        <w:rPr>
          <w:rFonts w:ascii="GHEA Grapalat" w:eastAsiaTheme="minorHAnsi" w:hAnsi="GHEA Grapalat" w:cs="Sylfaen"/>
          <w:lang w:val="hy-AM" w:eastAsia="en-US"/>
        </w:rPr>
        <w:t>ջերմատնային տնտեսությունների զարգացման աջակցության ծրագ</w:t>
      </w:r>
      <w:r w:rsidR="00B94E4A">
        <w:rPr>
          <w:rFonts w:ascii="GHEA Grapalat" w:eastAsiaTheme="minorHAnsi" w:hAnsi="GHEA Grapalat" w:cs="Sylfaen"/>
          <w:lang w:val="hy-AM" w:eastAsia="en-US"/>
        </w:rPr>
        <w:t>րի շրջանակում</w:t>
      </w:r>
      <w:r w:rsidR="009A32D4">
        <w:rPr>
          <w:rFonts w:ascii="GHEA Grapalat" w:hAnsi="GHEA Grapalat"/>
          <w:lang w:val="hy-AM"/>
        </w:rPr>
        <w:t xml:space="preserve"> </w:t>
      </w:r>
      <w:r w:rsidR="009A32D4">
        <w:rPr>
          <w:rFonts w:ascii="GHEA Grapalat" w:eastAsiaTheme="minorHAnsi" w:hAnsi="GHEA Grapalat" w:cs="Sylfaen"/>
          <w:lang w:val="hy-AM" w:eastAsia="en-US"/>
        </w:rPr>
        <w:t>շահառուն</w:t>
      </w:r>
      <w:r w:rsidR="009A32D4">
        <w:rPr>
          <w:rFonts w:ascii="GHEA Grapalat" w:hAnsi="GHEA Grapalat"/>
          <w:lang w:val="hy-AM"/>
        </w:rPr>
        <w:t xml:space="preserve"> </w:t>
      </w:r>
      <w:r w:rsidR="00B94E4A">
        <w:rPr>
          <w:rFonts w:ascii="GHEA Grapalat" w:hAnsi="GHEA Grapalat"/>
          <w:lang w:val="hy-AM"/>
        </w:rPr>
        <w:t>կարող է</w:t>
      </w:r>
      <w:r w:rsidR="009A32D4" w:rsidRPr="009A32D4">
        <w:rPr>
          <w:rFonts w:ascii="GHEA Grapalat" w:eastAsiaTheme="minorHAnsi" w:hAnsi="GHEA Grapalat" w:cs="Sylfaen"/>
          <w:lang w:val="hy-AM" w:eastAsia="en-US"/>
        </w:rPr>
        <w:t xml:space="preserve"> </w:t>
      </w:r>
      <w:r w:rsidR="009A32D4">
        <w:rPr>
          <w:rFonts w:ascii="GHEA Grapalat" w:eastAsiaTheme="minorHAnsi" w:hAnsi="GHEA Grapalat" w:cs="Sylfaen"/>
          <w:lang w:val="hy-AM" w:eastAsia="en-US"/>
        </w:rPr>
        <w:t xml:space="preserve">ձեռք բերել առավելագույնը 15 մլրդ դրամի սուբսիդավորվող վարկ, որով </w:t>
      </w:r>
      <w:r w:rsidR="00002DD9">
        <w:rPr>
          <w:rFonts w:ascii="GHEA Grapalat" w:eastAsiaTheme="minorHAnsi" w:hAnsi="GHEA Grapalat" w:cs="Sylfaen"/>
          <w:lang w:val="hy-AM" w:eastAsia="en-US"/>
        </w:rPr>
        <w:t>կարող է</w:t>
      </w:r>
      <w:r w:rsidR="009A32D4">
        <w:rPr>
          <w:rFonts w:ascii="GHEA Grapalat" w:eastAsiaTheme="minorHAnsi" w:hAnsi="GHEA Grapalat" w:cs="Sylfaen"/>
          <w:lang w:val="hy-AM" w:eastAsia="en-US"/>
        </w:rPr>
        <w:t xml:space="preserve"> հիմնել շուրջ 20 հա ջերմատուն</w:t>
      </w:r>
      <w:r w:rsidR="009A32D4">
        <w:rPr>
          <w:rFonts w:ascii="GHEA Grapalat" w:hAnsi="GHEA Grapalat"/>
          <w:lang w:val="hy-AM"/>
        </w:rPr>
        <w:t xml:space="preserve">, իսկ </w:t>
      </w:r>
      <w:r w:rsidR="00002DD9">
        <w:rPr>
          <w:rFonts w:ascii="GHEA Grapalat" w:hAnsi="GHEA Grapalat"/>
          <w:lang w:val="hy-AM"/>
        </w:rPr>
        <w:t>ինտենսիվ այգեգործության ծրագրով նպաստում ենք մինչև 500 հա այգեհիմնմանը՝ 1 տնտեսավարողին աջակցելով շուրջ 15 մլրդ դրամի վարկավորմանը։</w:t>
      </w:r>
    </w:p>
    <w:p w14:paraId="17D7BBD2" w14:textId="14260581" w:rsidR="00F11F36" w:rsidRPr="006F0663" w:rsidRDefault="008371FA" w:rsidP="006F0663">
      <w:pPr>
        <w:spacing w:line="360" w:lineRule="auto"/>
        <w:ind w:firstLine="284"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>Ա</w:t>
      </w:r>
      <w:r w:rsidRPr="006F0663">
        <w:rPr>
          <w:rFonts w:ascii="GHEA Grapalat" w:eastAsia="Calibri" w:hAnsi="GHEA Grapalat" w:cs="Sylfaen"/>
          <w:lang w:val="hy-AM" w:eastAsia="en-US"/>
        </w:rPr>
        <w:t xml:space="preserve">ռաջարկվող փոփոխությունը </w:t>
      </w:r>
      <w:r>
        <w:rPr>
          <w:rFonts w:ascii="GHEA Grapalat" w:eastAsia="Calibri" w:hAnsi="GHEA Grapalat" w:cs="Sylfaen"/>
          <w:lang w:val="hy-AM" w:eastAsia="en-US"/>
        </w:rPr>
        <w:t>բ</w:t>
      </w:r>
      <w:r w:rsidR="005F0074" w:rsidRPr="006F0663">
        <w:rPr>
          <w:rFonts w:ascii="GHEA Grapalat" w:eastAsia="Calibri" w:hAnsi="GHEA Grapalat" w:cs="Sylfaen"/>
          <w:lang w:val="hy-AM" w:eastAsia="en-US"/>
        </w:rPr>
        <w:t xml:space="preserve">խում է նաև </w:t>
      </w:r>
      <w:r w:rsidR="005F0074">
        <w:rPr>
          <w:rFonts w:ascii="GHEA Grapalat" w:eastAsia="Calibri" w:hAnsi="GHEA Grapalat" w:cs="Sylfaen"/>
          <w:lang w:val="hy-AM" w:eastAsia="en-US"/>
        </w:rPr>
        <w:t xml:space="preserve">ՀՀ վարչապետի մոտ 2025 թվականի հունվարի 14-ին կայացած գյուղատնտեսության ոլորտի տնտեսական զարգացումն ապահովող հիմնական ուղղությունների 2020-2030 թվականների ռազմավարության շրջանակներում 2024 թվականին իրականացված աշխատանքների վերաբերյալ հաշվետվության մասին խորհրդակցության N Վ/05-2025 արձանագրության 2-րդ կետի 1-ին մասի 1.5 ենթակետի հանձնարարականի </w:t>
      </w:r>
      <w:r w:rsidR="0095084E" w:rsidRPr="006F0663">
        <w:rPr>
          <w:rFonts w:ascii="GHEA Grapalat" w:eastAsia="Calibri" w:hAnsi="GHEA Grapalat" w:cs="Sylfaen"/>
          <w:lang w:val="hy-AM" w:eastAsia="en-US"/>
        </w:rPr>
        <w:t>պահանջներից</w:t>
      </w:r>
      <w:r w:rsidR="005F0074" w:rsidRPr="006F0663">
        <w:rPr>
          <w:rFonts w:ascii="GHEA Grapalat" w:eastAsia="Calibri" w:hAnsi="GHEA Grapalat" w:cs="Sylfaen"/>
          <w:lang w:val="hy-AM" w:eastAsia="en-US"/>
        </w:rPr>
        <w:t>։</w:t>
      </w:r>
    </w:p>
    <w:p w14:paraId="4A4D270E" w14:textId="44750A10" w:rsidR="00F11F36" w:rsidRPr="006F0663" w:rsidRDefault="00F11F36" w:rsidP="006F0663">
      <w:pPr>
        <w:spacing w:line="360" w:lineRule="auto"/>
        <w:ind w:firstLine="284"/>
        <w:jc w:val="both"/>
        <w:rPr>
          <w:rFonts w:ascii="GHEA Grapalat" w:eastAsia="Calibri" w:hAnsi="GHEA Grapalat" w:cs="Sylfaen"/>
          <w:lang w:val="hy-AM" w:eastAsia="en-US"/>
        </w:rPr>
      </w:pPr>
      <w:r w:rsidRPr="006F0663">
        <w:rPr>
          <w:rFonts w:ascii="GHEA Grapalat" w:eastAsia="Calibri" w:hAnsi="GHEA Grapalat" w:cs="Sylfaen"/>
          <w:lang w:val="hy-AM" w:eastAsia="en-US"/>
        </w:rPr>
        <w:t xml:space="preserve">Գործող </w:t>
      </w:r>
      <w:r w:rsidR="00ED5B02" w:rsidRPr="006F0663">
        <w:rPr>
          <w:rFonts w:ascii="GHEA Grapalat" w:eastAsia="Calibri" w:hAnsi="GHEA Grapalat" w:cs="Sylfaen"/>
          <w:lang w:val="hy-AM" w:eastAsia="en-US"/>
        </w:rPr>
        <w:t>գյուղատնտեսական տեխնիկայի լիզինգի աջակցության</w:t>
      </w:r>
      <w:r w:rsidRPr="006F0663">
        <w:rPr>
          <w:rFonts w:ascii="GHEA Grapalat" w:eastAsia="Calibri" w:hAnsi="GHEA Grapalat" w:cs="Sylfaen"/>
          <w:lang w:val="hy-AM" w:eastAsia="en-US"/>
        </w:rPr>
        <w:t xml:space="preserve"> </w:t>
      </w:r>
      <w:r w:rsidR="00ED5B02" w:rsidRPr="006F0663">
        <w:rPr>
          <w:rFonts w:ascii="GHEA Grapalat" w:eastAsia="Calibri" w:hAnsi="GHEA Grapalat" w:cs="Sylfaen"/>
          <w:lang w:val="hy-AM" w:eastAsia="en-US"/>
        </w:rPr>
        <w:t>ծրագրի շրջանակում նույն լիզինգառուի կողմից ձեռք բերվող լիզինգի առարկաների ընդհանուր գումարը կազմում է առավելագույնը 250,0 մլն դրամ</w:t>
      </w:r>
      <w:r w:rsidR="002E0A6A">
        <w:rPr>
          <w:rFonts w:ascii="GHEA Grapalat" w:eastAsia="Calibri" w:hAnsi="GHEA Grapalat" w:cs="Sylfaen"/>
          <w:lang w:val="hy-AM" w:eastAsia="en-US"/>
        </w:rPr>
        <w:t xml:space="preserve"> և </w:t>
      </w:r>
      <w:r w:rsidR="002E0A6A" w:rsidRPr="006F0663">
        <w:rPr>
          <w:rFonts w:ascii="GHEA Grapalat" w:eastAsia="Calibri" w:hAnsi="GHEA Grapalat" w:cs="Sylfaen"/>
          <w:lang w:val="hy-AM" w:eastAsia="en-US"/>
        </w:rPr>
        <w:t>լիզինգառուների</w:t>
      </w:r>
      <w:r w:rsidR="002E0A6A">
        <w:rPr>
          <w:rFonts w:ascii="GHEA Grapalat" w:eastAsia="Calibri" w:hAnsi="GHEA Grapalat" w:cs="Sylfaen"/>
          <w:lang w:val="hy-AM" w:eastAsia="en-US"/>
        </w:rPr>
        <w:t>ն</w:t>
      </w:r>
      <w:r w:rsidR="002E0A6A" w:rsidRPr="006F0663">
        <w:rPr>
          <w:rFonts w:ascii="GHEA Grapalat" w:eastAsia="Calibri" w:hAnsi="GHEA Grapalat" w:cs="Sylfaen"/>
          <w:lang w:val="hy-AM" w:eastAsia="en-US"/>
        </w:rPr>
        <w:t xml:space="preserve"> հնարավորություն չի տալիս </w:t>
      </w:r>
      <w:r w:rsidRPr="006F0663">
        <w:rPr>
          <w:rFonts w:ascii="GHEA Grapalat" w:eastAsia="Calibri" w:hAnsi="GHEA Grapalat" w:cs="Sylfaen"/>
          <w:lang w:val="hy-AM" w:eastAsia="en-US"/>
        </w:rPr>
        <w:t>ավելի խոշոր ներդրումային ծրագրեր իրականացն</w:t>
      </w:r>
      <w:r w:rsidR="002E0A6A">
        <w:rPr>
          <w:rFonts w:ascii="GHEA Grapalat" w:eastAsia="Calibri" w:hAnsi="GHEA Grapalat" w:cs="Sylfaen"/>
          <w:lang w:val="hy-AM" w:eastAsia="en-US"/>
        </w:rPr>
        <w:t>ել։</w:t>
      </w:r>
      <w:r w:rsidRPr="006F0663">
        <w:rPr>
          <w:rFonts w:ascii="GHEA Grapalat" w:eastAsia="Calibri" w:hAnsi="GHEA Grapalat" w:cs="Sylfaen"/>
          <w:lang w:val="hy-AM" w:eastAsia="en-US"/>
        </w:rPr>
        <w:t xml:space="preserve"> </w:t>
      </w:r>
      <w:r w:rsidR="00A73F2C">
        <w:rPr>
          <w:rFonts w:ascii="GHEA Grapalat" w:eastAsia="Calibri" w:hAnsi="GHEA Grapalat" w:cs="Sylfaen"/>
          <w:lang w:val="hy-AM" w:eastAsia="en-US"/>
        </w:rPr>
        <w:t xml:space="preserve">Նախագծի ընդունումը </w:t>
      </w:r>
      <w:r w:rsidR="006079E0">
        <w:rPr>
          <w:rFonts w:ascii="GHEA Grapalat" w:eastAsia="Calibri" w:hAnsi="GHEA Grapalat" w:cs="Sylfaen"/>
          <w:lang w:val="hy-AM" w:eastAsia="en-US"/>
        </w:rPr>
        <w:t xml:space="preserve">հնարավորություն </w:t>
      </w:r>
      <w:r w:rsidR="00A73F2C">
        <w:rPr>
          <w:rFonts w:ascii="GHEA Grapalat" w:eastAsia="Calibri" w:hAnsi="GHEA Grapalat" w:cs="Sylfaen"/>
          <w:lang w:val="hy-AM" w:eastAsia="en-US"/>
        </w:rPr>
        <w:t>կտա</w:t>
      </w:r>
      <w:r w:rsidR="006079E0" w:rsidRPr="006F0663">
        <w:rPr>
          <w:rFonts w:ascii="GHEA Grapalat" w:eastAsia="Calibri" w:hAnsi="GHEA Grapalat" w:cs="Sylfaen"/>
          <w:lang w:val="hy-AM" w:eastAsia="en-US"/>
        </w:rPr>
        <w:t xml:space="preserve"> </w:t>
      </w:r>
      <w:r w:rsidR="001B103B">
        <w:rPr>
          <w:rFonts w:ascii="GHEA Grapalat" w:eastAsia="Calibri" w:hAnsi="GHEA Grapalat" w:cs="Sylfaen"/>
          <w:lang w:val="hy-AM" w:eastAsia="en-US"/>
        </w:rPr>
        <w:t xml:space="preserve">ծրագրի շրջանակում </w:t>
      </w:r>
      <w:r w:rsidR="006079E0">
        <w:rPr>
          <w:rFonts w:ascii="GHEA Grapalat" w:eastAsia="Calibri" w:hAnsi="GHEA Grapalat" w:cs="Sylfaen"/>
          <w:lang w:val="hy-AM" w:eastAsia="en-US"/>
        </w:rPr>
        <w:t>նույն</w:t>
      </w:r>
      <w:r w:rsidR="006079E0" w:rsidRPr="006F0663">
        <w:rPr>
          <w:rFonts w:ascii="GHEA Grapalat" w:eastAsia="Calibri" w:hAnsi="GHEA Grapalat" w:cs="Sylfaen"/>
          <w:lang w:val="hy-AM" w:eastAsia="en-US"/>
        </w:rPr>
        <w:t xml:space="preserve"> լիզինգառուին ձեռք բերել մինչև 500,0 մլն դրամ</w:t>
      </w:r>
      <w:r w:rsidR="00792257">
        <w:rPr>
          <w:rFonts w:ascii="GHEA Grapalat" w:eastAsia="Calibri" w:hAnsi="GHEA Grapalat" w:cs="Sylfaen"/>
          <w:lang w:val="hy-AM" w:eastAsia="en-US"/>
        </w:rPr>
        <w:t xml:space="preserve"> արժեքով</w:t>
      </w:r>
      <w:r w:rsidR="006079E0" w:rsidRPr="006F0663">
        <w:rPr>
          <w:rFonts w:ascii="GHEA Grapalat" w:eastAsia="Calibri" w:hAnsi="GHEA Grapalat" w:cs="Sylfaen"/>
          <w:lang w:val="hy-AM" w:eastAsia="en-US"/>
        </w:rPr>
        <w:t xml:space="preserve"> լիզինգ</w:t>
      </w:r>
      <w:r w:rsidR="00792257">
        <w:rPr>
          <w:rFonts w:ascii="GHEA Grapalat" w:eastAsia="Calibri" w:hAnsi="GHEA Grapalat" w:cs="Sylfaen"/>
          <w:lang w:val="hy-AM" w:eastAsia="en-US"/>
        </w:rPr>
        <w:t>ի առարկաներ</w:t>
      </w:r>
      <w:r w:rsidR="006079E0" w:rsidRPr="006F0663">
        <w:rPr>
          <w:rFonts w:ascii="GHEA Grapalat" w:eastAsia="Calibri" w:hAnsi="GHEA Grapalat" w:cs="Sylfaen"/>
          <w:lang w:val="hy-AM" w:eastAsia="en-US"/>
        </w:rPr>
        <w:t xml:space="preserve">, ինչը կնպաստի </w:t>
      </w:r>
      <w:r w:rsidR="006079E0" w:rsidRPr="006F0663">
        <w:rPr>
          <w:rFonts w:ascii="Calibri" w:eastAsia="Calibri" w:hAnsi="Calibri" w:cs="Calibri"/>
          <w:lang w:val="hy-AM" w:eastAsia="en-US"/>
        </w:rPr>
        <w:t> </w:t>
      </w:r>
      <w:r w:rsidR="00730953">
        <w:rPr>
          <w:rFonts w:ascii="GHEA Grapalat" w:eastAsia="Calibri" w:hAnsi="GHEA Grapalat" w:cs="Sylfaen"/>
          <w:lang w:val="hy-AM" w:eastAsia="en-US"/>
        </w:rPr>
        <w:t>գյուղատնտեսական տեխնիկայի պարկի թարմացման և ծախսերի կրճատման միջոցով</w:t>
      </w:r>
      <w:r w:rsidR="00730953" w:rsidRPr="006F0663">
        <w:rPr>
          <w:rFonts w:ascii="GHEA Grapalat" w:eastAsia="Calibri" w:hAnsi="GHEA Grapalat" w:cs="Sylfaen"/>
          <w:lang w:val="hy-AM" w:eastAsia="en-US"/>
        </w:rPr>
        <w:t xml:space="preserve"> </w:t>
      </w:r>
      <w:r w:rsidR="006079E0" w:rsidRPr="006F0663">
        <w:rPr>
          <w:rFonts w:ascii="GHEA Grapalat" w:eastAsia="Calibri" w:hAnsi="GHEA Grapalat" w:cs="Sylfaen"/>
          <w:lang w:val="hy-AM" w:eastAsia="en-US"/>
        </w:rPr>
        <w:t>գյուղատնտեսական հողատեսքերի արդյունավետ օգտագործման և ապրանքային արտադրության կազմակերպման նպաստավոր պայմանների ստեղծմանը։</w:t>
      </w:r>
    </w:p>
    <w:p w14:paraId="2F322FF7" w14:textId="77777777" w:rsidR="00F11F36" w:rsidRPr="006F0663" w:rsidRDefault="00F11F36" w:rsidP="006F0663">
      <w:pPr>
        <w:spacing w:line="360" w:lineRule="auto"/>
        <w:ind w:firstLine="284"/>
        <w:jc w:val="both"/>
        <w:rPr>
          <w:rFonts w:ascii="GHEA Grapalat" w:eastAsia="Calibri" w:hAnsi="GHEA Grapalat" w:cs="Sylfaen"/>
          <w:lang w:val="hy-AM" w:eastAsia="en-US"/>
        </w:rPr>
      </w:pPr>
      <w:r w:rsidRPr="006F0663">
        <w:rPr>
          <w:rFonts w:ascii="GHEA Grapalat" w:eastAsia="Calibri" w:hAnsi="GHEA Grapalat" w:cs="Sylfaen"/>
          <w:lang w:val="hy-AM" w:eastAsia="en-US"/>
        </w:rPr>
        <w:t xml:space="preserve">Սույն նախագծի ընդունման կապակցությամբ 2025 թվականի ֆինանսավորումը կիրականացվի ՀՀ պետական բյուջեից Էկոնոմիկայի նախարարությանը ծրագրի գծով տրամադրված միջոցների հաշվին, իսկ հետագա տարիների համար անհրաժեշտ </w:t>
      </w:r>
      <w:r w:rsidRPr="006F0663">
        <w:rPr>
          <w:rFonts w:ascii="GHEA Grapalat" w:eastAsia="Calibri" w:hAnsi="GHEA Grapalat" w:cs="Sylfaen"/>
          <w:lang w:val="hy-AM" w:eastAsia="en-US"/>
        </w:rPr>
        <w:lastRenderedPageBreak/>
        <w:t>ֆինանսական միջոցները կներկայացվեն միջնաժամկետ ծախսային ծրագրերով՝ ելնելով փաստացի արդյունքներից։</w:t>
      </w:r>
    </w:p>
    <w:p w14:paraId="5CF4FF5D" w14:textId="77777777" w:rsidR="00DF23EF" w:rsidRPr="00741895" w:rsidRDefault="00DF23EF" w:rsidP="006F0663">
      <w:pPr>
        <w:spacing w:line="360" w:lineRule="auto"/>
        <w:ind w:firstLine="284"/>
        <w:jc w:val="both"/>
        <w:rPr>
          <w:rFonts w:ascii="GHEA Grapalat" w:eastAsia="Calibri" w:hAnsi="GHEA Grapalat" w:cs="Sylfaen"/>
          <w:b/>
          <w:bCs/>
          <w:lang w:val="hy-AM" w:eastAsia="en-US"/>
        </w:rPr>
      </w:pPr>
      <w:r w:rsidRPr="00741895">
        <w:rPr>
          <w:rFonts w:ascii="GHEA Grapalat" w:eastAsia="Calibri" w:hAnsi="GHEA Grapalat" w:cs="Sylfaen"/>
          <w:b/>
          <w:bCs/>
          <w:lang w:val="hy-AM" w:eastAsia="en-US"/>
        </w:rPr>
        <w:t xml:space="preserve">Նախագծի մշակման գործընթացում ներգրավված ինստիտուտները և անձինք: </w:t>
      </w:r>
    </w:p>
    <w:p w14:paraId="3DF56AAD" w14:textId="1CE2E897" w:rsidR="00DF23EF" w:rsidRPr="006F0663" w:rsidRDefault="00DF23EF" w:rsidP="006F0663">
      <w:pPr>
        <w:spacing w:line="360" w:lineRule="auto"/>
        <w:ind w:firstLine="284"/>
        <w:jc w:val="both"/>
        <w:rPr>
          <w:rFonts w:ascii="GHEA Grapalat" w:eastAsia="Calibri" w:hAnsi="GHEA Grapalat" w:cs="Sylfaen"/>
          <w:lang w:val="hy-AM" w:eastAsia="en-US"/>
        </w:rPr>
      </w:pPr>
      <w:r w:rsidRPr="006F0663">
        <w:rPr>
          <w:rFonts w:ascii="GHEA Grapalat" w:eastAsia="Calibri" w:hAnsi="GHEA Grapalat" w:cs="Sylfaen"/>
          <w:lang w:val="hy-AM" w:eastAsia="en-US"/>
        </w:rPr>
        <w:t xml:space="preserve">Նախագիծը մշակվել է ՀՀ էկոնոմիկայի նախարարության կողմից: </w:t>
      </w:r>
    </w:p>
    <w:p w14:paraId="0B0A4B2A" w14:textId="77777777" w:rsidR="00DF23EF" w:rsidRPr="00741895" w:rsidRDefault="00DF23EF" w:rsidP="006F0663">
      <w:pPr>
        <w:spacing w:line="360" w:lineRule="auto"/>
        <w:ind w:firstLine="284"/>
        <w:jc w:val="both"/>
        <w:rPr>
          <w:rFonts w:ascii="GHEA Grapalat" w:eastAsia="Calibri" w:hAnsi="GHEA Grapalat" w:cs="Sylfaen"/>
          <w:b/>
          <w:bCs/>
          <w:lang w:val="hy-AM" w:eastAsia="en-US"/>
        </w:rPr>
      </w:pPr>
      <w:r w:rsidRPr="00741895">
        <w:rPr>
          <w:rFonts w:ascii="GHEA Grapalat" w:eastAsia="Calibri" w:hAnsi="GHEA Grapalat" w:cs="Sylfaen"/>
          <w:b/>
          <w:bCs/>
          <w:lang w:val="hy-AM" w:eastAsia="en-US"/>
        </w:rPr>
        <w:t xml:space="preserve">Ակնկալվող արդյունքը: </w:t>
      </w:r>
    </w:p>
    <w:p w14:paraId="24F23558" w14:textId="61D778CB" w:rsidR="00DF23EF" w:rsidRPr="006F0663" w:rsidRDefault="00DF23EF" w:rsidP="006F0663">
      <w:pPr>
        <w:spacing w:line="360" w:lineRule="auto"/>
        <w:ind w:firstLine="284"/>
        <w:jc w:val="both"/>
        <w:rPr>
          <w:rFonts w:ascii="GHEA Grapalat" w:eastAsia="Calibri" w:hAnsi="GHEA Grapalat" w:cs="Sylfaen"/>
          <w:lang w:val="hy-AM" w:eastAsia="en-US"/>
        </w:rPr>
      </w:pPr>
      <w:r w:rsidRPr="006F0663">
        <w:rPr>
          <w:rFonts w:ascii="GHEA Grapalat" w:eastAsia="Calibri" w:hAnsi="GHEA Grapalat" w:cs="Sylfaen"/>
          <w:lang w:val="hy-AM" w:eastAsia="en-US"/>
        </w:rPr>
        <w:t>Նախագծի ընդունումը կնպաստի հանրապետությունում գյուղատնտեսական տեխնիկայի նոր</w:t>
      </w:r>
      <w:r w:rsidR="00763A95" w:rsidRPr="006F0663">
        <w:rPr>
          <w:rFonts w:ascii="GHEA Grapalat" w:eastAsia="Calibri" w:hAnsi="GHEA Grapalat" w:cs="Sylfaen"/>
          <w:lang w:val="hy-AM" w:eastAsia="en-US"/>
        </w:rPr>
        <w:t xml:space="preserve"> </w:t>
      </w:r>
      <w:r w:rsidRPr="006F0663">
        <w:rPr>
          <w:rFonts w:ascii="GHEA Grapalat" w:eastAsia="Calibri" w:hAnsi="GHEA Grapalat" w:cs="Sylfaen"/>
          <w:lang w:val="hy-AM" w:eastAsia="en-US"/>
        </w:rPr>
        <w:t>հավաքակազմով վերազինմանը,</w:t>
      </w:r>
      <w:r w:rsidR="00763A95" w:rsidRPr="006F0663">
        <w:rPr>
          <w:rFonts w:ascii="GHEA Grapalat" w:eastAsia="Calibri" w:hAnsi="GHEA Grapalat" w:cs="Sylfaen"/>
          <w:lang w:val="hy-AM" w:eastAsia="en-US"/>
        </w:rPr>
        <w:t xml:space="preserve"> </w:t>
      </w:r>
      <w:r w:rsidRPr="006F0663">
        <w:rPr>
          <w:rFonts w:ascii="GHEA Grapalat" w:eastAsia="Calibri" w:hAnsi="GHEA Grapalat" w:cs="Sylfaen"/>
          <w:lang w:val="hy-AM" w:eastAsia="en-US"/>
        </w:rPr>
        <w:t>գյուղատնտեսության</w:t>
      </w:r>
      <w:r w:rsidR="00763A95" w:rsidRPr="006F0663">
        <w:rPr>
          <w:rFonts w:ascii="GHEA Grapalat" w:eastAsia="Calibri" w:hAnsi="GHEA Grapalat" w:cs="Sylfaen"/>
          <w:lang w:val="hy-AM" w:eastAsia="en-US"/>
        </w:rPr>
        <w:t xml:space="preserve"> </w:t>
      </w:r>
      <w:r w:rsidRPr="006F0663">
        <w:rPr>
          <w:rFonts w:ascii="GHEA Grapalat" w:eastAsia="Calibri" w:hAnsi="GHEA Grapalat" w:cs="Sylfaen"/>
          <w:lang w:val="hy-AM" w:eastAsia="en-US"/>
        </w:rPr>
        <w:t>ինտենսիվացմանը, տնտեսավարողների եկամուտների կայունացմանը։</w:t>
      </w:r>
    </w:p>
    <w:p w14:paraId="7AF53573" w14:textId="77777777" w:rsidR="00DF23EF" w:rsidRPr="00741895" w:rsidRDefault="00DF23EF" w:rsidP="006F0663">
      <w:pPr>
        <w:spacing w:line="360" w:lineRule="auto"/>
        <w:ind w:firstLine="284"/>
        <w:jc w:val="both"/>
        <w:rPr>
          <w:rFonts w:ascii="GHEA Grapalat" w:eastAsia="Calibri" w:hAnsi="GHEA Grapalat" w:cs="Sylfaen"/>
          <w:b/>
          <w:bCs/>
          <w:lang w:val="hy-AM" w:eastAsia="en-US"/>
        </w:rPr>
      </w:pPr>
      <w:r w:rsidRPr="00741895">
        <w:rPr>
          <w:rFonts w:ascii="GHEA Grapalat" w:eastAsia="Calibri" w:hAnsi="GHEA Grapalat" w:cs="Sylfaen"/>
          <w:b/>
          <w:bCs/>
          <w:lang w:val="hy-AM" w:eastAsia="en-US"/>
        </w:rPr>
        <w:t xml:space="preserve">Այլ տեղեկություններ: </w:t>
      </w:r>
    </w:p>
    <w:p w14:paraId="2C107DBB" w14:textId="77777777" w:rsidR="00DF23EF" w:rsidRPr="006F0663" w:rsidRDefault="00DF23EF" w:rsidP="006F0663">
      <w:pPr>
        <w:spacing w:line="360" w:lineRule="auto"/>
        <w:ind w:firstLine="284"/>
        <w:jc w:val="both"/>
        <w:rPr>
          <w:rFonts w:ascii="GHEA Grapalat" w:eastAsia="Calibri" w:hAnsi="GHEA Grapalat" w:cs="Sylfaen"/>
          <w:lang w:val="hy-AM" w:eastAsia="en-US"/>
        </w:rPr>
      </w:pPr>
      <w:r w:rsidRPr="006F0663">
        <w:rPr>
          <w:rFonts w:ascii="GHEA Grapalat" w:eastAsia="Calibri" w:hAnsi="GHEA Grapalat" w:cs="Sylfaen"/>
          <w:lang w:val="hy-AM" w:eastAsia="en-US"/>
        </w:rPr>
        <w:t>Այլ տեղեկություններ չկան:</w:t>
      </w:r>
    </w:p>
    <w:p w14:paraId="06709915" w14:textId="77777777" w:rsidR="00ED5B02" w:rsidRPr="006F0663" w:rsidRDefault="00ED5B02" w:rsidP="006F0663">
      <w:pPr>
        <w:spacing w:line="360" w:lineRule="auto"/>
        <w:ind w:firstLine="284"/>
        <w:jc w:val="both"/>
        <w:rPr>
          <w:rFonts w:ascii="GHEA Grapalat" w:eastAsia="Calibri" w:hAnsi="GHEA Grapalat" w:cs="Sylfaen"/>
          <w:lang w:val="hy-AM" w:eastAsia="en-US"/>
        </w:rPr>
      </w:pPr>
    </w:p>
    <w:sectPr w:rsidR="00ED5B02" w:rsidRPr="006F0663" w:rsidSect="00AE7833">
      <w:footerReference w:type="default" r:id="rId6"/>
      <w:pgSz w:w="11906" w:h="16838"/>
      <w:pgMar w:top="1138" w:right="562" w:bottom="1138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AB872" w14:textId="77777777" w:rsidR="00074B13" w:rsidRDefault="00074B13">
      <w:r>
        <w:separator/>
      </w:r>
    </w:p>
  </w:endnote>
  <w:endnote w:type="continuationSeparator" w:id="0">
    <w:p w14:paraId="189BA569" w14:textId="77777777" w:rsidR="00074B13" w:rsidRDefault="00074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B439A4" w14:textId="77777777" w:rsidR="007133E0" w:rsidRDefault="0000000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13FFBB" w14:textId="77777777" w:rsidR="007133E0" w:rsidRDefault="007133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ED0C1" w14:textId="77777777" w:rsidR="00074B13" w:rsidRDefault="00074B13">
      <w:r>
        <w:separator/>
      </w:r>
    </w:p>
  </w:footnote>
  <w:footnote w:type="continuationSeparator" w:id="0">
    <w:p w14:paraId="644E50E0" w14:textId="77777777" w:rsidR="00074B13" w:rsidRDefault="00074B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AE"/>
    <w:rsid w:val="00002DD9"/>
    <w:rsid w:val="000106C2"/>
    <w:rsid w:val="00065638"/>
    <w:rsid w:val="00074B13"/>
    <w:rsid w:val="0008750C"/>
    <w:rsid w:val="00092CB0"/>
    <w:rsid w:val="000C569F"/>
    <w:rsid w:val="000C7224"/>
    <w:rsid w:val="000D7E3F"/>
    <w:rsid w:val="00113472"/>
    <w:rsid w:val="00143AB7"/>
    <w:rsid w:val="00160BB4"/>
    <w:rsid w:val="00185463"/>
    <w:rsid w:val="001B103B"/>
    <w:rsid w:val="001B3864"/>
    <w:rsid w:val="001C09E8"/>
    <w:rsid w:val="001C540B"/>
    <w:rsid w:val="00224191"/>
    <w:rsid w:val="0022427E"/>
    <w:rsid w:val="0024546F"/>
    <w:rsid w:val="002524DE"/>
    <w:rsid w:val="00255F72"/>
    <w:rsid w:val="00264E4F"/>
    <w:rsid w:val="002731A2"/>
    <w:rsid w:val="00290467"/>
    <w:rsid w:val="002E0A6A"/>
    <w:rsid w:val="002F09EC"/>
    <w:rsid w:val="00361314"/>
    <w:rsid w:val="0036133E"/>
    <w:rsid w:val="003751E3"/>
    <w:rsid w:val="003911A5"/>
    <w:rsid w:val="003F156E"/>
    <w:rsid w:val="00404203"/>
    <w:rsid w:val="00407A25"/>
    <w:rsid w:val="004158F7"/>
    <w:rsid w:val="004160E4"/>
    <w:rsid w:val="00422EA0"/>
    <w:rsid w:val="00470D47"/>
    <w:rsid w:val="00486AA4"/>
    <w:rsid w:val="004878D6"/>
    <w:rsid w:val="004A5C13"/>
    <w:rsid w:val="004B1750"/>
    <w:rsid w:val="004E3A81"/>
    <w:rsid w:val="004F1B85"/>
    <w:rsid w:val="0050606A"/>
    <w:rsid w:val="00522BCD"/>
    <w:rsid w:val="0056779F"/>
    <w:rsid w:val="0057521B"/>
    <w:rsid w:val="00577344"/>
    <w:rsid w:val="0059235C"/>
    <w:rsid w:val="005F0074"/>
    <w:rsid w:val="005F09A0"/>
    <w:rsid w:val="005F433C"/>
    <w:rsid w:val="00606DAE"/>
    <w:rsid w:val="006079E0"/>
    <w:rsid w:val="006230A5"/>
    <w:rsid w:val="00627016"/>
    <w:rsid w:val="00676CC3"/>
    <w:rsid w:val="0068333A"/>
    <w:rsid w:val="006F0663"/>
    <w:rsid w:val="007133E0"/>
    <w:rsid w:val="00715F3E"/>
    <w:rsid w:val="00723073"/>
    <w:rsid w:val="00730953"/>
    <w:rsid w:val="00731F05"/>
    <w:rsid w:val="007361D0"/>
    <w:rsid w:val="00741895"/>
    <w:rsid w:val="00744324"/>
    <w:rsid w:val="0075451A"/>
    <w:rsid w:val="00763A95"/>
    <w:rsid w:val="00773935"/>
    <w:rsid w:val="00792257"/>
    <w:rsid w:val="007A4704"/>
    <w:rsid w:val="007D2B7D"/>
    <w:rsid w:val="007E47D4"/>
    <w:rsid w:val="00803D49"/>
    <w:rsid w:val="00824CB8"/>
    <w:rsid w:val="008371FA"/>
    <w:rsid w:val="00861219"/>
    <w:rsid w:val="00876570"/>
    <w:rsid w:val="008E3BA2"/>
    <w:rsid w:val="008F3CA3"/>
    <w:rsid w:val="009117BC"/>
    <w:rsid w:val="00940491"/>
    <w:rsid w:val="0095084E"/>
    <w:rsid w:val="00954526"/>
    <w:rsid w:val="00957EC4"/>
    <w:rsid w:val="00963BE0"/>
    <w:rsid w:val="009A32D4"/>
    <w:rsid w:val="009B1456"/>
    <w:rsid w:val="009B3A06"/>
    <w:rsid w:val="009C2C1A"/>
    <w:rsid w:val="009E1122"/>
    <w:rsid w:val="00A1005F"/>
    <w:rsid w:val="00A31F23"/>
    <w:rsid w:val="00A73F2C"/>
    <w:rsid w:val="00A85993"/>
    <w:rsid w:val="00AA4E6B"/>
    <w:rsid w:val="00AA607B"/>
    <w:rsid w:val="00AA672A"/>
    <w:rsid w:val="00AD5095"/>
    <w:rsid w:val="00AE7833"/>
    <w:rsid w:val="00B26BE9"/>
    <w:rsid w:val="00B94E4A"/>
    <w:rsid w:val="00BA4AB9"/>
    <w:rsid w:val="00BA71D9"/>
    <w:rsid w:val="00C019E3"/>
    <w:rsid w:val="00C242BF"/>
    <w:rsid w:val="00C47A60"/>
    <w:rsid w:val="00C5650A"/>
    <w:rsid w:val="00C93C9E"/>
    <w:rsid w:val="00CB2909"/>
    <w:rsid w:val="00CF1BB8"/>
    <w:rsid w:val="00D14F50"/>
    <w:rsid w:val="00D2486F"/>
    <w:rsid w:val="00D40A48"/>
    <w:rsid w:val="00D66213"/>
    <w:rsid w:val="00D668AA"/>
    <w:rsid w:val="00DE1063"/>
    <w:rsid w:val="00DF23EF"/>
    <w:rsid w:val="00E11824"/>
    <w:rsid w:val="00E16753"/>
    <w:rsid w:val="00E22FDA"/>
    <w:rsid w:val="00E53619"/>
    <w:rsid w:val="00E65BFC"/>
    <w:rsid w:val="00ED5B02"/>
    <w:rsid w:val="00EF291D"/>
    <w:rsid w:val="00EF2C75"/>
    <w:rsid w:val="00EF4CA4"/>
    <w:rsid w:val="00F11F36"/>
    <w:rsid w:val="00F31D1E"/>
    <w:rsid w:val="00F66D02"/>
    <w:rsid w:val="00F85B44"/>
    <w:rsid w:val="00FF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2A90F"/>
  <w15:chartTrackingRefBased/>
  <w15:docId w15:val="{2C579C79-3670-49B4-9F53-5903114CB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3EF"/>
    <w:pPr>
      <w:spacing w:after="0" w:line="240" w:lineRule="auto"/>
    </w:pPr>
    <w:rPr>
      <w:rFonts w:ascii="Times Armenian" w:eastAsia="Times New Roman" w:hAnsi="Times Armenian" w:cs="Times New Roman"/>
      <w:kern w:val="0"/>
      <w:sz w:val="24"/>
      <w:szCs w:val="24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qFormat/>
    <w:rsid w:val="00DF23EF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uiPriority w:val="99"/>
    <w:locked/>
    <w:rsid w:val="00DF23EF"/>
    <w:rPr>
      <w:rFonts w:ascii="Arial Armenian" w:eastAsia="Times New Roman" w:hAnsi="Arial Armenian" w:cs="Times New Roman"/>
      <w:kern w:val="0"/>
      <w:lang w:val="x-none" w:eastAsia="ru-RU"/>
      <w14:ligatures w14:val="none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1"/>
    <w:qFormat/>
    <w:rsid w:val="00DF23E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1"/>
    <w:locked/>
    <w:rsid w:val="00DF23EF"/>
    <w:rPr>
      <w:rFonts w:ascii="Calibri" w:eastAsia="Calibri" w:hAnsi="Calibri" w:cs="Times New Roman"/>
      <w:kern w:val="0"/>
      <w:lang w:val="ru-RU" w:eastAsia="x-none"/>
      <w14:ligatures w14:val="none"/>
    </w:rPr>
  </w:style>
  <w:style w:type="paragraph" w:styleId="Footer">
    <w:name w:val="footer"/>
    <w:basedOn w:val="Normal"/>
    <w:link w:val="FooterChar"/>
    <w:uiPriority w:val="99"/>
    <w:rsid w:val="00DF23EF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DF23EF"/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9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R. Qartashyan</dc:creator>
  <cp:keywords/>
  <dc:description/>
  <cp:lastModifiedBy>Armenak Zh. Aghajanyan</cp:lastModifiedBy>
  <cp:revision>2</cp:revision>
  <cp:lastPrinted>2025-03-26T06:13:00Z</cp:lastPrinted>
  <dcterms:created xsi:type="dcterms:W3CDTF">2025-04-22T06:34:00Z</dcterms:created>
  <dcterms:modified xsi:type="dcterms:W3CDTF">2025-04-22T06:34:00Z</dcterms:modified>
</cp:coreProperties>
</file>