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B3AA8" w14:textId="4A7DF45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r w:rsidRPr="00E474F4">
        <w:rPr>
          <w:rFonts w:ascii="Calibri" w:hAnsi="Calibri" w:cs="Calibri"/>
          <w:color w:val="000000"/>
          <w:lang w:val="en-US" w:eastAsia="en-US"/>
        </w:rPr>
        <w:t>  </w:t>
      </w:r>
    </w:p>
    <w:p w14:paraId="53506694" w14:textId="77777777" w:rsidR="00485C3F" w:rsidRPr="006F05AB" w:rsidRDefault="00485C3F" w:rsidP="00485C3F">
      <w:pPr>
        <w:pStyle w:val="a8"/>
        <w:shd w:val="clear" w:color="auto" w:fill="FFFFFF"/>
        <w:spacing w:before="0" w:beforeAutospacing="0" w:after="0" w:afterAutospacing="0" w:line="276" w:lineRule="auto"/>
        <w:jc w:val="center"/>
        <w:rPr>
          <w:rStyle w:val="aa"/>
          <w:rFonts w:ascii="GHEA Grapalat" w:hAnsi="GHEA Grapalat"/>
          <w:color w:val="000000"/>
          <w:shd w:val="clear" w:color="auto" w:fill="FFFFFF"/>
          <w:lang w:val="hy-AM"/>
        </w:rPr>
      </w:pPr>
      <w:r>
        <w:rPr>
          <w:rStyle w:val="aa"/>
          <w:rFonts w:ascii="GHEA Grapalat" w:hAnsi="GHEA Grapalat"/>
          <w:color w:val="000000"/>
          <w:shd w:val="clear" w:color="auto" w:fill="FFFFFF"/>
          <w:lang w:val="hy-AM"/>
        </w:rPr>
        <w:t>«</w:t>
      </w:r>
      <w:r w:rsidRPr="003940C9">
        <w:rPr>
          <w:rStyle w:val="aa"/>
          <w:rFonts w:ascii="GHEA Grapalat" w:hAnsi="GHEA Grapalat"/>
          <w:color w:val="000000"/>
          <w:shd w:val="clear" w:color="auto" w:fill="FFFFFF"/>
          <w:lang w:val="hy-AM"/>
        </w:rPr>
        <w:t>ՀԱՅԱՍՏԱՆԻ ՀԱՆՐԱՊԵՏՈՒԹՅԱՆ 202</w:t>
      </w:r>
      <w:r>
        <w:rPr>
          <w:rStyle w:val="aa"/>
          <w:rFonts w:ascii="GHEA Grapalat" w:hAnsi="GHEA Grapalat"/>
          <w:color w:val="000000"/>
          <w:shd w:val="clear" w:color="auto" w:fill="FFFFFF"/>
          <w:lang w:val="hy-AM"/>
        </w:rPr>
        <w:t>5</w:t>
      </w:r>
      <w:r w:rsidRPr="003940C9">
        <w:rPr>
          <w:rStyle w:val="aa"/>
          <w:rFonts w:ascii="GHEA Grapalat" w:hAnsi="GHEA Grapalat"/>
          <w:color w:val="000000"/>
          <w:shd w:val="clear" w:color="auto" w:fill="FFFFFF"/>
          <w:lang w:val="hy-AM"/>
        </w:rPr>
        <w:t xml:space="preserve"> ԹՎԱԿԱՆԻ ՊԵՏԱԿԱՆ ԲՅՈՒՋԵ</w:t>
      </w:r>
      <w:r w:rsidRPr="00D45B13">
        <w:rPr>
          <w:rStyle w:val="aa"/>
          <w:rFonts w:ascii="GHEA Grapalat" w:hAnsi="GHEA Grapalat"/>
          <w:color w:val="000000"/>
          <w:shd w:val="clear" w:color="auto" w:fill="FFFFFF"/>
          <w:lang w:val="hy-AM"/>
        </w:rPr>
        <w:t>Ի ՄԱՍԻՆ</w:t>
      </w:r>
      <w:r>
        <w:rPr>
          <w:rStyle w:val="aa"/>
          <w:rFonts w:ascii="GHEA Grapalat" w:hAnsi="GHEA Grapalat"/>
          <w:color w:val="000000"/>
          <w:shd w:val="clear" w:color="auto" w:fill="FFFFFF"/>
          <w:lang w:val="hy-AM"/>
        </w:rPr>
        <w:t>»</w:t>
      </w:r>
      <w:r w:rsidRPr="00D45B13">
        <w:rPr>
          <w:rStyle w:val="aa"/>
          <w:rFonts w:ascii="GHEA Grapalat" w:hAnsi="GHEA Grapalat"/>
          <w:color w:val="000000"/>
          <w:shd w:val="clear" w:color="auto" w:fill="FFFFFF"/>
          <w:lang w:val="hy-AM"/>
        </w:rPr>
        <w:t xml:space="preserve"> </w:t>
      </w:r>
      <w:r w:rsidRPr="00C748C1">
        <w:rPr>
          <w:rStyle w:val="aa"/>
          <w:rFonts w:ascii="GHEA Grapalat" w:hAnsi="GHEA Grapalat"/>
          <w:color w:val="000000"/>
          <w:shd w:val="clear" w:color="auto" w:fill="FFFFFF"/>
          <w:lang w:val="hy-AM"/>
        </w:rPr>
        <w:t>ՕՐԵՆՔՈՒՄ ՎԵՐԱԲԱՇԽՈՒՄ</w:t>
      </w:r>
      <w:r w:rsidRPr="000B5515">
        <w:rPr>
          <w:rStyle w:val="aa"/>
          <w:rFonts w:ascii="GHEA Grapalat" w:hAnsi="GHEA Grapalat"/>
          <w:color w:val="000000"/>
          <w:shd w:val="clear" w:color="auto" w:fill="FFFFFF"/>
          <w:lang w:val="hy-AM"/>
        </w:rPr>
        <w:t>,</w:t>
      </w:r>
      <w:r w:rsidRPr="00C748C1">
        <w:rPr>
          <w:rStyle w:val="aa"/>
          <w:rFonts w:ascii="GHEA Grapalat" w:hAnsi="GHEA Grapalat"/>
          <w:color w:val="000000"/>
          <w:shd w:val="clear" w:color="auto" w:fill="FFFFFF"/>
          <w:lang w:val="hy-AM"/>
        </w:rPr>
        <w:t xml:space="preserve"> </w:t>
      </w:r>
      <w:r w:rsidRPr="00C748C1">
        <w:rPr>
          <w:rFonts w:ascii="GHEA Grapalat" w:hAnsi="GHEA Grapalat"/>
          <w:b/>
          <w:bCs/>
          <w:color w:val="000000"/>
          <w:lang w:val="hy-AM"/>
        </w:rPr>
        <w:t>ՀԱՅԱՍՏԱՆԻ ՀԱՆՐԱՊԵՏՈՒԹՅԱՆ</w:t>
      </w:r>
      <w:r w:rsidRPr="003940C9">
        <w:rPr>
          <w:rFonts w:ascii="GHEA Grapalat" w:hAnsi="GHEA Grapalat"/>
          <w:b/>
          <w:bCs/>
          <w:color w:val="000000"/>
          <w:lang w:val="hy-AM"/>
        </w:rPr>
        <w:t xml:space="preserve"> ԿԱՌԱՎԱՐՈՒԹՅԱՆ 20</w:t>
      </w:r>
      <w:r w:rsidRPr="00D45B13">
        <w:rPr>
          <w:rFonts w:ascii="GHEA Grapalat" w:hAnsi="GHEA Grapalat"/>
          <w:b/>
          <w:bCs/>
          <w:color w:val="000000"/>
          <w:lang w:val="hy-AM"/>
        </w:rPr>
        <w:t>2</w:t>
      </w:r>
      <w:r>
        <w:rPr>
          <w:rFonts w:ascii="GHEA Grapalat" w:hAnsi="GHEA Grapalat"/>
          <w:b/>
          <w:bCs/>
          <w:color w:val="000000"/>
          <w:lang w:val="hy-AM"/>
        </w:rPr>
        <w:t>4</w:t>
      </w:r>
      <w:r w:rsidRPr="003940C9">
        <w:rPr>
          <w:rFonts w:ascii="GHEA Grapalat" w:hAnsi="GHEA Grapalat"/>
          <w:b/>
          <w:bCs/>
          <w:color w:val="000000"/>
          <w:lang w:val="hy-AM"/>
        </w:rPr>
        <w:t xml:space="preserve"> ԹՎԱԿԱՆԻ ԴԵԿՏԵՄԲԵՐԻ </w:t>
      </w:r>
      <w:r w:rsidRPr="00D3640F">
        <w:rPr>
          <w:rFonts w:ascii="GHEA Grapalat" w:hAnsi="GHEA Grapalat"/>
          <w:b/>
          <w:bCs/>
          <w:color w:val="000000"/>
          <w:lang w:val="hy-AM"/>
        </w:rPr>
        <w:t>2</w:t>
      </w:r>
      <w:r>
        <w:rPr>
          <w:rFonts w:ascii="GHEA Grapalat" w:hAnsi="GHEA Grapalat"/>
          <w:b/>
          <w:bCs/>
          <w:color w:val="000000"/>
          <w:lang w:val="hy-AM"/>
        </w:rPr>
        <w:t>7</w:t>
      </w:r>
      <w:r w:rsidRPr="003940C9">
        <w:rPr>
          <w:rFonts w:ascii="GHEA Grapalat" w:hAnsi="GHEA Grapalat"/>
          <w:b/>
          <w:bCs/>
          <w:color w:val="000000"/>
          <w:lang w:val="hy-AM"/>
        </w:rPr>
        <w:t>-Ի N</w:t>
      </w:r>
      <w:r>
        <w:rPr>
          <w:rFonts w:ascii="GHEA Grapalat" w:hAnsi="GHEA Grapalat"/>
          <w:b/>
          <w:bCs/>
          <w:color w:val="000000"/>
          <w:lang w:val="hy-AM"/>
        </w:rPr>
        <w:t xml:space="preserve"> 2060</w:t>
      </w:r>
      <w:r w:rsidRPr="00D3640F">
        <w:rPr>
          <w:rFonts w:ascii="GHEA Grapalat" w:hAnsi="GHEA Grapalat"/>
          <w:b/>
          <w:bCs/>
          <w:color w:val="000000"/>
          <w:lang w:val="hy-AM"/>
        </w:rPr>
        <w:t>-</w:t>
      </w:r>
      <w:r w:rsidRPr="003940C9">
        <w:rPr>
          <w:rFonts w:ascii="GHEA Grapalat" w:hAnsi="GHEA Grapalat"/>
          <w:b/>
          <w:bCs/>
          <w:color w:val="000000"/>
          <w:lang w:val="hy-AM"/>
        </w:rPr>
        <w:t>Ն ՈՐՈՇՄԱՆ ՄԵՋ ՓՈՓՈԽՈՒԹՅՈՒՆՆԵՐ ԵՎ ԼՐԱՑՈՒՄՆԵՐ ԿԱՏԱՐԵԼՈՒ</w:t>
      </w:r>
      <w:r>
        <w:rPr>
          <w:rFonts w:ascii="GHEA Grapalat" w:hAnsi="GHEA Grapalat"/>
          <w:b/>
          <w:bCs/>
          <w:color w:val="000000"/>
          <w:lang w:val="hy-AM"/>
        </w:rPr>
        <w:t xml:space="preserve">, ՀԱՅԱՍՏԱՆԻ ՀԱՆՐԱՊԵՏՈՒԹՅԱՆ ՏԱՐԱԾՔԱՅԻՆ ԿԱՌԱՎԱՐՄԱՆ ԵՎ ԵՆԹԱԿԱՌՈՒՑՎԱԾՔՆԵՐԻ ՆԱԽԱՐԱՐՈՒԹՅԱՆԸ ԳՈՒՄԱՐ ՀԱՏԿԱՑՆԵԼՈՒ </w:t>
      </w:r>
      <w:r w:rsidRPr="003940C9">
        <w:rPr>
          <w:rStyle w:val="aa"/>
          <w:rFonts w:ascii="GHEA Grapalat" w:hAnsi="GHEA Grapalat"/>
          <w:color w:val="000000"/>
          <w:shd w:val="clear" w:color="auto" w:fill="FFFFFF"/>
          <w:lang w:val="hy-AM"/>
        </w:rPr>
        <w:t>ՄԱՍԻՆ</w:t>
      </w:r>
      <w:r>
        <w:rPr>
          <w:rStyle w:val="aa"/>
          <w:rFonts w:ascii="GHEA Grapalat" w:hAnsi="GHEA Grapalat"/>
          <w:color w:val="000000"/>
          <w:shd w:val="clear" w:color="auto" w:fill="FFFFFF"/>
          <w:lang w:val="hy-AM"/>
        </w:rPr>
        <w:t xml:space="preserve"> </w:t>
      </w:r>
    </w:p>
    <w:p w14:paraId="1E562490" w14:textId="07698BD3" w:rsidR="00556F57" w:rsidRDefault="00B46C84" w:rsidP="00485C3F">
      <w:pPr>
        <w:tabs>
          <w:tab w:val="left" w:pos="8820"/>
        </w:tabs>
        <w:spacing w:line="276" w:lineRule="auto"/>
        <w:ind w:firstLine="630"/>
        <w:jc w:val="center"/>
        <w:rPr>
          <w:rFonts w:ascii="GHEA Grapalat" w:hAnsi="GHEA Grapalat"/>
          <w:b/>
          <w:color w:val="000000"/>
          <w:shd w:val="clear" w:color="auto" w:fill="FFFFFF"/>
          <w:lang w:val="hy-AM"/>
        </w:rPr>
      </w:pPr>
      <w:r w:rsidRPr="00B16D70">
        <w:rPr>
          <w:rFonts w:ascii="GHEA Grapalat" w:hAnsi="GHEA Grapalat"/>
          <w:b/>
          <w:lang w:val="hy-AM"/>
        </w:rPr>
        <w:t xml:space="preserve"> </w:t>
      </w:r>
      <w:r w:rsidRPr="00B16D70">
        <w:rPr>
          <w:rFonts w:ascii="GHEA Grapalat" w:hAnsi="GHEA Grapalat"/>
          <w:b/>
          <w:color w:val="000000"/>
          <w:lang w:val="hy-AM"/>
        </w:rPr>
        <w:t>ՀՀ ԿԱՌԱՎԱՐՈՒԹՅԱՆ ՈՐՈՇՄԱՆ</w:t>
      </w:r>
      <w:r w:rsidR="00556F57" w:rsidRPr="008517A4">
        <w:rPr>
          <w:rFonts w:ascii="GHEA Grapalat" w:hAnsi="GHEA Grapalat"/>
          <w:b/>
          <w:color w:val="000000"/>
          <w:shd w:val="clear" w:color="auto" w:fill="FFFFFF"/>
          <w:lang w:val="hy-AM"/>
        </w:rPr>
        <w:t xml:space="preserve"> ՆԱԽԱԳԾԻ</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42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545"/>
        <w:gridCol w:w="5655"/>
      </w:tblGrid>
      <w:tr w:rsidR="007A6CD8" w:rsidRPr="00556F57" w14:paraId="74943033" w14:textId="77777777" w:rsidTr="00610FB4">
        <w:trPr>
          <w:tblCellSpacing w:w="0" w:type="dxa"/>
        </w:trPr>
        <w:tc>
          <w:tcPr>
            <w:tcW w:w="8545" w:type="dxa"/>
            <w:vMerge w:val="restart"/>
            <w:shd w:val="clear" w:color="auto" w:fill="D0D0D0"/>
            <w:vAlign w:val="center"/>
            <w:hideMark/>
          </w:tcPr>
          <w:p w14:paraId="5410A74C" w14:textId="63687E39" w:rsidR="008F7EB9" w:rsidRPr="00485C3F" w:rsidRDefault="008F7EB9" w:rsidP="00610FB4">
            <w:pPr>
              <w:spacing w:line="276" w:lineRule="auto"/>
              <w:jc w:val="center"/>
              <w:rPr>
                <w:rFonts w:ascii="GHEA Grapalat" w:hAnsi="GHEA Grapalat"/>
                <w:b/>
                <w:color w:val="000000"/>
                <w:lang w:val="hy-AM" w:eastAsia="en-US"/>
              </w:rPr>
            </w:pPr>
            <w:r w:rsidRPr="00556F57">
              <w:rPr>
                <w:rFonts w:ascii="GHEA Grapalat" w:hAnsi="GHEA Grapalat"/>
                <w:b/>
                <w:color w:val="000000"/>
                <w:lang w:val="en-US" w:eastAsia="en-US"/>
              </w:rPr>
              <w:t xml:space="preserve">1. </w:t>
            </w:r>
            <w:r w:rsidR="0057208F" w:rsidRPr="0057208F">
              <w:rPr>
                <w:rFonts w:ascii="GHEA Grapalat" w:hAnsi="GHEA Grapalat"/>
                <w:b/>
                <w:color w:val="000000"/>
                <w:lang w:val="en-US" w:eastAsia="en-US"/>
              </w:rPr>
              <w:t xml:space="preserve">ՀՀ </w:t>
            </w:r>
            <w:r w:rsidR="00485C3F">
              <w:rPr>
                <w:rFonts w:ascii="GHEA Grapalat" w:hAnsi="GHEA Grapalat"/>
                <w:b/>
                <w:color w:val="000000"/>
                <w:lang w:val="en-US" w:eastAsia="en-US"/>
              </w:rPr>
              <w:t>ՖԻՆԱՆՍՆԵՐԻ ՆԱԽԱՐԱՐՈՒԹՅՈՒՆ</w:t>
            </w:r>
          </w:p>
        </w:tc>
        <w:tc>
          <w:tcPr>
            <w:tcW w:w="5655" w:type="dxa"/>
            <w:shd w:val="clear" w:color="auto" w:fill="D0D0D0"/>
            <w:hideMark/>
          </w:tcPr>
          <w:p w14:paraId="1DEEFE08" w14:textId="36F9790A" w:rsidR="008F7EB9" w:rsidRPr="00556F57" w:rsidRDefault="00485C3F" w:rsidP="00610FB4">
            <w:pPr>
              <w:spacing w:line="276" w:lineRule="auto"/>
              <w:jc w:val="center"/>
              <w:rPr>
                <w:rFonts w:ascii="GHEA Grapalat" w:hAnsi="GHEA Grapalat"/>
                <w:b/>
                <w:color w:val="000000"/>
                <w:lang w:val="en-US" w:eastAsia="en-US"/>
              </w:rPr>
            </w:pPr>
            <w:r>
              <w:rPr>
                <w:rFonts w:ascii="GHEA Grapalat" w:hAnsi="GHEA Grapalat" w:cs="Sylfaen"/>
                <w:b/>
                <w:lang w:val="hy-AM"/>
              </w:rPr>
              <w:t>09</w:t>
            </w:r>
            <w:r w:rsidR="00323175">
              <w:rPr>
                <w:rFonts w:ascii="GHEA Grapalat" w:hAnsi="GHEA Grapalat" w:cs="Sylfaen"/>
                <w:b/>
                <w:lang w:val="hy-AM"/>
              </w:rPr>
              <w:t>.</w:t>
            </w:r>
            <w:r w:rsidR="00AF1DBE">
              <w:rPr>
                <w:rFonts w:ascii="GHEA Grapalat" w:hAnsi="GHEA Grapalat" w:cs="Sylfaen"/>
                <w:b/>
              </w:rPr>
              <w:t>0</w:t>
            </w:r>
            <w:r>
              <w:rPr>
                <w:rFonts w:ascii="GHEA Grapalat" w:hAnsi="GHEA Grapalat" w:cs="Sylfaen"/>
                <w:b/>
                <w:lang w:val="hy-AM"/>
              </w:rPr>
              <w:t>4</w:t>
            </w:r>
            <w:r w:rsidR="00323175">
              <w:rPr>
                <w:rFonts w:ascii="GHEA Grapalat" w:hAnsi="GHEA Grapalat" w:cs="Sylfaen"/>
                <w:b/>
                <w:lang w:val="hy-AM"/>
              </w:rPr>
              <w:t>.202</w:t>
            </w:r>
            <w:r w:rsidR="00180AD7">
              <w:rPr>
                <w:rFonts w:ascii="GHEA Grapalat" w:hAnsi="GHEA Grapalat" w:cs="Sylfaen"/>
                <w:b/>
                <w:lang w:val="hy-AM"/>
              </w:rPr>
              <w:t>5</w:t>
            </w:r>
            <w:r w:rsidR="00323175">
              <w:rPr>
                <w:rFonts w:ascii="GHEA Grapalat" w:hAnsi="GHEA Grapalat" w:cs="Sylfaen"/>
                <w:b/>
                <w:lang w:val="hy-AM"/>
              </w:rPr>
              <w:t>թ</w:t>
            </w:r>
            <w:r w:rsidR="008F7EB9" w:rsidRPr="00556F57">
              <w:rPr>
                <w:rFonts w:ascii="GHEA Grapalat" w:hAnsi="GHEA Grapalat" w:cs="Sylfaen"/>
                <w:b/>
                <w:lang w:val="hy-AM"/>
              </w:rPr>
              <w:t>.</w:t>
            </w:r>
          </w:p>
        </w:tc>
      </w:tr>
      <w:tr w:rsidR="007A6CD8" w:rsidRPr="00323175" w14:paraId="34BB83CD" w14:textId="77777777" w:rsidTr="00610FB4">
        <w:trPr>
          <w:tblCellSpacing w:w="0" w:type="dxa"/>
        </w:trPr>
        <w:tc>
          <w:tcPr>
            <w:tcW w:w="8545" w:type="dxa"/>
            <w:vMerge/>
            <w:shd w:val="clear" w:color="auto" w:fill="FFFFFF"/>
            <w:vAlign w:val="center"/>
            <w:hideMark/>
          </w:tcPr>
          <w:p w14:paraId="740A16AD" w14:textId="77777777" w:rsidR="008F7EB9" w:rsidRPr="00556F57" w:rsidRDefault="008F7EB9" w:rsidP="00610FB4">
            <w:pPr>
              <w:spacing w:line="276" w:lineRule="auto"/>
              <w:rPr>
                <w:rFonts w:ascii="GHEA Grapalat" w:hAnsi="GHEA Grapalat"/>
                <w:b/>
                <w:color w:val="000000"/>
                <w:lang w:val="en-US" w:eastAsia="en-US"/>
              </w:rPr>
            </w:pPr>
          </w:p>
        </w:tc>
        <w:tc>
          <w:tcPr>
            <w:tcW w:w="5655" w:type="dxa"/>
            <w:shd w:val="clear" w:color="auto" w:fill="D0D0D0"/>
            <w:hideMark/>
          </w:tcPr>
          <w:p w14:paraId="4214D851" w14:textId="20702085" w:rsidR="008F7EB9" w:rsidRPr="00485C3F" w:rsidRDefault="00D63DF3" w:rsidP="00485C3F">
            <w:pPr>
              <w:jc w:val="center"/>
              <w:rPr>
                <w:rFonts w:ascii="GHEA Grapalat" w:hAnsi="GHEA Grapalat"/>
                <w:lang w:val="hy-AM"/>
              </w:rPr>
            </w:pPr>
            <w:r w:rsidRPr="00920EBF">
              <w:rPr>
                <w:rFonts w:ascii="GHEA Grapalat" w:hAnsi="GHEA Grapalat"/>
                <w:lang w:val="hy-AM"/>
              </w:rPr>
              <w:t xml:space="preserve">№ </w:t>
            </w:r>
            <w:r w:rsidR="00485C3F">
              <w:rPr>
                <w:rFonts w:ascii="GHEA Grapalat" w:hAnsi="GHEA Grapalat"/>
                <w:b/>
                <w:bCs/>
                <w:spacing w:val="-20"/>
                <w:lang w:val="hy-AM"/>
              </w:rPr>
              <w:t>01/9-1/8139-2025</w:t>
            </w:r>
          </w:p>
        </w:tc>
      </w:tr>
      <w:tr w:rsidR="007A6CD8" w:rsidRPr="00997418" w14:paraId="037659DB" w14:textId="77777777" w:rsidTr="00610FB4">
        <w:trPr>
          <w:trHeight w:val="2450"/>
          <w:tblCellSpacing w:w="0" w:type="dxa"/>
        </w:trPr>
        <w:tc>
          <w:tcPr>
            <w:tcW w:w="8545" w:type="dxa"/>
            <w:shd w:val="clear" w:color="auto" w:fill="FFFFFF"/>
          </w:tcPr>
          <w:p w14:paraId="10FBD896" w14:textId="352FC9C3" w:rsidR="00485C3F" w:rsidRPr="007E0E46" w:rsidRDefault="00485C3F" w:rsidP="00485C3F">
            <w:pPr>
              <w:tabs>
                <w:tab w:val="left" w:pos="567"/>
                <w:tab w:val="left" w:pos="993"/>
              </w:tabs>
              <w:spacing w:line="276" w:lineRule="auto"/>
              <w:jc w:val="both"/>
              <w:rPr>
                <w:rFonts w:ascii="GHEA Grapalat" w:hAnsi="GHEA Grapalat" w:cs="Tahoma"/>
                <w:lang w:val="hy-AM"/>
              </w:rPr>
            </w:pPr>
            <w:r>
              <w:rPr>
                <w:rFonts w:ascii="GHEA Grapalat" w:hAnsi="GHEA Grapalat" w:cs="Arial"/>
                <w:lang w:val="hy-AM"/>
              </w:rPr>
              <w:t xml:space="preserve">      </w:t>
            </w:r>
            <w:r w:rsidRPr="007E0E46">
              <w:rPr>
                <w:rFonts w:ascii="GHEA Grapalat" w:hAnsi="GHEA Grapalat" w:cs="Arial"/>
                <w:lang w:val="hy-AM"/>
              </w:rPr>
              <w:t>ՀՀ 2025թ. պետական բյուջեով նախատեսված ՀՀ կառավարության պահուստային ֆոնդի միջոցները նախատեսվել են</w:t>
            </w:r>
            <w:r>
              <w:rPr>
                <w:rFonts w:ascii="GHEA Grapalat" w:hAnsi="GHEA Grapalat" w:cs="Arial"/>
                <w:lang w:val="hy-AM"/>
              </w:rPr>
              <w:t>՝</w:t>
            </w:r>
            <w:r w:rsidRPr="007E0E46">
              <w:rPr>
                <w:rFonts w:ascii="GHEA Grapalat" w:hAnsi="GHEA Grapalat" w:cs="Arial"/>
                <w:lang w:val="hy-AM"/>
              </w:rPr>
              <w:t xml:space="preserve"> ելնելով բյուջետային տարվա ընթացքում հնարավոր մակրոտնտեսական ռիսկերին դիմակայելու, ինչպես նաև չկանխատեսված ելքերի ֆինանսավորման նպատակով։ Նշվածով պայմանավորված՝ առկա անորոշու</w:t>
            </w:r>
            <w:r w:rsidRPr="007E0E46">
              <w:rPr>
                <w:rFonts w:ascii="GHEA Grapalat" w:hAnsi="GHEA Grapalat" w:cs="Arial"/>
                <w:lang w:val="hy-AM"/>
              </w:rPr>
              <w:softHyphen/>
              <w:t>թյունների պայմաններում, ՀՀ կառավարության պահուստային ֆոնդի միջոցների հաշվին գումարի հատկացումը համարում ենք ռիսկային և առաջարկում ենք զերծ մնալ ՀՀ կառավարության պահուստային ֆոնդը որպես ֆինանսա</w:t>
            </w:r>
            <w:r w:rsidRPr="007E0E46">
              <w:rPr>
                <w:rFonts w:ascii="GHEA Grapalat" w:hAnsi="GHEA Grapalat" w:cs="Arial"/>
                <w:lang w:val="hy-AM"/>
              </w:rPr>
              <w:softHyphen/>
              <w:t xml:space="preserve">վորման աղբյուր դիտարկելուց: </w:t>
            </w:r>
          </w:p>
          <w:p w14:paraId="28B0BEEC" w14:textId="77777777" w:rsidR="00485C3F" w:rsidRDefault="00485C3F" w:rsidP="00485C3F">
            <w:pPr>
              <w:tabs>
                <w:tab w:val="left" w:pos="567"/>
                <w:tab w:val="left" w:pos="993"/>
              </w:tabs>
              <w:spacing w:line="276" w:lineRule="auto"/>
              <w:ind w:firstLine="567"/>
              <w:jc w:val="both"/>
              <w:rPr>
                <w:rFonts w:ascii="GHEA Grapalat" w:hAnsi="GHEA Grapalat" w:cs="GHEA Grapalat"/>
                <w:lang w:val="hy-AM"/>
              </w:rPr>
            </w:pPr>
            <w:r>
              <w:rPr>
                <w:rFonts w:ascii="GHEA Grapalat" w:hAnsi="GHEA Grapalat" w:cs="Arial"/>
                <w:lang w:val="hy-AM"/>
              </w:rPr>
              <w:t xml:space="preserve">Հաշվի առնելով վերոգրյալը, առաջարկում ենք </w:t>
            </w:r>
            <w:r w:rsidRPr="00694347">
              <w:rPr>
                <w:rFonts w:ascii="GHEA Grapalat" w:hAnsi="GHEA Grapalat" w:cs="Tahoma"/>
                <w:lang w:val="hy-AM"/>
              </w:rPr>
              <w:t>հարցը կարգավորել ՀՀ 2025թ-ի պետական բյուջե</w:t>
            </w:r>
            <w:r>
              <w:rPr>
                <w:rFonts w:ascii="GHEA Grapalat" w:hAnsi="GHEA Grapalat" w:cs="Tahoma"/>
                <w:lang w:val="hy-AM"/>
              </w:rPr>
              <w:t xml:space="preserve">ով ՀՀ տարածքային կառավարման և ենթակառուցվածքների նախարարության ընդհանուր հատկացումների </w:t>
            </w:r>
            <w:r w:rsidRPr="00694347">
              <w:rPr>
                <w:rFonts w:ascii="GHEA Grapalat" w:hAnsi="GHEA Grapalat" w:cs="Tahoma"/>
                <w:lang w:val="hy-AM"/>
              </w:rPr>
              <w:t>շրջանակում։</w:t>
            </w:r>
          </w:p>
          <w:p w14:paraId="28546D44" w14:textId="650BCE72" w:rsidR="00097F5E" w:rsidRPr="00097F5E" w:rsidRDefault="00097F5E" w:rsidP="00610FB4">
            <w:pPr>
              <w:tabs>
                <w:tab w:val="left" w:pos="567"/>
                <w:tab w:val="right" w:pos="10490"/>
              </w:tabs>
              <w:spacing w:line="276" w:lineRule="auto"/>
              <w:jc w:val="both"/>
              <w:rPr>
                <w:rFonts w:ascii="GHEA Grapalat" w:hAnsi="GHEA Grapalat"/>
                <w:lang w:val="hy-AM"/>
              </w:rPr>
            </w:pPr>
          </w:p>
        </w:tc>
        <w:tc>
          <w:tcPr>
            <w:tcW w:w="5655" w:type="dxa"/>
            <w:shd w:val="clear" w:color="auto" w:fill="FFFFFF"/>
          </w:tcPr>
          <w:p w14:paraId="20F5EC01" w14:textId="448A6301" w:rsidR="00FB3F3E" w:rsidRPr="00187E03" w:rsidRDefault="00733536" w:rsidP="00187E03">
            <w:pPr>
              <w:spacing w:line="276" w:lineRule="auto"/>
              <w:ind w:right="135"/>
              <w:jc w:val="both"/>
              <w:rPr>
                <w:rFonts w:ascii="GHEA Grapalat" w:hAnsi="GHEA Grapalat"/>
                <w:color w:val="000000"/>
                <w:lang w:val="hy-AM" w:eastAsia="en-US"/>
              </w:rPr>
            </w:pPr>
            <w:r w:rsidRPr="00485C3F">
              <w:rPr>
                <w:rFonts w:ascii="GHEA Grapalat" w:hAnsi="GHEA Grapalat"/>
                <w:color w:val="000000"/>
                <w:lang w:val="hy-AM" w:eastAsia="en-US"/>
              </w:rPr>
              <w:t xml:space="preserve"> </w:t>
            </w:r>
            <w:r w:rsidR="00485C3F">
              <w:rPr>
                <w:rFonts w:ascii="GHEA Grapalat" w:hAnsi="GHEA Grapalat"/>
                <w:color w:val="000000"/>
                <w:lang w:val="hy-AM" w:eastAsia="en-US"/>
              </w:rPr>
              <w:t>Չի</w:t>
            </w:r>
            <w:r w:rsidR="00247B0C" w:rsidRPr="00485C3F">
              <w:rPr>
                <w:rFonts w:ascii="GHEA Grapalat" w:hAnsi="GHEA Grapalat"/>
                <w:color w:val="000000"/>
                <w:lang w:val="hy-AM" w:eastAsia="en-US"/>
              </w:rPr>
              <w:t xml:space="preserve"> </w:t>
            </w:r>
            <w:r w:rsidR="00485C3F">
              <w:rPr>
                <w:rFonts w:ascii="GHEA Grapalat" w:hAnsi="GHEA Grapalat"/>
                <w:color w:val="000000"/>
                <w:lang w:val="hy-AM" w:eastAsia="en-US"/>
              </w:rPr>
              <w:t>ը</w:t>
            </w:r>
            <w:r w:rsidRPr="00187E03">
              <w:rPr>
                <w:rFonts w:ascii="GHEA Grapalat" w:hAnsi="GHEA Grapalat"/>
                <w:color w:val="000000"/>
                <w:lang w:val="hy-AM" w:eastAsia="en-US"/>
              </w:rPr>
              <w:t>նդունվել:</w:t>
            </w:r>
          </w:p>
          <w:p w14:paraId="2EBC28CF" w14:textId="097FB500" w:rsidR="00485C3F" w:rsidRPr="00187E03" w:rsidRDefault="00485C3F" w:rsidP="005C2B11">
            <w:pPr>
              <w:spacing w:line="276" w:lineRule="auto"/>
              <w:ind w:right="135"/>
              <w:jc w:val="both"/>
              <w:rPr>
                <w:rFonts w:ascii="GHEA Grapalat" w:hAnsi="GHEA Grapalat"/>
                <w:color w:val="000000"/>
                <w:lang w:val="hy-AM" w:eastAsia="en-US"/>
              </w:rPr>
            </w:pPr>
            <w:r w:rsidRPr="00187E03">
              <w:rPr>
                <w:rFonts w:ascii="GHEA Grapalat" w:hAnsi="GHEA Grapalat"/>
                <w:color w:val="000000"/>
                <w:lang w:val="hy-AM" w:eastAsia="en-US"/>
              </w:rPr>
              <w:t xml:space="preserve"> </w:t>
            </w:r>
            <w:r w:rsidR="00187E03" w:rsidRPr="00187E03">
              <w:rPr>
                <w:rFonts w:ascii="GHEA Grapalat" w:hAnsi="GHEA Grapalat"/>
                <w:color w:val="000000"/>
                <w:lang w:val="hy-AM" w:eastAsia="en-US"/>
              </w:rPr>
              <w:t>Հարցը աշխ</w:t>
            </w:r>
            <w:r w:rsidR="00187E03">
              <w:rPr>
                <w:rFonts w:ascii="GHEA Grapalat" w:hAnsi="GHEA Grapalat"/>
                <w:color w:val="000000"/>
                <w:lang w:val="hy-AM" w:eastAsia="en-US"/>
              </w:rPr>
              <w:t>ատանքային</w:t>
            </w:r>
            <w:r w:rsidR="00187E03" w:rsidRPr="00187E03">
              <w:rPr>
                <w:rFonts w:ascii="GHEA Grapalat" w:hAnsi="GHEA Grapalat"/>
                <w:color w:val="000000"/>
                <w:lang w:val="hy-AM" w:eastAsia="en-US"/>
              </w:rPr>
              <w:t xml:space="preserve"> կ</w:t>
            </w:r>
            <w:r w:rsidR="00187E03">
              <w:rPr>
                <w:rFonts w:ascii="GHEA Grapalat" w:hAnsi="GHEA Grapalat"/>
                <w:color w:val="000000"/>
                <w:lang w:val="hy-AM" w:eastAsia="en-US"/>
              </w:rPr>
              <w:t xml:space="preserve">արգով քննարկվել է </w:t>
            </w:r>
            <w:r w:rsidR="00187E03">
              <w:rPr>
                <w:rFonts w:ascii="GHEA Grapalat" w:hAnsi="GHEA Grapalat" w:cs="Tahoma"/>
                <w:lang w:val="hy-AM"/>
              </w:rPr>
              <w:t xml:space="preserve"> ՀՀ տարածքային կառավարման և ենթակառուցվածքների </w:t>
            </w:r>
            <w:r w:rsidR="005C2B11">
              <w:rPr>
                <w:rFonts w:ascii="GHEA Grapalat" w:hAnsi="GHEA Grapalat" w:cs="Tahoma"/>
                <w:lang w:val="hy-AM"/>
              </w:rPr>
              <w:t xml:space="preserve">նախարարության </w:t>
            </w:r>
            <w:r w:rsidR="00187E03">
              <w:rPr>
                <w:rFonts w:ascii="GHEA Grapalat" w:hAnsi="GHEA Grapalat"/>
                <w:color w:val="000000"/>
                <w:lang w:val="hy-AM" w:eastAsia="en-US"/>
              </w:rPr>
              <w:t>հետ, և այս պահի դրությամբ նախ</w:t>
            </w:r>
            <w:r w:rsidR="005C2B11" w:rsidRPr="00997418">
              <w:rPr>
                <w:rFonts w:ascii="GHEA Grapalat" w:hAnsi="GHEA Grapalat"/>
                <w:color w:val="000000"/>
                <w:lang w:val="hy-AM" w:eastAsia="en-US"/>
              </w:rPr>
              <w:t>արարության</w:t>
            </w:r>
            <w:r w:rsidR="005C2B11">
              <w:rPr>
                <w:rFonts w:ascii="GHEA Grapalat" w:hAnsi="GHEA Grapalat" w:cs="Tahoma"/>
                <w:lang w:val="hy-AM"/>
              </w:rPr>
              <w:t xml:space="preserve"> ընդհանուր հատկացումների </w:t>
            </w:r>
            <w:r w:rsidR="005C2B11" w:rsidRPr="00694347">
              <w:rPr>
                <w:rFonts w:ascii="GHEA Grapalat" w:hAnsi="GHEA Grapalat" w:cs="Tahoma"/>
                <w:lang w:val="hy-AM"/>
              </w:rPr>
              <w:t>շրջանակում</w:t>
            </w:r>
            <w:r w:rsidR="005C2B11">
              <w:rPr>
                <w:rFonts w:ascii="GHEA Grapalat" w:hAnsi="GHEA Grapalat" w:cs="Tahoma"/>
                <w:lang w:val="hy-AM"/>
              </w:rPr>
              <w:t xml:space="preserve"> </w:t>
            </w:r>
            <w:r w:rsidR="00187E03">
              <w:rPr>
                <w:rFonts w:ascii="GHEA Grapalat" w:hAnsi="GHEA Grapalat"/>
                <w:color w:val="000000"/>
                <w:lang w:val="hy-AM" w:eastAsia="en-US"/>
              </w:rPr>
              <w:t xml:space="preserve"> ազատ միջոցներ առկա չեն։</w:t>
            </w:r>
          </w:p>
        </w:tc>
      </w:tr>
    </w:tbl>
    <w:p w14:paraId="029911D1" w14:textId="77777777" w:rsidR="003A3026" w:rsidRPr="00762FDC" w:rsidRDefault="003A3026" w:rsidP="00612AE5">
      <w:pPr>
        <w:shd w:val="clear" w:color="auto" w:fill="FFFFFF"/>
        <w:spacing w:line="360" w:lineRule="auto"/>
        <w:ind w:firstLine="375"/>
        <w:jc w:val="center"/>
        <w:rPr>
          <w:rFonts w:ascii="GHEA Grapalat" w:hAnsi="GHEA Grapalat"/>
          <w:color w:val="000000"/>
          <w:lang w:val="hy-AM" w:eastAsia="en-US"/>
        </w:rPr>
      </w:pPr>
    </w:p>
    <w:sectPr w:rsidR="003A3026" w:rsidRPr="00762FDC" w:rsidSect="00BF5C9B">
      <w:pgSz w:w="15840" w:h="12240" w:orient="landscape"/>
      <w:pgMar w:top="90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31A49" w14:textId="77777777" w:rsidR="00291A47" w:rsidRDefault="00291A47" w:rsidP="003A3026">
      <w:r>
        <w:separator/>
      </w:r>
    </w:p>
  </w:endnote>
  <w:endnote w:type="continuationSeparator" w:id="0">
    <w:p w14:paraId="18A53C9F" w14:textId="77777777" w:rsidR="00291A47" w:rsidRDefault="00291A47" w:rsidP="003A3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826E4" w14:textId="77777777" w:rsidR="00291A47" w:rsidRDefault="00291A47" w:rsidP="003A3026">
      <w:r>
        <w:separator/>
      </w:r>
    </w:p>
  </w:footnote>
  <w:footnote w:type="continuationSeparator" w:id="0">
    <w:p w14:paraId="0E2E0BA1" w14:textId="77777777" w:rsidR="00291A47" w:rsidRDefault="00291A47" w:rsidP="003A3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0AC"/>
    <w:multiLevelType w:val="hybridMultilevel"/>
    <w:tmpl w:val="6778FEA0"/>
    <w:lvl w:ilvl="0" w:tplc="32486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1E06C4"/>
    <w:multiLevelType w:val="hybridMultilevel"/>
    <w:tmpl w:val="D1D20672"/>
    <w:lvl w:ilvl="0" w:tplc="86DA00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C44C6F"/>
    <w:multiLevelType w:val="hybridMultilevel"/>
    <w:tmpl w:val="669252DE"/>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20325D9"/>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6"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E81DD3"/>
    <w:multiLevelType w:val="hybridMultilevel"/>
    <w:tmpl w:val="A66035FA"/>
    <w:lvl w:ilvl="0" w:tplc="86E43D1C">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0" w15:restartNumberingAfterBreak="0">
    <w:nsid w:val="25BA1B3B"/>
    <w:multiLevelType w:val="hybridMultilevel"/>
    <w:tmpl w:val="F3F6B826"/>
    <w:lvl w:ilvl="0" w:tplc="BCFEFE06">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1" w15:restartNumberingAfterBreak="0">
    <w:nsid w:val="30880165"/>
    <w:multiLevelType w:val="hybridMultilevel"/>
    <w:tmpl w:val="B36A854A"/>
    <w:lvl w:ilvl="0" w:tplc="C18A5A10">
      <w:start w:val="1"/>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2" w15:restartNumberingAfterBreak="0">
    <w:nsid w:val="33E336C8"/>
    <w:multiLevelType w:val="hybridMultilevel"/>
    <w:tmpl w:val="DFE84E20"/>
    <w:lvl w:ilvl="0" w:tplc="580E73FA">
      <w:numFmt w:val="bullet"/>
      <w:lvlText w:val="-"/>
      <w:lvlJc w:val="left"/>
      <w:pPr>
        <w:ind w:left="1298" w:hanging="360"/>
      </w:pPr>
      <w:rPr>
        <w:rFonts w:ascii="GHEA Grapalat" w:eastAsia="Times New Roman" w:hAnsi="GHEA Grapalat" w:cs="Times Armenian"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3" w15:restartNumberingAfterBreak="0">
    <w:nsid w:val="3E213F8B"/>
    <w:multiLevelType w:val="hybridMultilevel"/>
    <w:tmpl w:val="2CB4621A"/>
    <w:lvl w:ilvl="0" w:tplc="97FC210C">
      <w:start w:val="1"/>
      <w:numFmt w:val="decimal"/>
      <w:lvlText w:val="%1."/>
      <w:lvlJc w:val="left"/>
      <w:pPr>
        <w:ind w:left="1298" w:hanging="360"/>
      </w:pPr>
      <w:rPr>
        <w:rFonts w:hint="default"/>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4" w15:restartNumberingAfterBreak="0">
    <w:nsid w:val="5037138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945491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15:restartNumberingAfterBreak="0">
    <w:nsid w:val="694A10D4"/>
    <w:multiLevelType w:val="hybridMultilevel"/>
    <w:tmpl w:val="F68E59E2"/>
    <w:lvl w:ilvl="0" w:tplc="EA429EC2">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B9090B"/>
    <w:multiLevelType w:val="hybridMultilevel"/>
    <w:tmpl w:val="BE02ECEC"/>
    <w:lvl w:ilvl="0" w:tplc="D7FA3730">
      <w:start w:val="3"/>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2" w15:restartNumberingAfterBreak="0">
    <w:nsid w:val="773D1E33"/>
    <w:multiLevelType w:val="hybridMultilevel"/>
    <w:tmpl w:val="63F2AA86"/>
    <w:lvl w:ilvl="0" w:tplc="89BA23E4">
      <w:start w:val="1"/>
      <w:numFmt w:val="decimal"/>
      <w:lvlText w:val="%1."/>
      <w:lvlJc w:val="left"/>
      <w:pPr>
        <w:ind w:left="80" w:hanging="360"/>
      </w:pPr>
      <w:rPr>
        <w:rFonts w:hint="default"/>
      </w:rPr>
    </w:lvl>
    <w:lvl w:ilvl="1" w:tplc="04190019" w:tentative="1">
      <w:start w:val="1"/>
      <w:numFmt w:val="lowerLetter"/>
      <w:lvlText w:val="%2."/>
      <w:lvlJc w:val="left"/>
      <w:pPr>
        <w:ind w:left="800" w:hanging="360"/>
      </w:pPr>
    </w:lvl>
    <w:lvl w:ilvl="2" w:tplc="0419001B" w:tentative="1">
      <w:start w:val="1"/>
      <w:numFmt w:val="lowerRoman"/>
      <w:lvlText w:val="%3."/>
      <w:lvlJc w:val="right"/>
      <w:pPr>
        <w:ind w:left="1520" w:hanging="180"/>
      </w:pPr>
    </w:lvl>
    <w:lvl w:ilvl="3" w:tplc="0419000F" w:tentative="1">
      <w:start w:val="1"/>
      <w:numFmt w:val="decimal"/>
      <w:lvlText w:val="%4."/>
      <w:lvlJc w:val="left"/>
      <w:pPr>
        <w:ind w:left="2240" w:hanging="360"/>
      </w:pPr>
    </w:lvl>
    <w:lvl w:ilvl="4" w:tplc="04190019" w:tentative="1">
      <w:start w:val="1"/>
      <w:numFmt w:val="lowerLetter"/>
      <w:lvlText w:val="%5."/>
      <w:lvlJc w:val="left"/>
      <w:pPr>
        <w:ind w:left="2960" w:hanging="360"/>
      </w:pPr>
    </w:lvl>
    <w:lvl w:ilvl="5" w:tplc="0419001B" w:tentative="1">
      <w:start w:val="1"/>
      <w:numFmt w:val="lowerRoman"/>
      <w:lvlText w:val="%6."/>
      <w:lvlJc w:val="right"/>
      <w:pPr>
        <w:ind w:left="3680" w:hanging="180"/>
      </w:pPr>
    </w:lvl>
    <w:lvl w:ilvl="6" w:tplc="0419000F" w:tentative="1">
      <w:start w:val="1"/>
      <w:numFmt w:val="decimal"/>
      <w:lvlText w:val="%7."/>
      <w:lvlJc w:val="left"/>
      <w:pPr>
        <w:ind w:left="4400" w:hanging="360"/>
      </w:pPr>
    </w:lvl>
    <w:lvl w:ilvl="7" w:tplc="04190019" w:tentative="1">
      <w:start w:val="1"/>
      <w:numFmt w:val="lowerLetter"/>
      <w:lvlText w:val="%8."/>
      <w:lvlJc w:val="left"/>
      <w:pPr>
        <w:ind w:left="5120" w:hanging="360"/>
      </w:pPr>
    </w:lvl>
    <w:lvl w:ilvl="8" w:tplc="0419001B" w:tentative="1">
      <w:start w:val="1"/>
      <w:numFmt w:val="lowerRoman"/>
      <w:lvlText w:val="%9."/>
      <w:lvlJc w:val="right"/>
      <w:pPr>
        <w:ind w:left="5840" w:hanging="180"/>
      </w:pPr>
    </w:lvl>
  </w:abstractNum>
  <w:abstractNum w:abstractNumId="23" w15:restartNumberingAfterBreak="0">
    <w:nsid w:val="7CEA608A"/>
    <w:multiLevelType w:val="hybridMultilevel"/>
    <w:tmpl w:val="385C86DE"/>
    <w:lvl w:ilvl="0" w:tplc="E05CAB82">
      <w:start w:val="1"/>
      <w:numFmt w:val="decimal"/>
      <w:lvlText w:val="%1."/>
      <w:lvlJc w:val="left"/>
      <w:pPr>
        <w:ind w:left="1230" w:hanging="360"/>
      </w:pPr>
      <w:rPr>
        <w:rFonts w:hint="default"/>
        <w:color w:val="auto"/>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24" w15:restartNumberingAfterBreak="0">
    <w:nsid w:val="7D1439AC"/>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num w:numId="1" w16cid:durableId="1790315693">
    <w:abstractNumId w:val="8"/>
  </w:num>
  <w:num w:numId="2" w16cid:durableId="1618754546">
    <w:abstractNumId w:val="19"/>
  </w:num>
  <w:num w:numId="3" w16cid:durableId="2052144497">
    <w:abstractNumId w:val="9"/>
  </w:num>
  <w:num w:numId="4" w16cid:durableId="350840799">
    <w:abstractNumId w:val="4"/>
  </w:num>
  <w:num w:numId="5" w16cid:durableId="21589897">
    <w:abstractNumId w:val="6"/>
  </w:num>
  <w:num w:numId="6" w16cid:durableId="705788689">
    <w:abstractNumId w:val="20"/>
  </w:num>
  <w:num w:numId="7" w16cid:durableId="2121803147">
    <w:abstractNumId w:val="15"/>
  </w:num>
  <w:num w:numId="8" w16cid:durableId="82338127">
    <w:abstractNumId w:val="1"/>
  </w:num>
  <w:num w:numId="9" w16cid:durableId="1538742198">
    <w:abstractNumId w:val="16"/>
  </w:num>
  <w:num w:numId="10" w16cid:durableId="37511765">
    <w:abstractNumId w:val="24"/>
  </w:num>
  <w:num w:numId="11" w16cid:durableId="1693461054">
    <w:abstractNumId w:val="22"/>
  </w:num>
  <w:num w:numId="12" w16cid:durableId="653490102">
    <w:abstractNumId w:val="10"/>
  </w:num>
  <w:num w:numId="13" w16cid:durableId="2051218948">
    <w:abstractNumId w:val="11"/>
  </w:num>
  <w:num w:numId="14" w16cid:durableId="1614165151">
    <w:abstractNumId w:val="17"/>
  </w:num>
  <w:num w:numId="15" w16cid:durableId="1965037764">
    <w:abstractNumId w:val="5"/>
  </w:num>
  <w:num w:numId="16" w16cid:durableId="326710095">
    <w:abstractNumId w:val="14"/>
  </w:num>
  <w:num w:numId="17" w16cid:durableId="312565274">
    <w:abstractNumId w:val="2"/>
  </w:num>
  <w:num w:numId="18" w16cid:durableId="1320767354">
    <w:abstractNumId w:val="13"/>
  </w:num>
  <w:num w:numId="19" w16cid:durableId="205727760">
    <w:abstractNumId w:val="0"/>
  </w:num>
  <w:num w:numId="20" w16cid:durableId="1881238272">
    <w:abstractNumId w:val="12"/>
  </w:num>
  <w:num w:numId="21" w16cid:durableId="926383653">
    <w:abstractNumId w:val="3"/>
  </w:num>
  <w:num w:numId="22" w16cid:durableId="2078941272">
    <w:abstractNumId w:val="23"/>
  </w:num>
  <w:num w:numId="23" w16cid:durableId="64301072">
    <w:abstractNumId w:val="18"/>
  </w:num>
  <w:num w:numId="24" w16cid:durableId="1960337045">
    <w:abstractNumId w:val="7"/>
  </w:num>
  <w:num w:numId="25" w16cid:durableId="33622739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C2D"/>
    <w:rsid w:val="00001872"/>
    <w:rsid w:val="00002845"/>
    <w:rsid w:val="00005787"/>
    <w:rsid w:val="00015980"/>
    <w:rsid w:val="00021FB0"/>
    <w:rsid w:val="000254FC"/>
    <w:rsid w:val="000532A2"/>
    <w:rsid w:val="00053E09"/>
    <w:rsid w:val="00062588"/>
    <w:rsid w:val="0006685E"/>
    <w:rsid w:val="00080CB5"/>
    <w:rsid w:val="000846EA"/>
    <w:rsid w:val="00091EC9"/>
    <w:rsid w:val="00097F5E"/>
    <w:rsid w:val="000A0214"/>
    <w:rsid w:val="000C4D51"/>
    <w:rsid w:val="000D52B1"/>
    <w:rsid w:val="000D5816"/>
    <w:rsid w:val="000F3464"/>
    <w:rsid w:val="000F4A36"/>
    <w:rsid w:val="00102A30"/>
    <w:rsid w:val="00117120"/>
    <w:rsid w:val="0012234B"/>
    <w:rsid w:val="00133C31"/>
    <w:rsid w:val="00151484"/>
    <w:rsid w:val="00163059"/>
    <w:rsid w:val="00180AD7"/>
    <w:rsid w:val="00182E92"/>
    <w:rsid w:val="0018373E"/>
    <w:rsid w:val="001858FF"/>
    <w:rsid w:val="00187E03"/>
    <w:rsid w:val="001A1911"/>
    <w:rsid w:val="001A21E5"/>
    <w:rsid w:val="001B10BA"/>
    <w:rsid w:val="001B3A41"/>
    <w:rsid w:val="001C1903"/>
    <w:rsid w:val="001D1ED7"/>
    <w:rsid w:val="001E3E24"/>
    <w:rsid w:val="001E7A34"/>
    <w:rsid w:val="001E7FE0"/>
    <w:rsid w:val="001F085C"/>
    <w:rsid w:val="001F3D8A"/>
    <w:rsid w:val="002006E5"/>
    <w:rsid w:val="00206285"/>
    <w:rsid w:val="002127C2"/>
    <w:rsid w:val="00214D3B"/>
    <w:rsid w:val="00217F0E"/>
    <w:rsid w:val="002200AD"/>
    <w:rsid w:val="00233784"/>
    <w:rsid w:val="00242CB4"/>
    <w:rsid w:val="00247B0C"/>
    <w:rsid w:val="00252E74"/>
    <w:rsid w:val="00264EAB"/>
    <w:rsid w:val="0027065C"/>
    <w:rsid w:val="002744C3"/>
    <w:rsid w:val="002822EE"/>
    <w:rsid w:val="00283D85"/>
    <w:rsid w:val="00287403"/>
    <w:rsid w:val="002902C8"/>
    <w:rsid w:val="00291A47"/>
    <w:rsid w:val="002931E6"/>
    <w:rsid w:val="00295DF4"/>
    <w:rsid w:val="002A7952"/>
    <w:rsid w:val="002B0EF2"/>
    <w:rsid w:val="002B1A81"/>
    <w:rsid w:val="002B4EB5"/>
    <w:rsid w:val="002B50D6"/>
    <w:rsid w:val="002B6490"/>
    <w:rsid w:val="002D6989"/>
    <w:rsid w:val="002D6E72"/>
    <w:rsid w:val="002E3961"/>
    <w:rsid w:val="002E3990"/>
    <w:rsid w:val="002E46AE"/>
    <w:rsid w:val="002E4B39"/>
    <w:rsid w:val="002E6294"/>
    <w:rsid w:val="002F430E"/>
    <w:rsid w:val="002F7FC3"/>
    <w:rsid w:val="003148B1"/>
    <w:rsid w:val="0031763B"/>
    <w:rsid w:val="00323175"/>
    <w:rsid w:val="00325BE6"/>
    <w:rsid w:val="00330F38"/>
    <w:rsid w:val="003318B1"/>
    <w:rsid w:val="00334833"/>
    <w:rsid w:val="00336C2D"/>
    <w:rsid w:val="003443A5"/>
    <w:rsid w:val="0035051C"/>
    <w:rsid w:val="0035485A"/>
    <w:rsid w:val="00355268"/>
    <w:rsid w:val="00362388"/>
    <w:rsid w:val="00364760"/>
    <w:rsid w:val="0038274D"/>
    <w:rsid w:val="003866FD"/>
    <w:rsid w:val="00391503"/>
    <w:rsid w:val="0039503E"/>
    <w:rsid w:val="0039563D"/>
    <w:rsid w:val="003A2D6C"/>
    <w:rsid w:val="003A3026"/>
    <w:rsid w:val="003A7312"/>
    <w:rsid w:val="003B3E72"/>
    <w:rsid w:val="003B6D8D"/>
    <w:rsid w:val="003D6C5A"/>
    <w:rsid w:val="003E142A"/>
    <w:rsid w:val="003F2612"/>
    <w:rsid w:val="004027E7"/>
    <w:rsid w:val="0040383F"/>
    <w:rsid w:val="00403B4D"/>
    <w:rsid w:val="004046EC"/>
    <w:rsid w:val="00406FF7"/>
    <w:rsid w:val="00412AC5"/>
    <w:rsid w:val="00416190"/>
    <w:rsid w:val="0042124D"/>
    <w:rsid w:val="00426F92"/>
    <w:rsid w:val="0042774D"/>
    <w:rsid w:val="0043553E"/>
    <w:rsid w:val="004474FD"/>
    <w:rsid w:val="0045002F"/>
    <w:rsid w:val="00450A84"/>
    <w:rsid w:val="00453DDF"/>
    <w:rsid w:val="004727F0"/>
    <w:rsid w:val="00477ECA"/>
    <w:rsid w:val="00485C3F"/>
    <w:rsid w:val="00486084"/>
    <w:rsid w:val="00494410"/>
    <w:rsid w:val="004947CD"/>
    <w:rsid w:val="004A1800"/>
    <w:rsid w:val="004B2113"/>
    <w:rsid w:val="004C1AD5"/>
    <w:rsid w:val="004C5F3B"/>
    <w:rsid w:val="004C7D0C"/>
    <w:rsid w:val="004D4460"/>
    <w:rsid w:val="004E16BE"/>
    <w:rsid w:val="004E4DE8"/>
    <w:rsid w:val="005042DF"/>
    <w:rsid w:val="005057C1"/>
    <w:rsid w:val="00531228"/>
    <w:rsid w:val="00533E31"/>
    <w:rsid w:val="00542D38"/>
    <w:rsid w:val="0055258C"/>
    <w:rsid w:val="00556F57"/>
    <w:rsid w:val="00560093"/>
    <w:rsid w:val="00561282"/>
    <w:rsid w:val="00561E5B"/>
    <w:rsid w:val="00562953"/>
    <w:rsid w:val="0057208F"/>
    <w:rsid w:val="0057270F"/>
    <w:rsid w:val="00575C69"/>
    <w:rsid w:val="00586672"/>
    <w:rsid w:val="005871D4"/>
    <w:rsid w:val="0059384B"/>
    <w:rsid w:val="00593D8F"/>
    <w:rsid w:val="005B1805"/>
    <w:rsid w:val="005C2B11"/>
    <w:rsid w:val="005C7E0D"/>
    <w:rsid w:val="005D3EF6"/>
    <w:rsid w:val="005E07E5"/>
    <w:rsid w:val="005E7A9E"/>
    <w:rsid w:val="005F164B"/>
    <w:rsid w:val="005F54E6"/>
    <w:rsid w:val="0060190E"/>
    <w:rsid w:val="00601B05"/>
    <w:rsid w:val="00610FB4"/>
    <w:rsid w:val="00612AE5"/>
    <w:rsid w:val="00613389"/>
    <w:rsid w:val="00615EA5"/>
    <w:rsid w:val="0062070B"/>
    <w:rsid w:val="006253B2"/>
    <w:rsid w:val="00627D5C"/>
    <w:rsid w:val="006330B9"/>
    <w:rsid w:val="006357D6"/>
    <w:rsid w:val="006477F8"/>
    <w:rsid w:val="00647A04"/>
    <w:rsid w:val="00664202"/>
    <w:rsid w:val="006719AC"/>
    <w:rsid w:val="006857CC"/>
    <w:rsid w:val="006864EF"/>
    <w:rsid w:val="00687A4D"/>
    <w:rsid w:val="006914FA"/>
    <w:rsid w:val="00694071"/>
    <w:rsid w:val="0069670C"/>
    <w:rsid w:val="006B4E90"/>
    <w:rsid w:val="006C0219"/>
    <w:rsid w:val="006C2969"/>
    <w:rsid w:val="006D2E9F"/>
    <w:rsid w:val="006D4456"/>
    <w:rsid w:val="007049AE"/>
    <w:rsid w:val="007077D2"/>
    <w:rsid w:val="00712B80"/>
    <w:rsid w:val="00714598"/>
    <w:rsid w:val="00727E6E"/>
    <w:rsid w:val="00730206"/>
    <w:rsid w:val="00733536"/>
    <w:rsid w:val="00761969"/>
    <w:rsid w:val="00762FDC"/>
    <w:rsid w:val="007805C7"/>
    <w:rsid w:val="007956CF"/>
    <w:rsid w:val="007A03C2"/>
    <w:rsid w:val="007A6CD8"/>
    <w:rsid w:val="007B45E9"/>
    <w:rsid w:val="007B4A89"/>
    <w:rsid w:val="007C30DE"/>
    <w:rsid w:val="007D0867"/>
    <w:rsid w:val="007E2C1B"/>
    <w:rsid w:val="007E3515"/>
    <w:rsid w:val="007E54D3"/>
    <w:rsid w:val="007F1ABE"/>
    <w:rsid w:val="007F1EEA"/>
    <w:rsid w:val="007F36DA"/>
    <w:rsid w:val="007F5A9A"/>
    <w:rsid w:val="007F7B5A"/>
    <w:rsid w:val="0080172C"/>
    <w:rsid w:val="00811196"/>
    <w:rsid w:val="008264DD"/>
    <w:rsid w:val="00830495"/>
    <w:rsid w:val="0084111A"/>
    <w:rsid w:val="0084774F"/>
    <w:rsid w:val="00851728"/>
    <w:rsid w:val="008517A4"/>
    <w:rsid w:val="008542B3"/>
    <w:rsid w:val="00855253"/>
    <w:rsid w:val="00862096"/>
    <w:rsid w:val="008630BC"/>
    <w:rsid w:val="008670DC"/>
    <w:rsid w:val="00867B39"/>
    <w:rsid w:val="00877F0F"/>
    <w:rsid w:val="0088074E"/>
    <w:rsid w:val="008858DF"/>
    <w:rsid w:val="00890509"/>
    <w:rsid w:val="008907CB"/>
    <w:rsid w:val="008A08C3"/>
    <w:rsid w:val="008A1EEC"/>
    <w:rsid w:val="008A5841"/>
    <w:rsid w:val="008A76AD"/>
    <w:rsid w:val="008C16A0"/>
    <w:rsid w:val="008D6797"/>
    <w:rsid w:val="008F4474"/>
    <w:rsid w:val="008F7EB9"/>
    <w:rsid w:val="00906A27"/>
    <w:rsid w:val="00907F88"/>
    <w:rsid w:val="00915198"/>
    <w:rsid w:val="009152AC"/>
    <w:rsid w:val="00920EBF"/>
    <w:rsid w:val="00922381"/>
    <w:rsid w:val="00941ADD"/>
    <w:rsid w:val="00942EEC"/>
    <w:rsid w:val="00955582"/>
    <w:rsid w:val="009646B8"/>
    <w:rsid w:val="0098311D"/>
    <w:rsid w:val="0098710F"/>
    <w:rsid w:val="009879BD"/>
    <w:rsid w:val="00997418"/>
    <w:rsid w:val="009A07C7"/>
    <w:rsid w:val="009B2F45"/>
    <w:rsid w:val="009B7243"/>
    <w:rsid w:val="009D1729"/>
    <w:rsid w:val="009D7DCF"/>
    <w:rsid w:val="009E081A"/>
    <w:rsid w:val="009E1629"/>
    <w:rsid w:val="009E2138"/>
    <w:rsid w:val="009E7CB9"/>
    <w:rsid w:val="009F3CCD"/>
    <w:rsid w:val="009F7A94"/>
    <w:rsid w:val="00A109D8"/>
    <w:rsid w:val="00A10DF7"/>
    <w:rsid w:val="00A1193E"/>
    <w:rsid w:val="00A160D0"/>
    <w:rsid w:val="00A161E4"/>
    <w:rsid w:val="00A22CA9"/>
    <w:rsid w:val="00A30BAC"/>
    <w:rsid w:val="00A7487F"/>
    <w:rsid w:val="00A82A2F"/>
    <w:rsid w:val="00A90077"/>
    <w:rsid w:val="00A94E6C"/>
    <w:rsid w:val="00AA0E44"/>
    <w:rsid w:val="00AB4237"/>
    <w:rsid w:val="00AC2E64"/>
    <w:rsid w:val="00AE79D2"/>
    <w:rsid w:val="00AF1DBE"/>
    <w:rsid w:val="00AF3368"/>
    <w:rsid w:val="00AF75AF"/>
    <w:rsid w:val="00B0406A"/>
    <w:rsid w:val="00B04DF7"/>
    <w:rsid w:val="00B061C5"/>
    <w:rsid w:val="00B078D8"/>
    <w:rsid w:val="00B109AE"/>
    <w:rsid w:val="00B14928"/>
    <w:rsid w:val="00B21620"/>
    <w:rsid w:val="00B46071"/>
    <w:rsid w:val="00B46C84"/>
    <w:rsid w:val="00B51315"/>
    <w:rsid w:val="00B7634A"/>
    <w:rsid w:val="00B76E99"/>
    <w:rsid w:val="00B861E7"/>
    <w:rsid w:val="00B86F23"/>
    <w:rsid w:val="00BB282B"/>
    <w:rsid w:val="00BC08A9"/>
    <w:rsid w:val="00BC2ECF"/>
    <w:rsid w:val="00BC6CAF"/>
    <w:rsid w:val="00BC7223"/>
    <w:rsid w:val="00BD6B1E"/>
    <w:rsid w:val="00BE3E5A"/>
    <w:rsid w:val="00BE5616"/>
    <w:rsid w:val="00BF5C9B"/>
    <w:rsid w:val="00C15721"/>
    <w:rsid w:val="00C17D39"/>
    <w:rsid w:val="00C214EA"/>
    <w:rsid w:val="00C43B22"/>
    <w:rsid w:val="00C452F4"/>
    <w:rsid w:val="00C5445C"/>
    <w:rsid w:val="00C5500A"/>
    <w:rsid w:val="00C574C8"/>
    <w:rsid w:val="00C67031"/>
    <w:rsid w:val="00C71679"/>
    <w:rsid w:val="00C73077"/>
    <w:rsid w:val="00C775F1"/>
    <w:rsid w:val="00C847F7"/>
    <w:rsid w:val="00C90439"/>
    <w:rsid w:val="00C946DC"/>
    <w:rsid w:val="00C97BF8"/>
    <w:rsid w:val="00CC39E0"/>
    <w:rsid w:val="00CD5EDF"/>
    <w:rsid w:val="00CE4BDF"/>
    <w:rsid w:val="00CF18DF"/>
    <w:rsid w:val="00D05F54"/>
    <w:rsid w:val="00D11642"/>
    <w:rsid w:val="00D22A3D"/>
    <w:rsid w:val="00D26AA2"/>
    <w:rsid w:val="00D300AA"/>
    <w:rsid w:val="00D37692"/>
    <w:rsid w:val="00D50C08"/>
    <w:rsid w:val="00D52FDA"/>
    <w:rsid w:val="00D63DF3"/>
    <w:rsid w:val="00D81D3B"/>
    <w:rsid w:val="00D90D85"/>
    <w:rsid w:val="00D97639"/>
    <w:rsid w:val="00D97D60"/>
    <w:rsid w:val="00DA58AA"/>
    <w:rsid w:val="00DB5D5E"/>
    <w:rsid w:val="00DB7C7A"/>
    <w:rsid w:val="00DC1AFC"/>
    <w:rsid w:val="00DC40BB"/>
    <w:rsid w:val="00DC4179"/>
    <w:rsid w:val="00DD4B2E"/>
    <w:rsid w:val="00DD7531"/>
    <w:rsid w:val="00DD7CE3"/>
    <w:rsid w:val="00DE2107"/>
    <w:rsid w:val="00DF191D"/>
    <w:rsid w:val="00DF4D81"/>
    <w:rsid w:val="00E009A2"/>
    <w:rsid w:val="00E02F34"/>
    <w:rsid w:val="00E0579D"/>
    <w:rsid w:val="00E07397"/>
    <w:rsid w:val="00E11553"/>
    <w:rsid w:val="00E11E91"/>
    <w:rsid w:val="00E15F2B"/>
    <w:rsid w:val="00E16A1B"/>
    <w:rsid w:val="00E243F2"/>
    <w:rsid w:val="00E31CCF"/>
    <w:rsid w:val="00E35007"/>
    <w:rsid w:val="00E4273B"/>
    <w:rsid w:val="00E474F4"/>
    <w:rsid w:val="00E60257"/>
    <w:rsid w:val="00E6140B"/>
    <w:rsid w:val="00E66EB0"/>
    <w:rsid w:val="00E673C9"/>
    <w:rsid w:val="00E729FF"/>
    <w:rsid w:val="00E94808"/>
    <w:rsid w:val="00E96600"/>
    <w:rsid w:val="00EA0195"/>
    <w:rsid w:val="00EA6195"/>
    <w:rsid w:val="00EA68C2"/>
    <w:rsid w:val="00EC2923"/>
    <w:rsid w:val="00ED3698"/>
    <w:rsid w:val="00EF3C0F"/>
    <w:rsid w:val="00EF408E"/>
    <w:rsid w:val="00F019A6"/>
    <w:rsid w:val="00F01A8F"/>
    <w:rsid w:val="00F05745"/>
    <w:rsid w:val="00F32F26"/>
    <w:rsid w:val="00F34CB4"/>
    <w:rsid w:val="00F42490"/>
    <w:rsid w:val="00F4264C"/>
    <w:rsid w:val="00F60DD7"/>
    <w:rsid w:val="00F65023"/>
    <w:rsid w:val="00F75CFF"/>
    <w:rsid w:val="00F76CE9"/>
    <w:rsid w:val="00F92E3B"/>
    <w:rsid w:val="00F9441E"/>
    <w:rsid w:val="00F95256"/>
    <w:rsid w:val="00F97213"/>
    <w:rsid w:val="00FA62F4"/>
    <w:rsid w:val="00FB1329"/>
    <w:rsid w:val="00FB3F3E"/>
    <w:rsid w:val="00FB5520"/>
    <w:rsid w:val="00FB79A6"/>
    <w:rsid w:val="00FE5B3A"/>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a4">
    <w:name w:val="List Paragraph"/>
    <w:aliases w:val="Akapit z listą BS,List Paragraph 1,List_Paragraph,Multilevel para_II,List Paragraph (numbered (a)),OBC Bullet,List Paragraph11,Normal numbered,Paragraphe de liste PBLH,Bullets,References,IBL List Paragraph,List Paragraph2,3"/>
    <w:basedOn w:val="a"/>
    <w:link w:val="a5"/>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a"/>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a"/>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a6">
    <w:name w:val="Balloon Text"/>
    <w:basedOn w:val="a"/>
    <w:link w:val="a7"/>
    <w:uiPriority w:val="99"/>
    <w:semiHidden/>
    <w:unhideWhenUsed/>
    <w:rsid w:val="006D4456"/>
    <w:rPr>
      <w:rFonts w:ascii="Segoe UI" w:hAnsi="Segoe UI" w:cs="Segoe UI"/>
      <w:sz w:val="18"/>
      <w:szCs w:val="18"/>
    </w:rPr>
  </w:style>
  <w:style w:type="character" w:customStyle="1" w:styleId="a7">
    <w:name w:val="Текст выноски Знак"/>
    <w:basedOn w:val="a0"/>
    <w:link w:val="a6"/>
    <w:uiPriority w:val="99"/>
    <w:semiHidden/>
    <w:rsid w:val="006D4456"/>
    <w:rPr>
      <w:rFonts w:ascii="Segoe UI" w:eastAsia="Times New Roman" w:hAnsi="Segoe UI" w:cs="Segoe UI"/>
      <w:sz w:val="18"/>
      <w:szCs w:val="18"/>
      <w:lang w:val="ru-RU" w:eastAsia="ru-RU"/>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a"/>
    <w:link w:val="a9"/>
    <w:uiPriority w:val="99"/>
    <w:unhideWhenUsed/>
    <w:qFormat/>
    <w:rsid w:val="00E474F4"/>
    <w:pPr>
      <w:spacing w:before="100" w:beforeAutospacing="1" w:after="100" w:afterAutospacing="1"/>
    </w:pPr>
    <w:rPr>
      <w:lang w:val="en-US" w:eastAsia="en-US"/>
    </w:rPr>
  </w:style>
  <w:style w:type="character" w:styleId="aa">
    <w:name w:val="Strong"/>
    <w:basedOn w:val="a0"/>
    <w:uiPriority w:val="22"/>
    <w:qFormat/>
    <w:rsid w:val="00E474F4"/>
    <w:rPr>
      <w:b/>
      <w:bCs/>
    </w:rPr>
  </w:style>
  <w:style w:type="table" w:styleId="ab">
    <w:name w:val="Table Grid"/>
    <w:basedOn w:val="a1"/>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3A3026"/>
    <w:rPr>
      <w:sz w:val="20"/>
      <w:szCs w:val="20"/>
      <w:lang w:val="en-GB"/>
    </w:rPr>
  </w:style>
  <w:style w:type="character" w:customStyle="1" w:styleId="ad">
    <w:name w:val="Текст сноски Знак"/>
    <w:basedOn w:val="a0"/>
    <w:link w:val="ac"/>
    <w:uiPriority w:val="99"/>
    <w:semiHidden/>
    <w:rsid w:val="003A3026"/>
    <w:rPr>
      <w:rFonts w:ascii="Times New Roman" w:eastAsia="Times New Roman" w:hAnsi="Times New Roman" w:cs="Times New Roman"/>
      <w:sz w:val="20"/>
      <w:szCs w:val="20"/>
      <w:lang w:val="en-GB" w:eastAsia="ru-RU"/>
    </w:rPr>
  </w:style>
  <w:style w:type="character" w:styleId="ae">
    <w:name w:val="footnote reference"/>
    <w:basedOn w:val="a0"/>
    <w:uiPriority w:val="99"/>
    <w:semiHidden/>
    <w:unhideWhenUsed/>
    <w:rsid w:val="003A3026"/>
    <w:rPr>
      <w:vertAlign w:val="superscript"/>
    </w:rPr>
  </w:style>
  <w:style w:type="paragraph" w:styleId="3">
    <w:name w:val="Body Text Indent 3"/>
    <w:basedOn w:val="a"/>
    <w:link w:val="30"/>
    <w:rsid w:val="00B078D8"/>
    <w:pPr>
      <w:spacing w:after="120"/>
      <w:ind w:left="283"/>
    </w:pPr>
    <w:rPr>
      <w:sz w:val="16"/>
      <w:szCs w:val="16"/>
      <w:lang w:val="en-GB"/>
    </w:rPr>
  </w:style>
  <w:style w:type="character" w:customStyle="1" w:styleId="30">
    <w:name w:val="Основной текст с отступом 3 Знак"/>
    <w:basedOn w:val="a0"/>
    <w:link w:val="3"/>
    <w:rsid w:val="00B078D8"/>
    <w:rPr>
      <w:rFonts w:ascii="Times New Roman" w:eastAsia="Times New Roman" w:hAnsi="Times New Roman" w:cs="Times New Roman"/>
      <w:sz w:val="16"/>
      <w:szCs w:val="16"/>
      <w:lang w:val="en-GB" w:eastAsia="ru-RU"/>
    </w:rPr>
  </w:style>
  <w:style w:type="paragraph" w:styleId="af">
    <w:name w:val="Body Text"/>
    <w:basedOn w:val="a"/>
    <w:link w:val="af0"/>
    <w:uiPriority w:val="99"/>
    <w:unhideWhenUsed/>
    <w:rsid w:val="00B0406A"/>
    <w:pPr>
      <w:spacing w:after="120"/>
    </w:pPr>
  </w:style>
  <w:style w:type="character" w:customStyle="1" w:styleId="af0">
    <w:name w:val="Основной текст Знак"/>
    <w:basedOn w:val="a0"/>
    <w:link w:val="af"/>
    <w:uiPriority w:val="99"/>
    <w:rsid w:val="00B0406A"/>
    <w:rPr>
      <w:rFonts w:ascii="Times New Roman" w:eastAsia="Times New Roman" w:hAnsi="Times New Roman" w:cs="Times New Roman"/>
      <w:sz w:val="24"/>
      <w:szCs w:val="24"/>
      <w:lang w:val="ru-RU" w:eastAsia="ru-RU"/>
    </w:rPr>
  </w:style>
  <w:style w:type="character" w:customStyle="1" w:styleId="a9">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2,Char Char Char Знак,Знак Знак Знак"/>
    <w:link w:val="a8"/>
    <w:uiPriority w:val="99"/>
    <w:locked/>
    <w:rsid w:val="008858DF"/>
    <w:rPr>
      <w:rFonts w:ascii="Times New Roman" w:eastAsia="Times New Roman" w:hAnsi="Times New Roman" w:cs="Times New Roman"/>
      <w:sz w:val="24"/>
      <w:szCs w:val="24"/>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3 Знак"/>
    <w:link w:val="a4"/>
    <w:uiPriority w:val="34"/>
    <w:qFormat/>
    <w:locked/>
    <w:rsid w:val="00AF3368"/>
    <w:rPr>
      <w:rFonts w:ascii="Times New Roman" w:eastAsia="Times New Roman" w:hAnsi="Times New Roman" w:cs="Times New Roman"/>
      <w:sz w:val="24"/>
      <w:szCs w:val="24"/>
      <w:lang w:val="ru-RU" w:eastAsia="ru-RU"/>
    </w:rPr>
  </w:style>
  <w:style w:type="paragraph" w:styleId="2">
    <w:name w:val="Body Text 2"/>
    <w:basedOn w:val="a"/>
    <w:link w:val="20"/>
    <w:uiPriority w:val="99"/>
    <w:unhideWhenUsed/>
    <w:rsid w:val="009B2F45"/>
    <w:pPr>
      <w:suppressAutoHyphens/>
      <w:spacing w:after="120" w:line="480" w:lineRule="auto"/>
    </w:pPr>
    <w:rPr>
      <w:rFonts w:ascii="Calibri" w:eastAsia="Calibri" w:hAnsi="Calibri" w:cstheme="minorBidi"/>
      <w:color w:val="00000A"/>
      <w:sz w:val="22"/>
      <w:szCs w:val="22"/>
      <w:lang w:val="en-US" w:eastAsia="en-US"/>
    </w:rPr>
  </w:style>
  <w:style w:type="character" w:customStyle="1" w:styleId="20">
    <w:name w:val="Основной текст 2 Знак"/>
    <w:basedOn w:val="a0"/>
    <w:link w:val="2"/>
    <w:uiPriority w:val="99"/>
    <w:rsid w:val="009B2F45"/>
    <w:rPr>
      <w:rFonts w:ascii="Calibri" w:eastAsia="Calibri" w:hAnsi="Calibri"/>
      <w:color w:val="00000A"/>
    </w:rPr>
  </w:style>
  <w:style w:type="paragraph" w:customStyle="1" w:styleId="af1">
    <w:name w:val="Заголовок таблицы"/>
    <w:basedOn w:val="a"/>
    <w:qFormat/>
    <w:rsid w:val="009B2F45"/>
    <w:pPr>
      <w:suppressLineNumbers/>
      <w:suppressAutoHyphens/>
      <w:spacing w:after="160" w:line="259" w:lineRule="auto"/>
      <w:jc w:val="center"/>
    </w:pPr>
    <w:rPr>
      <w:rFonts w:ascii="Calibri" w:eastAsia="Calibri" w:hAnsi="Calibri" w:cstheme="minorBidi"/>
      <w:b/>
      <w:bCs/>
      <w:color w:val="00000A"/>
      <w:sz w:val="22"/>
      <w:szCs w:val="22"/>
      <w:lang w:val="en-US" w:eastAsia="en-US"/>
    </w:rPr>
  </w:style>
  <w:style w:type="paragraph" w:styleId="af2">
    <w:name w:val="Plain Text"/>
    <w:basedOn w:val="a"/>
    <w:link w:val="af3"/>
    <w:uiPriority w:val="99"/>
    <w:unhideWhenUsed/>
    <w:rsid w:val="00612AE5"/>
    <w:rPr>
      <w:rFonts w:ascii="Calibri" w:eastAsiaTheme="minorHAnsi" w:hAnsi="Calibri" w:cstheme="minorBidi"/>
      <w:sz w:val="22"/>
      <w:szCs w:val="21"/>
      <w:lang w:val="en-US" w:eastAsia="en-US"/>
    </w:rPr>
  </w:style>
  <w:style w:type="character" w:customStyle="1" w:styleId="af3">
    <w:name w:val="Текст Знак"/>
    <w:basedOn w:val="a0"/>
    <w:link w:val="af2"/>
    <w:uiPriority w:val="99"/>
    <w:rsid w:val="00612AE5"/>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80223">
      <w:bodyDiv w:val="1"/>
      <w:marLeft w:val="0"/>
      <w:marRight w:val="0"/>
      <w:marTop w:val="0"/>
      <w:marBottom w:val="0"/>
      <w:divBdr>
        <w:top w:val="none" w:sz="0" w:space="0" w:color="auto"/>
        <w:left w:val="none" w:sz="0" w:space="0" w:color="auto"/>
        <w:bottom w:val="none" w:sz="0" w:space="0" w:color="auto"/>
        <w:right w:val="none" w:sz="0" w:space="0" w:color="auto"/>
      </w:divBdr>
      <w:divsChild>
        <w:div w:id="883372262">
          <w:marLeft w:val="0"/>
          <w:marRight w:val="0"/>
          <w:marTop w:val="0"/>
          <w:marBottom w:val="0"/>
          <w:divBdr>
            <w:top w:val="none" w:sz="0" w:space="0" w:color="auto"/>
            <w:left w:val="none" w:sz="0" w:space="0" w:color="auto"/>
            <w:bottom w:val="none" w:sz="0" w:space="0" w:color="auto"/>
            <w:right w:val="none" w:sz="0" w:space="0" w:color="auto"/>
          </w:divBdr>
          <w:divsChild>
            <w:div w:id="113903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99651">
      <w:bodyDiv w:val="1"/>
      <w:marLeft w:val="0"/>
      <w:marRight w:val="0"/>
      <w:marTop w:val="0"/>
      <w:marBottom w:val="0"/>
      <w:divBdr>
        <w:top w:val="none" w:sz="0" w:space="0" w:color="auto"/>
        <w:left w:val="none" w:sz="0" w:space="0" w:color="auto"/>
        <w:bottom w:val="none" w:sz="0" w:space="0" w:color="auto"/>
        <w:right w:val="none" w:sz="0" w:space="0" w:color="auto"/>
      </w:divBdr>
    </w:div>
    <w:div w:id="248589279">
      <w:bodyDiv w:val="1"/>
      <w:marLeft w:val="0"/>
      <w:marRight w:val="0"/>
      <w:marTop w:val="0"/>
      <w:marBottom w:val="0"/>
      <w:divBdr>
        <w:top w:val="none" w:sz="0" w:space="0" w:color="auto"/>
        <w:left w:val="none" w:sz="0" w:space="0" w:color="auto"/>
        <w:bottom w:val="none" w:sz="0" w:space="0" w:color="auto"/>
        <w:right w:val="none" w:sz="0" w:space="0" w:color="auto"/>
      </w:divBdr>
    </w:div>
    <w:div w:id="388040899">
      <w:bodyDiv w:val="1"/>
      <w:marLeft w:val="0"/>
      <w:marRight w:val="0"/>
      <w:marTop w:val="0"/>
      <w:marBottom w:val="0"/>
      <w:divBdr>
        <w:top w:val="none" w:sz="0" w:space="0" w:color="auto"/>
        <w:left w:val="none" w:sz="0" w:space="0" w:color="auto"/>
        <w:bottom w:val="none" w:sz="0" w:space="0" w:color="auto"/>
        <w:right w:val="none" w:sz="0" w:space="0" w:color="auto"/>
      </w:divBdr>
    </w:div>
    <w:div w:id="450706840">
      <w:bodyDiv w:val="1"/>
      <w:marLeft w:val="0"/>
      <w:marRight w:val="0"/>
      <w:marTop w:val="0"/>
      <w:marBottom w:val="0"/>
      <w:divBdr>
        <w:top w:val="none" w:sz="0" w:space="0" w:color="auto"/>
        <w:left w:val="none" w:sz="0" w:space="0" w:color="auto"/>
        <w:bottom w:val="none" w:sz="0" w:space="0" w:color="auto"/>
        <w:right w:val="none" w:sz="0" w:space="0" w:color="auto"/>
      </w:divBdr>
    </w:div>
    <w:div w:id="462619063">
      <w:bodyDiv w:val="1"/>
      <w:marLeft w:val="0"/>
      <w:marRight w:val="0"/>
      <w:marTop w:val="0"/>
      <w:marBottom w:val="0"/>
      <w:divBdr>
        <w:top w:val="none" w:sz="0" w:space="0" w:color="auto"/>
        <w:left w:val="none" w:sz="0" w:space="0" w:color="auto"/>
        <w:bottom w:val="none" w:sz="0" w:space="0" w:color="auto"/>
        <w:right w:val="none" w:sz="0" w:space="0" w:color="auto"/>
      </w:divBdr>
    </w:div>
    <w:div w:id="724453564">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875852748">
      <w:bodyDiv w:val="1"/>
      <w:marLeft w:val="0"/>
      <w:marRight w:val="0"/>
      <w:marTop w:val="0"/>
      <w:marBottom w:val="0"/>
      <w:divBdr>
        <w:top w:val="none" w:sz="0" w:space="0" w:color="auto"/>
        <w:left w:val="none" w:sz="0" w:space="0" w:color="auto"/>
        <w:bottom w:val="none" w:sz="0" w:space="0" w:color="auto"/>
        <w:right w:val="none" w:sz="0" w:space="0" w:color="auto"/>
      </w:divBdr>
      <w:divsChild>
        <w:div w:id="690377147">
          <w:marLeft w:val="0"/>
          <w:marRight w:val="0"/>
          <w:marTop w:val="0"/>
          <w:marBottom w:val="0"/>
          <w:divBdr>
            <w:top w:val="none" w:sz="0" w:space="0" w:color="auto"/>
            <w:left w:val="none" w:sz="0" w:space="0" w:color="auto"/>
            <w:bottom w:val="none" w:sz="0" w:space="0" w:color="auto"/>
            <w:right w:val="none" w:sz="0" w:space="0" w:color="auto"/>
          </w:divBdr>
          <w:divsChild>
            <w:div w:id="185880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524018">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31450264">
      <w:bodyDiv w:val="1"/>
      <w:marLeft w:val="0"/>
      <w:marRight w:val="0"/>
      <w:marTop w:val="0"/>
      <w:marBottom w:val="0"/>
      <w:divBdr>
        <w:top w:val="none" w:sz="0" w:space="0" w:color="auto"/>
        <w:left w:val="none" w:sz="0" w:space="0" w:color="auto"/>
        <w:bottom w:val="none" w:sz="0" w:space="0" w:color="auto"/>
        <w:right w:val="none" w:sz="0" w:space="0" w:color="auto"/>
      </w:divBdr>
    </w:div>
    <w:div w:id="1431702525">
      <w:bodyDiv w:val="1"/>
      <w:marLeft w:val="0"/>
      <w:marRight w:val="0"/>
      <w:marTop w:val="0"/>
      <w:marBottom w:val="0"/>
      <w:divBdr>
        <w:top w:val="none" w:sz="0" w:space="0" w:color="auto"/>
        <w:left w:val="none" w:sz="0" w:space="0" w:color="auto"/>
        <w:bottom w:val="none" w:sz="0" w:space="0" w:color="auto"/>
        <w:right w:val="none" w:sz="0" w:space="0" w:color="auto"/>
      </w:divBdr>
    </w:div>
    <w:div w:id="1506627522">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85939158">
      <w:bodyDiv w:val="1"/>
      <w:marLeft w:val="0"/>
      <w:marRight w:val="0"/>
      <w:marTop w:val="0"/>
      <w:marBottom w:val="0"/>
      <w:divBdr>
        <w:top w:val="none" w:sz="0" w:space="0" w:color="auto"/>
        <w:left w:val="none" w:sz="0" w:space="0" w:color="auto"/>
        <w:bottom w:val="none" w:sz="0" w:space="0" w:color="auto"/>
        <w:right w:val="none" w:sz="0" w:space="0" w:color="auto"/>
      </w:divBdr>
    </w:div>
    <w:div w:id="1805196852">
      <w:bodyDiv w:val="1"/>
      <w:marLeft w:val="0"/>
      <w:marRight w:val="0"/>
      <w:marTop w:val="0"/>
      <w:marBottom w:val="0"/>
      <w:divBdr>
        <w:top w:val="none" w:sz="0" w:space="0" w:color="auto"/>
        <w:left w:val="none" w:sz="0" w:space="0" w:color="auto"/>
        <w:bottom w:val="none" w:sz="0" w:space="0" w:color="auto"/>
        <w:right w:val="none" w:sz="0" w:space="0" w:color="auto"/>
      </w:divBdr>
      <w:divsChild>
        <w:div w:id="1732802038">
          <w:marLeft w:val="0"/>
          <w:marRight w:val="0"/>
          <w:marTop w:val="0"/>
          <w:marBottom w:val="0"/>
          <w:divBdr>
            <w:top w:val="none" w:sz="0" w:space="0" w:color="auto"/>
            <w:left w:val="none" w:sz="0" w:space="0" w:color="auto"/>
            <w:bottom w:val="none" w:sz="0" w:space="0" w:color="auto"/>
            <w:right w:val="none" w:sz="0" w:space="0" w:color="auto"/>
          </w:divBdr>
          <w:divsChild>
            <w:div w:id="428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063016276">
      <w:bodyDiv w:val="1"/>
      <w:marLeft w:val="0"/>
      <w:marRight w:val="0"/>
      <w:marTop w:val="0"/>
      <w:marBottom w:val="0"/>
      <w:divBdr>
        <w:top w:val="none" w:sz="0" w:space="0" w:color="auto"/>
        <w:left w:val="none" w:sz="0" w:space="0" w:color="auto"/>
        <w:bottom w:val="none" w:sz="0" w:space="0" w:color="auto"/>
        <w:right w:val="none" w:sz="0" w:space="0" w:color="auto"/>
      </w:divBdr>
      <w:divsChild>
        <w:div w:id="1225725434">
          <w:marLeft w:val="0"/>
          <w:marRight w:val="0"/>
          <w:marTop w:val="0"/>
          <w:marBottom w:val="0"/>
          <w:divBdr>
            <w:top w:val="none" w:sz="0" w:space="0" w:color="auto"/>
            <w:left w:val="none" w:sz="0" w:space="0" w:color="auto"/>
            <w:bottom w:val="none" w:sz="0" w:space="0" w:color="auto"/>
            <w:right w:val="none" w:sz="0" w:space="0" w:color="auto"/>
          </w:divBdr>
          <w:divsChild>
            <w:div w:id="71088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8637A-7A65-4F0C-8151-861400E60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199</Words>
  <Characters>1140</Characters>
  <Application>Microsoft Office Word</Application>
  <DocSecurity>0</DocSecurity>
  <Lines>9</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2021-11-29T08:49:00Z</cp:lastPrinted>
  <dcterms:created xsi:type="dcterms:W3CDTF">2025-04-10T08:32:00Z</dcterms:created>
  <dcterms:modified xsi:type="dcterms:W3CDTF">2025-04-10T10:55:00Z</dcterms:modified>
  <cp:keywords>https://mul2-spm.gov.am/tasks/473084/oneclick?token=2b7e3fba8d323f723439953ee1763378</cp:keywords>
</cp:coreProperties>
</file>