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79F05" w14:textId="77777777" w:rsidR="00C96CB2" w:rsidRDefault="00C96CB2" w:rsidP="00A80D74">
      <w:pPr>
        <w:tabs>
          <w:tab w:val="center" w:pos="2520"/>
        </w:tabs>
        <w:spacing w:after="0" w:line="240" w:lineRule="auto"/>
        <w:ind w:left="-270" w:right="-207"/>
        <w:jc w:val="center"/>
        <w:rPr>
          <w:rFonts w:ascii="GHEA Grapalat" w:hAnsi="GHEA Grapalat"/>
          <w:b/>
          <w:sz w:val="24"/>
          <w:szCs w:val="24"/>
          <w:lang w:val="en-US"/>
        </w:rPr>
      </w:pPr>
      <w:r>
        <w:rPr>
          <w:rFonts w:ascii="GHEA Grapalat" w:hAnsi="GHEA Grapalat"/>
          <w:b/>
          <w:sz w:val="24"/>
          <w:szCs w:val="24"/>
          <w:lang w:val="en-US"/>
        </w:rPr>
        <w:t>ԱՄՓՈՓԱԹԵՐԹ</w:t>
      </w:r>
    </w:p>
    <w:p w14:paraId="131C3FBC" w14:textId="77777777" w:rsidR="00C96CB2" w:rsidRDefault="00C96CB2" w:rsidP="00A80D74">
      <w:pPr>
        <w:tabs>
          <w:tab w:val="center" w:pos="2520"/>
        </w:tabs>
        <w:spacing w:after="0" w:line="240" w:lineRule="auto"/>
        <w:ind w:left="-270" w:right="-23"/>
        <w:jc w:val="center"/>
        <w:rPr>
          <w:rFonts w:ascii="GHEA Grapalat" w:hAnsi="GHEA Grapalat"/>
          <w:b/>
          <w:sz w:val="24"/>
          <w:szCs w:val="24"/>
          <w:lang w:val="en-US"/>
        </w:rPr>
      </w:pPr>
    </w:p>
    <w:p w14:paraId="3433C8A2" w14:textId="0E74409A" w:rsidR="007E44FA" w:rsidRPr="007E44FA" w:rsidRDefault="007E44FA" w:rsidP="00A80D74">
      <w:pPr>
        <w:shd w:val="clear" w:color="auto" w:fill="FFFFFF"/>
        <w:spacing w:after="0" w:line="240" w:lineRule="auto"/>
        <w:ind w:left="-270"/>
        <w:jc w:val="center"/>
        <w:rPr>
          <w:rFonts w:ascii="GHEA Grapalat" w:eastAsia="Times New Roman" w:hAnsi="GHEA Grapalat" w:cs="Times New Roman"/>
          <w:color w:val="000000"/>
          <w:sz w:val="24"/>
          <w:szCs w:val="24"/>
          <w:lang w:val="hy-AM" w:eastAsia="ru-RU"/>
        </w:rPr>
      </w:pPr>
      <w:r w:rsidRPr="007E44FA">
        <w:rPr>
          <w:rFonts w:ascii="GHEA Grapalat" w:eastAsia="Times New Roman" w:hAnsi="GHEA Grapalat" w:cs="Times New Roman"/>
          <w:b/>
          <w:bCs/>
          <w:color w:val="000000"/>
          <w:sz w:val="24"/>
          <w:szCs w:val="24"/>
          <w:lang w:val="hy-AM" w:eastAsia="ru-RU"/>
        </w:rPr>
        <w:t>«ՀԱՅԱՍՏԱՆԻ ՀԱՆՐԱՊԵՏՈՒԹՅԱՆ 2025 ԹՎԱԿԱՆԻ ՊԵՏԱԿԱՆ ԲՅՈՒՋԵԻ ՄԱՍԻՆ» ՕՐԵՆՔՈՒՄ ՎԵՐԱԲԱՇԽՈՒՄ</w:t>
      </w:r>
      <w:r w:rsidRPr="007E44FA">
        <w:rPr>
          <w:rFonts w:ascii="GHEA Grapalat" w:eastAsia="Times New Roman" w:hAnsi="GHEA Grapalat" w:cs="Arial Unicode"/>
          <w:b/>
          <w:bCs/>
          <w:color w:val="000000"/>
          <w:sz w:val="24"/>
          <w:szCs w:val="24"/>
          <w:lang w:val="hy-AM" w:eastAsia="ru-RU"/>
        </w:rPr>
        <w:t>,</w:t>
      </w:r>
      <w:r w:rsidRPr="007E44FA">
        <w:rPr>
          <w:rFonts w:ascii="GHEA Grapalat" w:eastAsia="Times New Roman" w:hAnsi="GHEA Grapalat" w:cs="Times New Roman"/>
          <w:b/>
          <w:bCs/>
          <w:color w:val="000000"/>
          <w:sz w:val="24"/>
          <w:szCs w:val="24"/>
          <w:lang w:val="hy-AM" w:eastAsia="ru-RU"/>
        </w:rPr>
        <w:t xml:space="preserve"> ՓՈՓՈԽՈՒԹՅՈՒՆՆԵՐ</w:t>
      </w:r>
      <w:r w:rsidRPr="007E44FA">
        <w:rPr>
          <w:rFonts w:ascii="GHEA Grapalat" w:eastAsia="Times New Roman" w:hAnsi="GHEA Grapalat" w:cs="Arial Unicode"/>
          <w:b/>
          <w:bCs/>
          <w:color w:val="000000"/>
          <w:sz w:val="24"/>
          <w:szCs w:val="24"/>
          <w:lang w:val="hy-AM" w:eastAsia="ru-RU"/>
        </w:rPr>
        <w:t xml:space="preserve"> ԵՎ ԼՐԱՑՈՒՄՆԵՐ</w:t>
      </w:r>
      <w:r w:rsidRPr="007E44FA">
        <w:rPr>
          <w:rFonts w:ascii="GHEA Grapalat" w:eastAsia="Times New Roman" w:hAnsi="GHEA Grapalat" w:cs="Times New Roman"/>
          <w:b/>
          <w:bCs/>
          <w:color w:val="000000"/>
          <w:sz w:val="24"/>
          <w:szCs w:val="24"/>
          <w:lang w:val="hy-AM" w:eastAsia="ru-RU"/>
        </w:rPr>
        <w:t xml:space="preserve">, </w:t>
      </w:r>
      <w:r w:rsidRPr="007E44FA">
        <w:rPr>
          <w:rFonts w:ascii="GHEA Grapalat" w:eastAsia="Times New Roman" w:hAnsi="GHEA Grapalat" w:cs="Arial Unicode"/>
          <w:b/>
          <w:bCs/>
          <w:color w:val="000000"/>
          <w:sz w:val="24"/>
          <w:szCs w:val="24"/>
          <w:lang w:val="hy-AM" w:eastAsia="ru-RU"/>
        </w:rPr>
        <w:t>ՀԱՅԱՍՏԱՆԻ ՀԱՆՐԱՊԵՏՈՒԹՅԱՆ ԿԱՌԱՎԱՐՈՒԹՅԱՆ</w:t>
      </w:r>
      <w:r w:rsidRPr="007E44FA">
        <w:rPr>
          <w:rFonts w:ascii="GHEA Grapalat" w:eastAsia="Times New Roman" w:hAnsi="GHEA Grapalat" w:cs="Times New Roman"/>
          <w:b/>
          <w:bCs/>
          <w:color w:val="000000"/>
          <w:sz w:val="24"/>
          <w:szCs w:val="24"/>
          <w:lang w:val="hy-AM" w:eastAsia="ru-RU"/>
        </w:rPr>
        <w:t xml:space="preserve"> 2024 </w:t>
      </w:r>
      <w:r w:rsidRPr="007E44FA">
        <w:rPr>
          <w:rFonts w:ascii="GHEA Grapalat" w:eastAsia="Times New Roman" w:hAnsi="GHEA Grapalat" w:cs="Arial Unicode"/>
          <w:b/>
          <w:bCs/>
          <w:color w:val="000000"/>
          <w:sz w:val="24"/>
          <w:szCs w:val="24"/>
          <w:lang w:val="hy-AM" w:eastAsia="ru-RU"/>
        </w:rPr>
        <w:t xml:space="preserve">ԹՎԱԿԱՆԻ ԴԵԿՏԵՄԲԵՐԻ </w:t>
      </w:r>
      <w:r w:rsidRPr="007E44FA">
        <w:rPr>
          <w:rFonts w:ascii="GHEA Grapalat" w:eastAsia="Times New Roman" w:hAnsi="GHEA Grapalat" w:cs="Times New Roman"/>
          <w:b/>
          <w:bCs/>
          <w:color w:val="000000"/>
          <w:sz w:val="24"/>
          <w:szCs w:val="24"/>
          <w:lang w:val="hy-AM" w:eastAsia="ru-RU"/>
        </w:rPr>
        <w:t>27-</w:t>
      </w:r>
      <w:r w:rsidRPr="007E44FA">
        <w:rPr>
          <w:rFonts w:ascii="GHEA Grapalat" w:eastAsia="Times New Roman" w:hAnsi="GHEA Grapalat" w:cs="Arial Unicode"/>
          <w:b/>
          <w:bCs/>
          <w:color w:val="000000"/>
          <w:sz w:val="24"/>
          <w:szCs w:val="24"/>
          <w:lang w:val="hy-AM" w:eastAsia="ru-RU"/>
        </w:rPr>
        <w:t>Ի</w:t>
      </w:r>
      <w:r w:rsidRPr="007E44FA">
        <w:rPr>
          <w:rFonts w:ascii="GHEA Grapalat" w:eastAsia="Times New Roman" w:hAnsi="GHEA Grapalat" w:cs="Times New Roman"/>
          <w:b/>
          <w:bCs/>
          <w:color w:val="000000"/>
          <w:sz w:val="24"/>
          <w:szCs w:val="24"/>
          <w:lang w:val="hy-AM" w:eastAsia="ru-RU"/>
        </w:rPr>
        <w:t xml:space="preserve"> N 2060-</w:t>
      </w:r>
      <w:r w:rsidRPr="007E44FA">
        <w:rPr>
          <w:rFonts w:ascii="GHEA Grapalat" w:eastAsia="Times New Roman" w:hAnsi="GHEA Grapalat" w:cs="Arial Unicode"/>
          <w:b/>
          <w:bCs/>
          <w:color w:val="000000"/>
          <w:sz w:val="24"/>
          <w:szCs w:val="24"/>
          <w:lang w:val="hy-AM" w:eastAsia="ru-RU"/>
        </w:rPr>
        <w:t xml:space="preserve">Ն ՈՐՈՇՄԱՆ ՄԵՋ </w:t>
      </w:r>
      <w:r w:rsidRPr="007E44FA">
        <w:rPr>
          <w:rFonts w:ascii="GHEA Grapalat" w:eastAsia="Times New Roman" w:hAnsi="GHEA Grapalat" w:cs="Times New Roman"/>
          <w:b/>
          <w:bCs/>
          <w:color w:val="000000"/>
          <w:sz w:val="24"/>
          <w:szCs w:val="24"/>
          <w:lang w:val="hy-AM" w:eastAsia="ru-RU"/>
        </w:rPr>
        <w:t>ՓՈՓՈԽՈՒԹՅՈՒՆՆԵՐ</w:t>
      </w:r>
      <w:r w:rsidRPr="007E44FA">
        <w:rPr>
          <w:rFonts w:ascii="GHEA Grapalat" w:eastAsia="Times New Roman" w:hAnsi="GHEA Grapalat" w:cs="Arial Unicode"/>
          <w:b/>
          <w:bCs/>
          <w:color w:val="000000"/>
          <w:sz w:val="24"/>
          <w:szCs w:val="24"/>
          <w:lang w:val="hy-AM" w:eastAsia="ru-RU"/>
        </w:rPr>
        <w:t xml:space="preserve"> ԵՎ ԼՐԱՑՈՒՄՆԵՐ ԿԱՏԱՐԵԼՈՒ</w:t>
      </w:r>
      <w:r w:rsidRPr="007E44FA">
        <w:rPr>
          <w:rFonts w:ascii="GHEA Grapalat" w:eastAsia="Times New Roman" w:hAnsi="GHEA Grapalat" w:cs="Times New Roman"/>
          <w:b/>
          <w:bCs/>
          <w:color w:val="000000"/>
          <w:sz w:val="24"/>
          <w:szCs w:val="24"/>
          <w:lang w:val="hy-AM" w:eastAsia="ru-RU"/>
        </w:rPr>
        <w:t xml:space="preserve"> ԵՎ ՀԱՅԱՍՏԱՆԻ ՀԱՆՐԱՊԵՏՈՒԹՅԱՆ ՆԵՐՔԻՆ ԳՈՐԾԵՐԻ ՆԱԽԱՐԱՐՈՒԹՅԱՆԸ ԳՈՒՄԱՐ ՀԱՏԿԱՑՆԵԼՈՒ ՄԱՍԻՆ» ՀՀ ԿԱՌԱՎԱՐՈՒԹՅԱՆ ՈՐՈՇՄԱՆ ՆԱԽԱԳԾԻ</w:t>
      </w:r>
    </w:p>
    <w:p w14:paraId="6AADAAFB" w14:textId="77777777" w:rsidR="00C96CB2" w:rsidRDefault="00C96CB2" w:rsidP="00C96CB2">
      <w:pPr>
        <w:pStyle w:val="NormalWeb"/>
        <w:shd w:val="clear" w:color="auto" w:fill="FFFFFF"/>
        <w:spacing w:before="0" w:beforeAutospacing="0" w:after="0" w:afterAutospacing="0" w:line="276" w:lineRule="auto"/>
        <w:ind w:firstLine="270"/>
        <w:rPr>
          <w:rFonts w:ascii="GHEA Grapalat" w:hAnsi="GHEA Grapalat"/>
          <w:b/>
          <w:color w:val="000000"/>
          <w:shd w:val="clear" w:color="auto" w:fill="FFFFFF"/>
          <w:lang w:val="fr-FR"/>
        </w:rPr>
      </w:pPr>
      <w:r>
        <w:rPr>
          <w:rFonts w:ascii="GHEA Grapalat" w:hAnsi="GHEA Grapalat"/>
          <w:b/>
          <w:color w:val="000000"/>
          <w:shd w:val="clear" w:color="auto" w:fill="FFFFFF"/>
          <w:lang w:val="hy-AM"/>
        </w:rPr>
        <w:t xml:space="preserve"> </w:t>
      </w:r>
    </w:p>
    <w:p w14:paraId="23855C9E" w14:textId="77777777" w:rsidR="00C96CB2" w:rsidRDefault="00C96CB2" w:rsidP="00C96CB2">
      <w:pPr>
        <w:spacing w:after="0"/>
        <w:ind w:firstLine="720"/>
        <w:jc w:val="center"/>
        <w:rPr>
          <w:rFonts w:ascii="GHEA Grapalat" w:hAnsi="GHEA Grapalat"/>
          <w:b/>
          <w:i/>
          <w:sz w:val="24"/>
          <w:szCs w:val="24"/>
          <w:lang w:val="hy-AM"/>
        </w:rPr>
      </w:pPr>
    </w:p>
    <w:tbl>
      <w:tblPr>
        <w:tblW w:w="153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4"/>
        <w:gridCol w:w="6666"/>
      </w:tblGrid>
      <w:tr w:rsidR="00C96CB2" w14:paraId="02DED909" w14:textId="77777777" w:rsidTr="00C96CB2">
        <w:trPr>
          <w:trHeight w:val="345"/>
        </w:trPr>
        <w:tc>
          <w:tcPr>
            <w:tcW w:w="8724"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E3ECF6C" w14:textId="77777777" w:rsidR="00C96CB2" w:rsidRDefault="00C96CB2">
            <w:pPr>
              <w:spacing w:before="240" w:after="0"/>
              <w:jc w:val="center"/>
              <w:rPr>
                <w:rFonts w:ascii="GHEA Grapalat" w:hAnsi="GHEA Grapalat"/>
                <w:b/>
                <w:sz w:val="24"/>
                <w:szCs w:val="24"/>
                <w:highlight w:val="yellow"/>
                <w:lang w:val="hy-AM"/>
              </w:rPr>
            </w:pPr>
            <w:bookmarkStart w:id="0" w:name="_Hlk110504652"/>
            <w:r>
              <w:rPr>
                <w:rFonts w:ascii="GHEA Grapalat" w:hAnsi="GHEA Grapalat"/>
                <w:b/>
                <w:sz w:val="24"/>
                <w:szCs w:val="24"/>
                <w:lang w:val="hy-AM"/>
              </w:rPr>
              <w:t xml:space="preserve">1.   </w:t>
            </w:r>
            <w:r>
              <w:rPr>
                <w:rFonts w:ascii="GHEA Grapalat" w:hAnsi="GHEA Grapalat"/>
                <w:b/>
                <w:color w:val="000000"/>
                <w:sz w:val="24"/>
                <w:szCs w:val="24"/>
                <w:lang w:val="hy-AM"/>
              </w:rPr>
              <w:t xml:space="preserve">ՀՀ ֆինանսների նախարարություն </w:t>
            </w:r>
          </w:p>
        </w:tc>
        <w:tc>
          <w:tcPr>
            <w:tcW w:w="6666" w:type="dxa"/>
            <w:tcBorders>
              <w:top w:val="single" w:sz="4" w:space="0" w:color="auto"/>
              <w:left w:val="single" w:sz="4" w:space="0" w:color="auto"/>
              <w:bottom w:val="single" w:sz="4" w:space="0" w:color="auto"/>
              <w:right w:val="single" w:sz="4" w:space="0" w:color="auto"/>
            </w:tcBorders>
            <w:shd w:val="clear" w:color="auto" w:fill="E0E0E0"/>
          </w:tcPr>
          <w:p w14:paraId="5AA83AA6" w14:textId="77777777" w:rsidR="00C96CB2" w:rsidRDefault="00C96CB2">
            <w:pPr>
              <w:jc w:val="center"/>
              <w:rPr>
                <w:rFonts w:ascii="GHEA Grapalat" w:hAnsi="GHEA Grapalat"/>
                <w:b/>
                <w:sz w:val="24"/>
                <w:szCs w:val="24"/>
                <w:highlight w:val="yellow"/>
                <w:lang w:val="hy-AM"/>
              </w:rPr>
            </w:pPr>
          </w:p>
        </w:tc>
      </w:tr>
      <w:tr w:rsidR="00C96CB2" w14:paraId="29C91A34" w14:textId="77777777" w:rsidTr="00C96CB2">
        <w:trPr>
          <w:trHeight w:val="281"/>
        </w:trPr>
        <w:tc>
          <w:tcPr>
            <w:tcW w:w="8724" w:type="dxa"/>
            <w:vMerge/>
            <w:tcBorders>
              <w:top w:val="single" w:sz="4" w:space="0" w:color="auto"/>
              <w:left w:val="single" w:sz="4" w:space="0" w:color="auto"/>
              <w:bottom w:val="single" w:sz="4" w:space="0" w:color="auto"/>
              <w:right w:val="single" w:sz="4" w:space="0" w:color="auto"/>
            </w:tcBorders>
            <w:vAlign w:val="center"/>
            <w:hideMark/>
          </w:tcPr>
          <w:p w14:paraId="3A38E2DF" w14:textId="77777777" w:rsidR="00C96CB2" w:rsidRDefault="00C96CB2">
            <w:pPr>
              <w:spacing w:after="0" w:line="240" w:lineRule="auto"/>
              <w:rPr>
                <w:rFonts w:ascii="GHEA Grapalat" w:hAnsi="GHEA Grapalat" w:cs="Times New Roman"/>
                <w:b/>
                <w:sz w:val="24"/>
                <w:szCs w:val="24"/>
                <w:highlight w:val="yellow"/>
                <w:lang w:val="hy-AM" w:eastAsia="ru-RU"/>
              </w:rPr>
            </w:pPr>
          </w:p>
        </w:tc>
        <w:tc>
          <w:tcPr>
            <w:tcW w:w="6666" w:type="dxa"/>
            <w:tcBorders>
              <w:top w:val="single" w:sz="4" w:space="0" w:color="auto"/>
              <w:left w:val="single" w:sz="4" w:space="0" w:color="auto"/>
              <w:bottom w:val="single" w:sz="4" w:space="0" w:color="auto"/>
              <w:right w:val="single" w:sz="4" w:space="0" w:color="auto"/>
            </w:tcBorders>
            <w:shd w:val="clear" w:color="auto" w:fill="E0E0E0"/>
          </w:tcPr>
          <w:p w14:paraId="33644C1F" w14:textId="77777777" w:rsidR="00C96CB2" w:rsidRDefault="00C96CB2">
            <w:pPr>
              <w:spacing w:after="0"/>
              <w:ind w:firstLine="252"/>
              <w:jc w:val="center"/>
              <w:rPr>
                <w:rFonts w:ascii="GHEA Grapalat" w:hAnsi="GHEA Grapalat"/>
                <w:b/>
                <w:sz w:val="24"/>
                <w:szCs w:val="24"/>
                <w:highlight w:val="yellow"/>
                <w:lang w:val="en-US"/>
              </w:rPr>
            </w:pPr>
          </w:p>
        </w:tc>
      </w:tr>
      <w:tr w:rsidR="00C96CB2" w:rsidRPr="006F10DB" w14:paraId="2B2150AD" w14:textId="77777777" w:rsidTr="00C96CB2">
        <w:trPr>
          <w:trHeight w:val="647"/>
        </w:trPr>
        <w:tc>
          <w:tcPr>
            <w:tcW w:w="8724" w:type="dxa"/>
            <w:tcBorders>
              <w:top w:val="single" w:sz="4" w:space="0" w:color="auto"/>
              <w:left w:val="single" w:sz="4" w:space="0" w:color="auto"/>
              <w:bottom w:val="single" w:sz="4" w:space="0" w:color="auto"/>
              <w:right w:val="single" w:sz="4" w:space="0" w:color="auto"/>
            </w:tcBorders>
            <w:hideMark/>
          </w:tcPr>
          <w:p w14:paraId="22FF07AC" w14:textId="66732D2C" w:rsidR="00C96CB2" w:rsidRDefault="00C96CB2">
            <w:pPr>
              <w:spacing w:line="360" w:lineRule="auto"/>
              <w:jc w:val="both"/>
              <w:rPr>
                <w:rFonts w:ascii="GHEA Grapalat" w:hAnsi="GHEA Grapalat"/>
                <w:sz w:val="24"/>
                <w:szCs w:val="24"/>
                <w:highlight w:val="yellow"/>
                <w:lang w:val="hy-AM"/>
              </w:rPr>
            </w:pPr>
          </w:p>
        </w:tc>
        <w:tc>
          <w:tcPr>
            <w:tcW w:w="6666" w:type="dxa"/>
            <w:tcBorders>
              <w:top w:val="single" w:sz="4" w:space="0" w:color="auto"/>
              <w:left w:val="single" w:sz="4" w:space="0" w:color="auto"/>
              <w:bottom w:val="single" w:sz="4" w:space="0" w:color="auto"/>
              <w:right w:val="single" w:sz="4" w:space="0" w:color="auto"/>
            </w:tcBorders>
          </w:tcPr>
          <w:p w14:paraId="2CD60F9A" w14:textId="15203523" w:rsidR="00C96CB2" w:rsidRPr="006F10DB" w:rsidRDefault="00745846" w:rsidP="006F10DB">
            <w:pPr>
              <w:spacing w:after="0"/>
              <w:ind w:firstLine="435"/>
              <w:jc w:val="both"/>
              <w:rPr>
                <w:rFonts w:ascii="GHEA Grapalat" w:hAnsi="GHEA Grapalat" w:cs="Arial Armenian"/>
                <w:bCs/>
                <w:color w:val="000000"/>
                <w:sz w:val="24"/>
                <w:szCs w:val="24"/>
                <w:highlight w:val="yellow"/>
                <w:lang w:val="hy-AM"/>
              </w:rPr>
            </w:pPr>
            <w:r>
              <w:rPr>
                <w:rFonts w:ascii="GHEA Grapalat" w:hAnsi="GHEA Grapalat" w:cs="Arial Armenian"/>
                <w:bCs/>
                <w:color w:val="000000"/>
                <w:sz w:val="24"/>
                <w:szCs w:val="24"/>
                <w:lang w:val="hy-AM"/>
              </w:rPr>
              <w:t xml:space="preserve">ՀՀ ՆԳՆ </w:t>
            </w:r>
            <w:r w:rsidR="006F10DB" w:rsidRPr="006F10DB">
              <w:rPr>
                <w:rFonts w:ascii="GHEA Grapalat" w:hAnsi="GHEA Grapalat" w:cs="Arial Armenian"/>
                <w:bCs/>
                <w:color w:val="000000"/>
                <w:sz w:val="24"/>
                <w:szCs w:val="24"/>
                <w:lang w:val="hy-AM"/>
              </w:rPr>
              <w:t>18</w:t>
            </w:r>
            <w:r w:rsidR="006F10DB" w:rsidRPr="006F10DB">
              <w:rPr>
                <w:rFonts w:ascii="Cambria Math" w:hAnsi="Cambria Math" w:cs="Cambria Math"/>
                <w:bCs/>
                <w:color w:val="000000"/>
                <w:sz w:val="24"/>
                <w:szCs w:val="24"/>
                <w:lang w:val="hy-AM"/>
              </w:rPr>
              <w:t>․</w:t>
            </w:r>
            <w:r w:rsidR="006F10DB" w:rsidRPr="006F10DB">
              <w:rPr>
                <w:rFonts w:ascii="GHEA Grapalat" w:hAnsi="GHEA Grapalat" w:cs="Arial Armenian"/>
                <w:bCs/>
                <w:color w:val="000000"/>
                <w:sz w:val="24"/>
                <w:szCs w:val="24"/>
                <w:lang w:val="hy-AM"/>
              </w:rPr>
              <w:t>04</w:t>
            </w:r>
            <w:r w:rsidR="006F10DB" w:rsidRPr="006F10DB">
              <w:rPr>
                <w:rFonts w:ascii="Cambria Math" w:hAnsi="Cambria Math" w:cs="Cambria Math"/>
                <w:bCs/>
                <w:color w:val="000000"/>
                <w:sz w:val="24"/>
                <w:szCs w:val="24"/>
                <w:lang w:val="hy-AM"/>
              </w:rPr>
              <w:t>․</w:t>
            </w:r>
            <w:r w:rsidR="006F10DB" w:rsidRPr="006F10DB">
              <w:rPr>
                <w:rFonts w:ascii="GHEA Grapalat" w:hAnsi="GHEA Grapalat" w:cs="Arial Armenian"/>
                <w:bCs/>
                <w:color w:val="000000"/>
                <w:sz w:val="24"/>
                <w:szCs w:val="24"/>
                <w:lang w:val="hy-AM"/>
              </w:rPr>
              <w:t>2025թ</w:t>
            </w:r>
            <w:r w:rsidR="006F10DB" w:rsidRPr="006F10DB">
              <w:rPr>
                <w:rFonts w:ascii="Cambria Math" w:hAnsi="Cambria Math" w:cs="Cambria Math"/>
                <w:bCs/>
                <w:color w:val="000000"/>
                <w:sz w:val="24"/>
                <w:szCs w:val="24"/>
                <w:lang w:val="hy-AM"/>
              </w:rPr>
              <w:t>․</w:t>
            </w:r>
            <w:r w:rsidR="006F10DB" w:rsidRPr="006F10DB">
              <w:rPr>
                <w:rFonts w:ascii="GHEA Grapalat" w:hAnsi="GHEA Grapalat" w:cs="Arial Armenian"/>
                <w:bCs/>
                <w:color w:val="000000"/>
                <w:sz w:val="24"/>
                <w:szCs w:val="24"/>
                <w:lang w:val="hy-AM"/>
              </w:rPr>
              <w:t xml:space="preserve"> թիվ 43/6/103672-25 գրությամբ նախագիծն ուղարկվել է ՀՀ ֆինանսների նախարարություն՝ կարծիքի։ Պատասխան չի ստացվել։</w:t>
            </w:r>
          </w:p>
        </w:tc>
      </w:tr>
      <w:bookmarkEnd w:id="0"/>
    </w:tbl>
    <w:p w14:paraId="3820CC7F" w14:textId="77777777" w:rsidR="00C96CB2" w:rsidRDefault="00C96CB2" w:rsidP="00C96CB2">
      <w:pPr>
        <w:spacing w:after="0"/>
        <w:rPr>
          <w:rFonts w:ascii="GHEA Grapalat" w:hAnsi="GHEA Grapalat" w:cs="Times New Roman"/>
          <w:b/>
          <w:sz w:val="24"/>
          <w:szCs w:val="24"/>
          <w:highlight w:val="yellow"/>
          <w:lang w:val="hy-AM" w:eastAsia="ru-RU"/>
        </w:rPr>
      </w:pPr>
    </w:p>
    <w:p w14:paraId="5D520132" w14:textId="77777777" w:rsidR="00C96CB2" w:rsidRDefault="00C96CB2" w:rsidP="00C96CB2">
      <w:pPr>
        <w:spacing w:after="0"/>
        <w:rPr>
          <w:rFonts w:ascii="GHEA Grapalat" w:hAnsi="GHEA Grapalat"/>
          <w:b/>
          <w:sz w:val="24"/>
          <w:szCs w:val="24"/>
          <w:lang w:val="hy-AM"/>
        </w:rPr>
      </w:pPr>
    </w:p>
    <w:p w14:paraId="2E04CBEF" w14:textId="77777777" w:rsidR="00C96CB2" w:rsidRDefault="00C96CB2" w:rsidP="00C96CB2">
      <w:pPr>
        <w:spacing w:after="0"/>
        <w:rPr>
          <w:rFonts w:ascii="GHEA Grapalat" w:hAnsi="GHEA Grapalat"/>
          <w:b/>
          <w:sz w:val="24"/>
          <w:szCs w:val="24"/>
          <w:lang w:val="hy-AM"/>
        </w:rPr>
      </w:pPr>
    </w:p>
    <w:p w14:paraId="09105177" w14:textId="77777777" w:rsidR="00C96CB2" w:rsidRDefault="00C96CB2" w:rsidP="00C96CB2">
      <w:pPr>
        <w:spacing w:after="0"/>
        <w:rPr>
          <w:rFonts w:ascii="GHEA Grapalat" w:hAnsi="GHEA Grapalat"/>
          <w:b/>
          <w:sz w:val="24"/>
          <w:szCs w:val="24"/>
          <w:lang w:val="hy-AM"/>
        </w:rPr>
      </w:pPr>
    </w:p>
    <w:p w14:paraId="5211FA33" w14:textId="77777777" w:rsidR="00C96CB2" w:rsidRPr="00A80D74" w:rsidRDefault="00C96CB2" w:rsidP="00C96CB2">
      <w:pPr>
        <w:spacing w:after="0"/>
        <w:jc w:val="right"/>
        <w:rPr>
          <w:rFonts w:ascii="GHEA Grapalat" w:hAnsi="GHEA Grapalat"/>
          <w:b/>
          <w:iCs/>
          <w:sz w:val="24"/>
          <w:szCs w:val="24"/>
        </w:rPr>
      </w:pPr>
      <w:r w:rsidRPr="00A80D74">
        <w:rPr>
          <w:rFonts w:ascii="GHEA Grapalat" w:hAnsi="GHEA Grapalat"/>
          <w:b/>
          <w:iCs/>
          <w:sz w:val="24"/>
          <w:szCs w:val="24"/>
        </w:rPr>
        <w:t xml:space="preserve">ՀՀ </w:t>
      </w:r>
      <w:r w:rsidRPr="00A80D74">
        <w:rPr>
          <w:rFonts w:ascii="GHEA Grapalat" w:hAnsi="GHEA Grapalat"/>
          <w:b/>
          <w:iCs/>
          <w:sz w:val="24"/>
          <w:szCs w:val="24"/>
          <w:lang w:val="hy-AM"/>
        </w:rPr>
        <w:t>ներքին գործերի նախարարություն</w:t>
      </w:r>
    </w:p>
    <w:p w14:paraId="13D5A5BC" w14:textId="77777777" w:rsidR="00C72515" w:rsidRDefault="00C72515"/>
    <w:sectPr w:rsidR="00C72515" w:rsidSect="00745846">
      <w:pgSz w:w="16838" w:h="11906" w:orient="landscape"/>
      <w:pgMar w:top="720" w:right="395"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Arial Armeni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2F6"/>
    <w:rsid w:val="00373F67"/>
    <w:rsid w:val="004372F6"/>
    <w:rsid w:val="006F10DB"/>
    <w:rsid w:val="00745846"/>
    <w:rsid w:val="007E44FA"/>
    <w:rsid w:val="009135DB"/>
    <w:rsid w:val="00A80D74"/>
    <w:rsid w:val="00C72515"/>
    <w:rsid w:val="00C96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10C2F"/>
  <w15:chartTrackingRefBased/>
  <w15:docId w15:val="{D6A78CA1-98EA-4FB0-A9ED-549C7018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Char Char"/>
    <w:link w:val="NormalWeb"/>
    <w:uiPriority w:val="99"/>
    <w:semiHidden/>
    <w:locked/>
    <w:rsid w:val="00C96CB2"/>
    <w:rPr>
      <w:rFonts w:ascii="Times New Roman" w:hAnsi="Times New Roman" w:cs="Times New Roman"/>
      <w:sz w:val="24"/>
      <w:szCs w:val="24"/>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Char"/>
    <w:basedOn w:val="Normal"/>
    <w:link w:val="NormalWebChar"/>
    <w:uiPriority w:val="99"/>
    <w:semiHidden/>
    <w:unhideWhenUsed/>
    <w:qFormat/>
    <w:rsid w:val="00C96CB2"/>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831882">
      <w:bodyDiv w:val="1"/>
      <w:marLeft w:val="0"/>
      <w:marRight w:val="0"/>
      <w:marTop w:val="0"/>
      <w:marBottom w:val="0"/>
      <w:divBdr>
        <w:top w:val="none" w:sz="0" w:space="0" w:color="auto"/>
        <w:left w:val="none" w:sz="0" w:space="0" w:color="auto"/>
        <w:bottom w:val="none" w:sz="0" w:space="0" w:color="auto"/>
        <w:right w:val="none" w:sz="0" w:space="0" w:color="auto"/>
      </w:divBdr>
    </w:div>
    <w:div w:id="1501117822">
      <w:bodyDiv w:val="1"/>
      <w:marLeft w:val="0"/>
      <w:marRight w:val="0"/>
      <w:marTop w:val="0"/>
      <w:marBottom w:val="0"/>
      <w:divBdr>
        <w:top w:val="none" w:sz="0" w:space="0" w:color="auto"/>
        <w:left w:val="none" w:sz="0" w:space="0" w:color="auto"/>
        <w:bottom w:val="none" w:sz="0" w:space="0" w:color="auto"/>
        <w:right w:val="none" w:sz="0" w:space="0" w:color="auto"/>
      </w:divBdr>
    </w:div>
    <w:div w:id="192756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65</Words>
  <Characters>502</Characters>
  <Application>Microsoft Office Word</Application>
  <DocSecurity>0</DocSecurity>
  <Lines>22</Lines>
  <Paragraphs>5</Paragraphs>
  <ScaleCrop>false</ScaleCrop>
  <Company/>
  <LinksUpToDate>false</LinksUpToDate>
  <CharactersWithSpaces>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Abgaryan</dc:creator>
  <cp:keywords>https://mul2-mia.gov.am/tasks/4185823/oneclick?token=c6952b8bcdc9639398789881398af9a6</cp:keywords>
  <dc:description/>
  <cp:lastModifiedBy>Ruslan Marandyan</cp:lastModifiedBy>
  <cp:revision>6</cp:revision>
  <dcterms:created xsi:type="dcterms:W3CDTF">2025-04-25T11:11:00Z</dcterms:created>
  <dcterms:modified xsi:type="dcterms:W3CDTF">2025-04-29T12:20:00Z</dcterms:modified>
</cp:coreProperties>
</file>