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3D05B5">
        <w:rPr>
          <w:rFonts w:ascii="GHEA Grapalat" w:hAnsi="GHEA Grapalat"/>
          <w:sz w:val="24"/>
          <w:szCs w:val="24"/>
          <w:lang w:val="af-ZA"/>
        </w:rPr>
        <w:t>5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8E3DE7">
        <w:rPr>
          <w:rFonts w:ascii="GHEA Grapalat" w:hAnsi="GHEA Grapalat"/>
          <w:sz w:val="24"/>
          <w:szCs w:val="24"/>
          <w:lang w:val="hy-AM"/>
        </w:rPr>
        <w:t>2</w:t>
      </w:r>
      <w:r w:rsidR="00DD1B73">
        <w:rPr>
          <w:rFonts w:ascii="GHEA Grapalat" w:hAnsi="GHEA Grapalat"/>
          <w:sz w:val="24"/>
          <w:szCs w:val="24"/>
          <w:lang w:val="hy-AM"/>
        </w:rPr>
        <w:t>1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8E3DE7">
        <w:rPr>
          <w:rFonts w:ascii="GHEA Grapalat" w:hAnsi="GHEA Grapalat"/>
          <w:sz w:val="24"/>
          <w:szCs w:val="24"/>
          <w:lang w:val="hy-AM"/>
        </w:rPr>
        <w:t>3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701CA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DE7">
        <w:rPr>
          <w:rFonts w:ascii="GHEA Grapalat" w:hAnsi="GHEA Grapalat"/>
          <w:sz w:val="24"/>
          <w:szCs w:val="24"/>
          <w:lang w:val="hy-AM"/>
        </w:rPr>
        <w:t>6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701CA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5352F7">
        <w:rPr>
          <w:rFonts w:ascii="GHEA Grapalat" w:hAnsi="GHEA Grapalat"/>
          <w:sz w:val="24"/>
          <w:szCs w:val="24"/>
          <w:lang w:val="hy-AM"/>
        </w:rPr>
        <w:t>1</w:t>
      </w:r>
      <w:r w:rsidR="00DD1B73">
        <w:rPr>
          <w:rFonts w:ascii="GHEA Grapalat" w:hAnsi="GHEA Grapalat"/>
          <w:sz w:val="24"/>
          <w:szCs w:val="24"/>
          <w:lang w:val="hy-AM"/>
        </w:rPr>
        <w:t>2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</w:t>
      </w:r>
      <w:r w:rsidR="001F4FBC">
        <w:rPr>
          <w:rFonts w:ascii="GHEA Grapalat" w:hAnsi="GHEA Grapalat"/>
          <w:sz w:val="24"/>
          <w:szCs w:val="24"/>
          <w:lang w:val="hy-AM"/>
        </w:rPr>
        <w:t>4</w:t>
      </w:r>
      <w:r w:rsidR="00AD56F6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736331" w:rsidRDefault="008076C6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նախագծով առաջարկվում է նաև 2024 թվականին ՀՀ կառավարության որոշումներով հատկացված, սակայն 2024թ տարեվերջին ՀՀ պետական բյուջե վերադարձված թվով </w:t>
      </w:r>
      <w:r w:rsidR="000C4AD2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 ծրագրերի համար ՀՀ պետական բյուջեից համաֆինանսավորման գումարների հատկացում՝ </w:t>
      </w:r>
      <w:r w:rsidR="000C4AD2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12,0</w:t>
      </w:r>
      <w:r w:rsidR="000C4AD2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>9,</w:t>
      </w:r>
      <w:r w:rsidR="000C4AD2">
        <w:rPr>
          <w:rFonts w:ascii="GHEA Grapalat" w:hAnsi="GHEA Grapalat"/>
          <w:sz w:val="24"/>
          <w:szCs w:val="24"/>
          <w:lang w:val="hy-AM"/>
        </w:rPr>
        <w:t>951</w:t>
      </w:r>
      <w:r>
        <w:rPr>
          <w:rFonts w:ascii="GHEA Grapalat" w:hAnsi="GHEA Grapalat"/>
          <w:sz w:val="24"/>
          <w:szCs w:val="24"/>
          <w:lang w:val="hy-AM"/>
        </w:rPr>
        <w:t xml:space="preserve"> դրամի չափով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</w:p>
    <w:p w:rsidR="00DC4D1B" w:rsidRDefault="00DC4D1B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92606C" w:rsidRPr="00E933A5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92606C" w:rsidRPr="009F23F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BA23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682</w:t>
      </w:r>
      <w:r w:rsidR="009260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BA23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883</w:t>
      </w:r>
      <w:r w:rsidR="009260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BA23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09116F" w:rsidRPr="00E933A5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09116F" w:rsidRPr="009F23F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09116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682,883.2</w:t>
      </w:r>
      <w:r w:rsidR="0009116F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471DF" w:rsidRDefault="002471DF">
      <w:pPr>
        <w:spacing w:after="0" w:line="240" w:lineRule="auto"/>
      </w:pPr>
      <w:r>
        <w:separator/>
      </w:r>
    </w:p>
  </w:endnote>
  <w:endnote w:type="continuationSeparator" w:id="0">
    <w:p w:rsidR="002471DF" w:rsidRDefault="00247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471DF" w:rsidRDefault="002471DF">
      <w:pPr>
        <w:spacing w:after="0" w:line="240" w:lineRule="auto"/>
      </w:pPr>
      <w:r>
        <w:separator/>
      </w:r>
    </w:p>
  </w:footnote>
  <w:footnote w:type="continuationSeparator" w:id="0">
    <w:p w:rsidR="002471DF" w:rsidRDefault="00247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37A2"/>
    <w:rsid w:val="00024411"/>
    <w:rsid w:val="00050B6E"/>
    <w:rsid w:val="0009116F"/>
    <w:rsid w:val="000921B8"/>
    <w:rsid w:val="00092B46"/>
    <w:rsid w:val="00096A78"/>
    <w:rsid w:val="000A2437"/>
    <w:rsid w:val="000B02C6"/>
    <w:rsid w:val="000B5380"/>
    <w:rsid w:val="000B5630"/>
    <w:rsid w:val="000C1992"/>
    <w:rsid w:val="000C4AD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FBC"/>
    <w:rsid w:val="002034FF"/>
    <w:rsid w:val="00204754"/>
    <w:rsid w:val="00223BA7"/>
    <w:rsid w:val="00226DA6"/>
    <w:rsid w:val="002339DA"/>
    <w:rsid w:val="00242027"/>
    <w:rsid w:val="00245E3B"/>
    <w:rsid w:val="002471DF"/>
    <w:rsid w:val="00250A33"/>
    <w:rsid w:val="00255C93"/>
    <w:rsid w:val="00260BDA"/>
    <w:rsid w:val="00267D6E"/>
    <w:rsid w:val="00281E59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2BB2"/>
    <w:rsid w:val="003A736A"/>
    <w:rsid w:val="003B4AE4"/>
    <w:rsid w:val="003D05B5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61A31"/>
    <w:rsid w:val="00587D58"/>
    <w:rsid w:val="0059591E"/>
    <w:rsid w:val="00596ECF"/>
    <w:rsid w:val="005A41DE"/>
    <w:rsid w:val="005A7F20"/>
    <w:rsid w:val="005B6432"/>
    <w:rsid w:val="005B69F3"/>
    <w:rsid w:val="005C5EC5"/>
    <w:rsid w:val="005C6A61"/>
    <w:rsid w:val="005D07FE"/>
    <w:rsid w:val="005D620E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01448"/>
    <w:rsid w:val="008076C6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3DE7"/>
    <w:rsid w:val="008E4745"/>
    <w:rsid w:val="008E5BD8"/>
    <w:rsid w:val="008F7ACB"/>
    <w:rsid w:val="00904DF5"/>
    <w:rsid w:val="0092606C"/>
    <w:rsid w:val="0093635C"/>
    <w:rsid w:val="00937723"/>
    <w:rsid w:val="009603AF"/>
    <w:rsid w:val="009669CE"/>
    <w:rsid w:val="009741F2"/>
    <w:rsid w:val="009819C1"/>
    <w:rsid w:val="00983FA8"/>
    <w:rsid w:val="0098740D"/>
    <w:rsid w:val="00990D3F"/>
    <w:rsid w:val="009915BB"/>
    <w:rsid w:val="00992610"/>
    <w:rsid w:val="009C02A9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4591"/>
    <w:rsid w:val="00A45FCC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379D"/>
    <w:rsid w:val="00B53EC9"/>
    <w:rsid w:val="00B5432F"/>
    <w:rsid w:val="00B607EC"/>
    <w:rsid w:val="00B8077C"/>
    <w:rsid w:val="00B82D79"/>
    <w:rsid w:val="00BA2339"/>
    <w:rsid w:val="00BA3025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41EE1"/>
    <w:rsid w:val="00C71642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D02663"/>
    <w:rsid w:val="00D12BFD"/>
    <w:rsid w:val="00D1316A"/>
    <w:rsid w:val="00D21FAF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C4D1B"/>
    <w:rsid w:val="00DD1B73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A1E07"/>
    <w:rsid w:val="00EA3A78"/>
    <w:rsid w:val="00EB3FD0"/>
    <w:rsid w:val="00EB7505"/>
    <w:rsid w:val="00EB79C3"/>
    <w:rsid w:val="00ED2E06"/>
    <w:rsid w:val="00ED6D33"/>
    <w:rsid w:val="00EF09FC"/>
    <w:rsid w:val="00EF63EB"/>
    <w:rsid w:val="00F0160E"/>
    <w:rsid w:val="00F05083"/>
    <w:rsid w:val="00F0562F"/>
    <w:rsid w:val="00F06573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E3C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62F2F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106</cp:revision>
  <cp:lastPrinted>2023-03-23T05:05:00Z</cp:lastPrinted>
  <dcterms:created xsi:type="dcterms:W3CDTF">2024-03-11T13:13:00Z</dcterms:created>
  <dcterms:modified xsi:type="dcterms:W3CDTF">2025-04-29T05:36:00Z</dcterms:modified>
  <cp:keywords>https://mul2.gov.am/tasks/1145967/oneclick?token=26bac8474ab4547abaf3dc2dd91b4f19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