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0FB" w:rsidRDefault="000940FB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0FB" w:rsidRDefault="000940FB" w:rsidP="00206B53">
      <w:pPr>
        <w:jc w:val="center"/>
      </w:pPr>
    </w:p>
    <w:p w:rsidR="000940FB" w:rsidRDefault="000940FB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940FB" w:rsidRDefault="000940FB" w:rsidP="00206B53">
      <w:pPr>
        <w:pStyle w:val="mechtex"/>
        <w:rPr>
          <w:rFonts w:ascii="GHEA Mariam" w:hAnsi="GHEA Mariam"/>
          <w:b/>
        </w:rPr>
      </w:pPr>
    </w:p>
    <w:p w:rsidR="000940FB" w:rsidRDefault="000940FB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940FB" w:rsidRPr="008E1B5A" w:rsidRDefault="000940FB" w:rsidP="00206B53">
      <w:pPr>
        <w:jc w:val="center"/>
        <w:rPr>
          <w:rFonts w:ascii="GHEA Mariam" w:hAnsi="GHEA Mariam"/>
          <w:sz w:val="24"/>
          <w:szCs w:val="24"/>
        </w:rPr>
      </w:pPr>
    </w:p>
    <w:p w:rsidR="000940FB" w:rsidRPr="008E1B5A" w:rsidRDefault="000940FB" w:rsidP="00206B53">
      <w:pPr>
        <w:jc w:val="center"/>
        <w:rPr>
          <w:rFonts w:ascii="GHEA Mariam" w:hAnsi="GHEA Mariam"/>
          <w:sz w:val="24"/>
          <w:szCs w:val="24"/>
        </w:rPr>
      </w:pPr>
    </w:p>
    <w:p w:rsidR="000940FB" w:rsidRPr="008E1B5A" w:rsidRDefault="000940FB" w:rsidP="00206B53">
      <w:pPr>
        <w:jc w:val="center"/>
        <w:rPr>
          <w:rFonts w:ascii="GHEA Mariam" w:hAnsi="GHEA Mariam"/>
          <w:sz w:val="24"/>
          <w:szCs w:val="24"/>
        </w:rPr>
      </w:pPr>
    </w:p>
    <w:p w:rsidR="000940FB" w:rsidRPr="000940FB" w:rsidRDefault="000940FB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30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940FB" w:rsidRPr="00000A81" w:rsidRDefault="000940FB" w:rsidP="00206B53">
      <w:pPr>
        <w:jc w:val="center"/>
        <w:rPr>
          <w:rFonts w:ascii="GHEA Mariam" w:hAnsi="GHEA Mariam"/>
          <w:sz w:val="24"/>
          <w:szCs w:val="24"/>
        </w:rPr>
      </w:pPr>
    </w:p>
    <w:p w:rsidR="000940FB" w:rsidRPr="00000A81" w:rsidRDefault="000940FB" w:rsidP="00206B53">
      <w:pPr>
        <w:jc w:val="center"/>
        <w:rPr>
          <w:rFonts w:ascii="GHEA Mariam" w:hAnsi="GHEA Mariam"/>
          <w:sz w:val="24"/>
          <w:szCs w:val="24"/>
        </w:rPr>
      </w:pPr>
    </w:p>
    <w:p w:rsidR="000940FB" w:rsidRPr="008E1B5A" w:rsidRDefault="000940FB" w:rsidP="00206B53">
      <w:pPr>
        <w:jc w:val="center"/>
        <w:rPr>
          <w:rFonts w:ascii="GHEA Mariam" w:hAnsi="GHEA Mariam"/>
          <w:sz w:val="24"/>
          <w:szCs w:val="24"/>
        </w:rPr>
      </w:pPr>
    </w:p>
    <w:p w:rsidR="000940FB" w:rsidRDefault="000940FB" w:rsidP="000940FB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0940FB">
        <w:rPr>
          <w:rFonts w:ascii="GHEA Mariam" w:hAnsi="GHEA Mariam" w:cs="Arial"/>
          <w:sz w:val="24"/>
          <w:szCs w:val="24"/>
          <w:lang w:val="hy-AM"/>
        </w:rPr>
        <w:t>ԳԵՐԱԿԱ</w:t>
      </w:r>
      <w:r w:rsidRPr="000940FB">
        <w:rPr>
          <w:rFonts w:ascii="GHEA Mariam" w:hAnsi="GHEA Mariam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0940FB">
        <w:rPr>
          <w:rFonts w:ascii="GHEA Mariam" w:hAnsi="GHEA Mariam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0940FB">
        <w:rPr>
          <w:rFonts w:ascii="GHEA Mariam" w:hAnsi="GHEA Mariam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0940FB">
        <w:rPr>
          <w:rFonts w:ascii="GHEA Mariam" w:hAnsi="GHEA Mariam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z w:val="24"/>
          <w:szCs w:val="24"/>
          <w:lang w:val="hy-AM"/>
        </w:rPr>
        <w:t>ԾՐԱԳՐԻ</w:t>
      </w:r>
      <w:r w:rsidRPr="000940FB">
        <w:rPr>
          <w:rFonts w:ascii="GHEA Mariam" w:hAnsi="GHEA Mariam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z w:val="24"/>
          <w:szCs w:val="24"/>
          <w:lang w:val="hy-AM"/>
        </w:rPr>
        <w:t>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40FB">
        <w:rPr>
          <w:rFonts w:ascii="GHEA Mariam" w:hAnsi="GHEA Mariam" w:cs="Arial"/>
          <w:sz w:val="24"/>
          <w:szCs w:val="24"/>
          <w:lang w:val="hy-AM"/>
        </w:rPr>
        <w:t>ՆԱԿՆԵՐՈՒՄ</w:t>
      </w:r>
      <w:r w:rsidRPr="000940FB">
        <w:rPr>
          <w:rFonts w:ascii="GHEA Mariam" w:hAnsi="GHEA Mariam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0940FB">
        <w:rPr>
          <w:rFonts w:ascii="GHEA Mariam" w:hAnsi="GHEA Mariam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0940FB">
        <w:rPr>
          <w:rFonts w:ascii="GHEA Mariam" w:hAnsi="GHEA Mariam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0940FB">
        <w:rPr>
          <w:rFonts w:ascii="GHEA Mariam" w:hAnsi="GHEA Mariam"/>
          <w:sz w:val="24"/>
          <w:szCs w:val="24"/>
          <w:lang w:val="hy-AM"/>
        </w:rPr>
        <w:t xml:space="preserve">, </w:t>
      </w:r>
      <w:r w:rsidRPr="000940FB">
        <w:rPr>
          <w:rFonts w:ascii="GHEA Mariam" w:hAnsi="GHEA Mariam" w:cs="Arial"/>
          <w:sz w:val="24"/>
          <w:szCs w:val="24"/>
          <w:lang w:val="hy-AM"/>
        </w:rPr>
        <w:t>ԴՐԱՆՑ</w:t>
      </w:r>
      <w:r w:rsidRPr="000940FB">
        <w:rPr>
          <w:rFonts w:ascii="GHEA Mariam" w:hAnsi="GHEA Mariam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0940FB">
        <w:rPr>
          <w:rFonts w:ascii="GHEA Mariam" w:hAnsi="GHEA Mariam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z w:val="24"/>
          <w:szCs w:val="24"/>
          <w:lang w:val="hy-AM"/>
        </w:rPr>
        <w:t>ՈՒ</w:t>
      </w:r>
      <w:r w:rsidRPr="000940FB">
        <w:rPr>
          <w:rFonts w:ascii="GHEA Mariam" w:hAnsi="GHEA Mariam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0940FB">
        <w:rPr>
          <w:rFonts w:ascii="GHEA Mariam" w:hAnsi="GHEA Mariam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z w:val="24"/>
          <w:szCs w:val="24"/>
          <w:lang w:val="hy-AM"/>
        </w:rPr>
        <w:t>ՄԱՍԵՐԻ</w:t>
      </w:r>
      <w:r w:rsidRPr="000940FB">
        <w:rPr>
          <w:rFonts w:ascii="GHEA Mariam" w:hAnsi="GHEA Mariam"/>
          <w:sz w:val="24"/>
          <w:szCs w:val="24"/>
          <w:lang w:val="hy-AM"/>
        </w:rPr>
        <w:t xml:space="preserve">, </w:t>
      </w:r>
      <w:r w:rsidRPr="000940FB">
        <w:rPr>
          <w:rFonts w:ascii="GHEA Mariam" w:hAnsi="GHEA Mariam" w:cs="Arial"/>
          <w:sz w:val="24"/>
          <w:szCs w:val="24"/>
          <w:lang w:val="hy-AM"/>
        </w:rPr>
        <w:t>ՀՈՒՄՔԻ</w:t>
      </w:r>
      <w:r w:rsidRPr="000940FB">
        <w:rPr>
          <w:rFonts w:ascii="GHEA Mariam" w:hAnsi="GHEA Mariam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z w:val="24"/>
          <w:szCs w:val="24"/>
          <w:lang w:val="hy-AM"/>
        </w:rPr>
        <w:t>ԵՎ</w:t>
      </w:r>
      <w:r w:rsidRPr="000940FB">
        <w:rPr>
          <w:rFonts w:ascii="GHEA Mariam" w:hAnsi="GHEA Mariam"/>
          <w:sz w:val="24"/>
          <w:szCs w:val="24"/>
          <w:lang w:val="hy-AM"/>
        </w:rPr>
        <w:t xml:space="preserve"> (</w:t>
      </w:r>
      <w:r w:rsidRPr="000940FB">
        <w:rPr>
          <w:rFonts w:ascii="GHEA Mariam" w:hAnsi="GHEA Mariam" w:cs="Arial"/>
          <w:sz w:val="24"/>
          <w:szCs w:val="24"/>
          <w:lang w:val="hy-AM"/>
        </w:rPr>
        <w:t>ԿԱՄ</w:t>
      </w:r>
      <w:r w:rsidRPr="000940FB">
        <w:rPr>
          <w:rFonts w:ascii="GHEA Mariam" w:hAnsi="GHEA Mariam"/>
          <w:sz w:val="24"/>
          <w:szCs w:val="24"/>
          <w:lang w:val="hy-AM"/>
        </w:rPr>
        <w:t xml:space="preserve">) </w:t>
      </w:r>
      <w:r w:rsidRPr="000940FB">
        <w:rPr>
          <w:rFonts w:ascii="GHEA Mariam" w:hAnsi="GHEA Mariam" w:cs="Arial"/>
          <w:spacing w:val="-4"/>
          <w:sz w:val="24"/>
          <w:szCs w:val="24"/>
          <w:lang w:val="hy-AM"/>
        </w:rPr>
        <w:t>ՆՅՈՒ</w:t>
      </w:r>
      <w:r w:rsidRPr="000940FB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ԹԵՐԻ</w:t>
      </w:r>
      <w:r w:rsidRPr="000940F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pacing w:val="-4"/>
          <w:sz w:val="24"/>
          <w:szCs w:val="24"/>
          <w:lang w:val="hy-AM"/>
        </w:rPr>
        <w:t>ՆԿԱՏՄԱՄԲ</w:t>
      </w:r>
      <w:r w:rsidRPr="000940F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pacing w:val="-4"/>
          <w:sz w:val="24"/>
          <w:szCs w:val="24"/>
          <w:lang w:val="hy-AM"/>
        </w:rPr>
        <w:t>ՍԱԿԱԳՆԱՅԻՆ</w:t>
      </w:r>
      <w:r w:rsidRPr="000940FB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0940FB">
        <w:rPr>
          <w:rFonts w:ascii="GHEA Mariam" w:hAnsi="GHEA Mariam" w:cs="Arial"/>
          <w:spacing w:val="-4"/>
          <w:sz w:val="24"/>
          <w:szCs w:val="24"/>
          <w:lang w:val="hy-AM"/>
        </w:rPr>
        <w:t>ՄԱՍՆԱՎՈՐԱՊԵՍ</w:t>
      </w:r>
      <w:r w:rsidRPr="000940FB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0940FB">
        <w:rPr>
          <w:rFonts w:ascii="GHEA Mariam" w:hAnsi="GHEA Mariam" w:cs="Arial"/>
          <w:spacing w:val="-4"/>
          <w:sz w:val="24"/>
          <w:szCs w:val="24"/>
          <w:lang w:val="hy-AM"/>
        </w:rPr>
        <w:t>ՆԵՐՄՈՒԾՄԱՆ</w:t>
      </w:r>
      <w:r w:rsidRPr="000940F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pacing w:val="-4"/>
          <w:sz w:val="24"/>
          <w:szCs w:val="24"/>
          <w:lang w:val="hy-AM"/>
        </w:rPr>
        <w:t>ՄԱՔ</w:t>
      </w:r>
      <w:r w:rsidRPr="000940FB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ՍԱՏՈՒՐՔԻՑ</w:t>
      </w:r>
      <w:r w:rsidRPr="000940F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pacing w:val="-4"/>
          <w:sz w:val="24"/>
          <w:szCs w:val="24"/>
          <w:lang w:val="hy-AM"/>
        </w:rPr>
        <w:t>ԱԶԱՏԵԼՈՒ</w:t>
      </w:r>
      <w:r w:rsidRPr="000940F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pacing w:val="-4"/>
          <w:sz w:val="24"/>
          <w:szCs w:val="24"/>
          <w:lang w:val="hy-AM"/>
        </w:rPr>
        <w:t>ԱՐՏՈՆՈՒԹՅՈՒՆԻՑ</w:t>
      </w:r>
      <w:r w:rsidRPr="000940F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pacing w:val="-4"/>
          <w:sz w:val="24"/>
          <w:szCs w:val="24"/>
          <w:lang w:val="hy-AM"/>
        </w:rPr>
        <w:t>ՕԳՏՎԵԼՈՒ</w:t>
      </w:r>
      <w:r w:rsidRPr="000940F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pacing w:val="-4"/>
          <w:sz w:val="24"/>
          <w:szCs w:val="24"/>
          <w:lang w:val="hy-AM"/>
        </w:rPr>
        <w:t>ՀԱՄԱՐ</w:t>
      </w:r>
      <w:r w:rsidRPr="000940F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0940FB">
        <w:rPr>
          <w:rFonts w:ascii="GHEA Mariam" w:hAnsi="GHEA Mariam" w:cs="Arial"/>
          <w:spacing w:val="-4"/>
          <w:sz w:val="24"/>
          <w:szCs w:val="24"/>
          <w:lang w:val="hy-AM"/>
        </w:rPr>
        <w:t>ԵՂՈՅԱՆ</w:t>
      </w:r>
      <w:r w:rsidRPr="000940FB">
        <w:rPr>
          <w:rFonts w:ascii="GHEA Mariam" w:hAnsi="GHEA Mariam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pacing w:val="-4"/>
          <w:sz w:val="24"/>
          <w:szCs w:val="24"/>
          <w:lang w:val="hy-AM"/>
        </w:rPr>
        <w:t>ՇԻՆ</w:t>
      </w:r>
      <w:r w:rsidRPr="000940FB">
        <w:rPr>
          <w:rFonts w:ascii="GHEA Mariam" w:hAnsi="GHEA Mariam"/>
          <w:spacing w:val="-4"/>
          <w:sz w:val="24"/>
          <w:szCs w:val="24"/>
          <w:lang w:val="hy-AM"/>
        </w:rPr>
        <w:t xml:space="preserve">» </w:t>
      </w:r>
      <w:r w:rsidRPr="000940FB">
        <w:rPr>
          <w:rFonts w:ascii="GHEA Mariam" w:hAnsi="GHEA Mariam" w:cs="Arial"/>
          <w:spacing w:val="-4"/>
          <w:sz w:val="24"/>
          <w:szCs w:val="24"/>
          <w:lang w:val="hy-AM"/>
        </w:rPr>
        <w:t>ՍԱՀՄԱՆԱՓԱԿ</w:t>
      </w:r>
      <w:r w:rsidRPr="000940F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pacing w:val="-4"/>
          <w:sz w:val="24"/>
          <w:szCs w:val="24"/>
          <w:lang w:val="hy-AM"/>
        </w:rPr>
        <w:t>ՊԱՏԱՍԽԱՆԱՏՎՈՒԹՅԱՄԲ</w:t>
      </w:r>
      <w:r w:rsidRPr="000940F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pacing w:val="-4"/>
          <w:sz w:val="24"/>
          <w:szCs w:val="24"/>
          <w:lang w:val="hy-AM"/>
        </w:rPr>
        <w:t>ԸՆԿԵՐՈՒԹՅԱՆ</w:t>
      </w:r>
      <w:r w:rsidRPr="000940F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pacing w:val="-4"/>
          <w:sz w:val="24"/>
          <w:szCs w:val="24"/>
          <w:lang w:val="hy-AM"/>
        </w:rPr>
        <w:t>ԿՈՂՄԻՑ</w:t>
      </w:r>
      <w:r w:rsidRPr="000940FB">
        <w:rPr>
          <w:rFonts w:ascii="GHEA Mariam" w:hAnsi="GHEA Mariam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pacing w:val="-8"/>
          <w:sz w:val="24"/>
          <w:szCs w:val="24"/>
          <w:lang w:val="hy-AM"/>
        </w:rPr>
        <w:t>ՆԵՐԿԱՅԱՑՎԱԾ</w:t>
      </w:r>
      <w:r w:rsidRPr="000940F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pacing w:val="-8"/>
          <w:sz w:val="24"/>
          <w:szCs w:val="24"/>
          <w:lang w:val="hy-AM"/>
        </w:rPr>
        <w:t>ՀԱՅՏԸ</w:t>
      </w:r>
      <w:r w:rsidRPr="000940F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pacing w:val="-8"/>
          <w:sz w:val="24"/>
          <w:szCs w:val="24"/>
          <w:lang w:val="hy-AM"/>
        </w:rPr>
        <w:t>ԲԱՎԱՐԱՐԵԼՈՒ</w:t>
      </w:r>
      <w:r w:rsidRPr="000940F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0940F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pacing w:val="-8"/>
          <w:sz w:val="24"/>
          <w:szCs w:val="24"/>
          <w:lang w:val="hy-AM"/>
        </w:rPr>
        <w:t>ԱՐՏՈՆՈՒԹՅՈՒՆԸ</w:t>
      </w:r>
      <w:r w:rsidRPr="000940F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940FB">
        <w:rPr>
          <w:rFonts w:ascii="GHEA Mariam" w:hAnsi="GHEA Mariam" w:cs="Arial"/>
          <w:spacing w:val="-8"/>
          <w:sz w:val="24"/>
          <w:szCs w:val="24"/>
          <w:lang w:val="hy-AM"/>
        </w:rPr>
        <w:t>ԿԻՐԱՌԵԼՈՒ</w:t>
      </w:r>
      <w:r w:rsidRPr="000940F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           </w:t>
      </w:r>
      <w:r w:rsidRPr="000940FB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940FB" w:rsidRDefault="000940FB" w:rsidP="000940FB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0940FB" w:rsidRPr="000940FB" w:rsidRDefault="000940FB" w:rsidP="000940FB">
      <w:pPr>
        <w:pStyle w:val="mechtex"/>
        <w:rPr>
          <w:lang w:val="hy-AM"/>
        </w:rPr>
      </w:pPr>
    </w:p>
    <w:p w:rsidR="000940FB" w:rsidRPr="000940FB" w:rsidRDefault="000940FB" w:rsidP="000940FB">
      <w:pPr>
        <w:pStyle w:val="mechtex"/>
        <w:rPr>
          <w:lang w:val="hy-AM"/>
        </w:rPr>
      </w:pPr>
    </w:p>
    <w:p w:rsidR="000940FB" w:rsidRPr="000940FB" w:rsidRDefault="000940FB" w:rsidP="000940FB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0940FB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N 1118-Ն որոշման պահանջներով` </w:t>
      </w:r>
      <w:r w:rsidRPr="000940FB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0940F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940FB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0940F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940FB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0940FB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0940FB">
        <w:rPr>
          <w:rFonts w:ascii="GHEA Mariam" w:hAnsi="GHEA Mariam" w:cs="Sylfaen"/>
          <w:sz w:val="24"/>
          <w:szCs w:val="24"/>
          <w:lang w:val="de-DE"/>
        </w:rPr>
        <w:t>ո</w:t>
      </w:r>
      <w:r w:rsidRPr="000940F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940FB">
        <w:rPr>
          <w:rFonts w:ascii="GHEA Mariam" w:hAnsi="GHEA Mariam" w:cs="Sylfaen"/>
          <w:sz w:val="24"/>
          <w:szCs w:val="24"/>
          <w:lang w:val="de-DE"/>
        </w:rPr>
        <w:t>ր</w:t>
      </w:r>
      <w:r w:rsidRPr="000940F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940FB">
        <w:rPr>
          <w:rFonts w:ascii="GHEA Mariam" w:hAnsi="GHEA Mariam" w:cs="Sylfaen"/>
          <w:sz w:val="24"/>
          <w:szCs w:val="24"/>
          <w:lang w:val="de-DE"/>
        </w:rPr>
        <w:t>ո</w:t>
      </w:r>
      <w:r w:rsidRPr="000940F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940FB">
        <w:rPr>
          <w:rFonts w:ascii="GHEA Mariam" w:hAnsi="GHEA Mariam" w:cs="Sylfaen"/>
          <w:sz w:val="24"/>
          <w:szCs w:val="24"/>
          <w:lang w:val="de-DE"/>
        </w:rPr>
        <w:t>շ</w:t>
      </w:r>
      <w:r w:rsidRPr="000940F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940FB">
        <w:rPr>
          <w:rFonts w:ascii="GHEA Mariam" w:hAnsi="GHEA Mariam" w:cs="Sylfaen"/>
          <w:sz w:val="24"/>
          <w:szCs w:val="24"/>
          <w:lang w:val="de-DE"/>
        </w:rPr>
        <w:t>ու</w:t>
      </w:r>
      <w:r w:rsidRPr="000940F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940FB">
        <w:rPr>
          <w:rFonts w:ascii="GHEA Mariam" w:hAnsi="GHEA Mariam" w:cs="Sylfaen"/>
          <w:sz w:val="24"/>
          <w:szCs w:val="24"/>
          <w:lang w:val="de-DE"/>
        </w:rPr>
        <w:t>մ</w:t>
      </w:r>
      <w:r w:rsidRPr="000940FB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0940FB">
        <w:rPr>
          <w:rFonts w:ascii="GHEA Mariam" w:hAnsi="GHEA Mariam" w:cs="Sylfaen"/>
          <w:sz w:val="24"/>
          <w:szCs w:val="24"/>
          <w:lang w:val="de-DE"/>
        </w:rPr>
        <w:t>է</w:t>
      </w:r>
      <w:r w:rsidRPr="000940FB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0940FB" w:rsidRPr="000940FB" w:rsidRDefault="000940FB" w:rsidP="000940FB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940FB">
        <w:rPr>
          <w:rFonts w:ascii="GHEA Mariam" w:hAnsi="GHEA Mariam"/>
          <w:spacing w:val="-4"/>
          <w:sz w:val="24"/>
          <w:szCs w:val="24"/>
          <w:lang w:val="hy-AM"/>
        </w:rPr>
        <w:t>Բավարարել «ԵՂՈՅԱՆ ՇԻՆ» սահմանափակ պատասխանատվու</w:t>
      </w:r>
      <w:r w:rsidRPr="000940FB">
        <w:rPr>
          <w:rFonts w:ascii="GHEA Mariam" w:hAnsi="GHEA Mariam"/>
          <w:spacing w:val="-4"/>
          <w:sz w:val="24"/>
          <w:szCs w:val="24"/>
          <w:lang w:val="hy-AM"/>
        </w:rPr>
        <w:softHyphen/>
        <w:t>թյամբ</w:t>
      </w:r>
      <w:r w:rsidRPr="000940FB">
        <w:rPr>
          <w:rFonts w:ascii="GHEA Mariam" w:hAnsi="GHEA Mariam"/>
          <w:sz w:val="24"/>
          <w:szCs w:val="24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ներմուծվող տեխնոլոգիական սարքավո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940FB">
        <w:rPr>
          <w:rFonts w:ascii="GHEA Mariam" w:hAnsi="GHEA Mariam"/>
          <w:sz w:val="24"/>
          <w:szCs w:val="24"/>
          <w:lang w:val="hy-AM"/>
        </w:rPr>
        <w:t>րում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940FB">
        <w:rPr>
          <w:rFonts w:ascii="GHEA Mariam" w:hAnsi="GHEA Mariam"/>
          <w:sz w:val="24"/>
          <w:szCs w:val="24"/>
          <w:lang w:val="hy-AM"/>
        </w:rPr>
        <w:t>ների, դրանց բաղկացուցիչ ու համալրող մասերի, հումքի և (կամ) նյութերի նկատմամբ սակագնային, մասնավորապես, ներմուծման մաքսատուրքից ազա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940FB">
        <w:rPr>
          <w:rFonts w:ascii="GHEA Mariam" w:hAnsi="GHEA Mariam"/>
          <w:sz w:val="24"/>
          <w:szCs w:val="24"/>
          <w:lang w:val="hy-AM"/>
        </w:rPr>
        <w:t>տելու արտոնությունից օգտվելու համար և սահմանված կարգով կիրառել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940FB">
        <w:rPr>
          <w:rFonts w:ascii="GHEA Mariam" w:hAnsi="GHEA Mariam"/>
          <w:sz w:val="24"/>
          <w:szCs w:val="24"/>
          <w:lang w:val="hy-AM"/>
        </w:rPr>
        <w:lastRenderedPageBreak/>
        <w:t>պատասխան արտոնությունը` համաձայն հավելվածի ներմուծվող տեխնոլո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940FB">
        <w:rPr>
          <w:rFonts w:ascii="GHEA Mariam" w:hAnsi="GHEA Mariam"/>
          <w:sz w:val="24"/>
          <w:szCs w:val="24"/>
          <w:lang w:val="hy-AM"/>
        </w:rPr>
        <w:t>գիա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940FB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0940FB" w:rsidRPr="000940FB" w:rsidRDefault="000940FB" w:rsidP="000940FB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940FB">
        <w:rPr>
          <w:rFonts w:ascii="GHEA Mariam" w:hAnsi="GHEA Mariam"/>
          <w:lang w:val="hy-AM"/>
        </w:rPr>
        <w:t xml:space="preserve">Սահմանել, որ՝ </w:t>
      </w:r>
    </w:p>
    <w:p w:rsidR="000940FB" w:rsidRPr="000940FB" w:rsidRDefault="00562DC9" w:rsidP="000940FB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0940FB" w:rsidRPr="000940FB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0940FB" w:rsidRPr="000940FB">
        <w:rPr>
          <w:rFonts w:ascii="Cambria Math" w:hAnsi="Cambria Math" w:cs="Cambria Math"/>
          <w:lang w:val="hy-AM"/>
        </w:rPr>
        <w:t>․</w:t>
      </w:r>
    </w:p>
    <w:p w:rsidR="000940FB" w:rsidRPr="000940FB" w:rsidRDefault="000940FB" w:rsidP="000940FB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940FB">
        <w:rPr>
          <w:rFonts w:ascii="GHEA Mariam" w:hAnsi="GHEA Mariam"/>
          <w:lang w:val="hy-AM"/>
        </w:rPr>
        <w:t>«ԵՂՈՅԱՆ ՇԻՆ» սահմանափակ պատասխանատվությամբ ընկերու</w:t>
      </w:r>
      <w:r>
        <w:rPr>
          <w:rFonts w:ascii="GHEA Mariam" w:hAnsi="GHEA Mariam"/>
          <w:lang w:val="hy-AM"/>
        </w:rPr>
        <w:softHyphen/>
      </w:r>
      <w:r w:rsidRPr="000940FB">
        <w:rPr>
          <w:rFonts w:ascii="GHEA Mariam" w:hAnsi="GHEA Mariam"/>
          <w:lang w:val="hy-AM"/>
        </w:rPr>
        <w:t>թյան կողմից իրականացվող ներդրումային ծրագրի (այս</w:t>
      </w:r>
      <w:r>
        <w:rPr>
          <w:rFonts w:ascii="GHEA Mariam" w:hAnsi="GHEA Mariam"/>
          <w:lang w:val="hy-AM"/>
        </w:rPr>
        <w:t>ուհետ՝ ծ</w:t>
      </w:r>
      <w:r w:rsidRPr="000940FB">
        <w:rPr>
          <w:rFonts w:ascii="GHEA Mariam" w:hAnsi="GHEA Mariam"/>
          <w:lang w:val="hy-AM"/>
        </w:rPr>
        <w:t xml:space="preserve">րագիր) </w:t>
      </w:r>
      <w:r w:rsidRPr="000940FB">
        <w:rPr>
          <w:rFonts w:ascii="GHEA Mariam" w:hAnsi="GHEA Mariam"/>
          <w:spacing w:val="-4"/>
          <w:lang w:val="hy-AM"/>
        </w:rPr>
        <w:t>շրջա</w:t>
      </w:r>
      <w:r w:rsidRPr="000940FB">
        <w:rPr>
          <w:rFonts w:ascii="GHEA Mariam" w:hAnsi="GHEA Mariam"/>
          <w:spacing w:val="-4"/>
          <w:lang w:val="hy-AM"/>
        </w:rPr>
        <w:softHyphen/>
        <w:t>նակ</w:t>
      </w:r>
      <w:r w:rsidRPr="000940FB">
        <w:rPr>
          <w:rFonts w:ascii="GHEA Mariam" w:hAnsi="GHEA Mariam"/>
          <w:spacing w:val="-4"/>
          <w:lang w:val="hy-AM"/>
        </w:rPr>
        <w:softHyphen/>
        <w:t>ներում տեխնոլոգիական սարքավորումների, դրանց բաղկացուցիչ ու համա</w:t>
      </w:r>
      <w:r w:rsidRPr="000940FB">
        <w:rPr>
          <w:rFonts w:ascii="GHEA Mariam" w:hAnsi="GHEA Mariam"/>
          <w:spacing w:val="-4"/>
          <w:lang w:val="hy-AM"/>
        </w:rPr>
        <w:softHyphen/>
        <w:t>լրող</w:t>
      </w:r>
      <w:r w:rsidRPr="000940FB">
        <w:rPr>
          <w:rFonts w:ascii="GHEA Mariam" w:hAnsi="GHEA Mariam"/>
          <w:lang w:val="hy-AM"/>
        </w:rPr>
        <w:t xml:space="preserve"> մասերի, հումքի և (կամ) նյութերի ներմուծումն իրականացվելու </w:t>
      </w:r>
      <w:bookmarkStart w:id="0" w:name="_Hlk107399191"/>
      <w:r w:rsidRPr="000940FB">
        <w:rPr>
          <w:rFonts w:ascii="GHEA Mariam" w:hAnsi="GHEA Mariam"/>
          <w:lang w:val="hy-AM"/>
        </w:rPr>
        <w:t xml:space="preserve">է 2025 թվականի </w:t>
      </w:r>
      <w:r w:rsidRPr="000940FB">
        <w:rPr>
          <w:rFonts w:ascii="GHEA Mariam" w:hAnsi="GHEA Mariam" w:cs="GHEA Grapalat"/>
          <w:lang w:val="hy-AM"/>
        </w:rPr>
        <w:t>մարտի</w:t>
      </w:r>
      <w:r w:rsidRPr="000940FB">
        <w:rPr>
          <w:rFonts w:ascii="GHEA Mariam" w:hAnsi="GHEA Mariam"/>
          <w:lang w:val="hy-AM"/>
        </w:rPr>
        <w:t xml:space="preserve"> 22-ից մինչև </w:t>
      </w:r>
      <w:bookmarkEnd w:id="0"/>
      <w:r w:rsidRPr="000940FB">
        <w:rPr>
          <w:rFonts w:ascii="GHEA Mariam" w:hAnsi="GHEA Mariam"/>
          <w:lang w:val="hy-AM"/>
        </w:rPr>
        <w:t>2028 թվականի մարտի 21-ը ներառյալ</w:t>
      </w:r>
      <w:r w:rsidRPr="000940FB">
        <w:rPr>
          <w:rFonts w:ascii="Cambria Math" w:hAnsi="Cambria Math" w:cs="Cambria Math"/>
          <w:lang w:val="hy-AM"/>
        </w:rPr>
        <w:t>․</w:t>
      </w:r>
    </w:p>
    <w:p w:rsidR="000940FB" w:rsidRPr="000940FB" w:rsidRDefault="000940FB" w:rsidP="000940FB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0940FB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  <w:bookmarkStart w:id="1" w:name="_GoBack"/>
      <w:bookmarkEnd w:id="1"/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0940FB" w:rsidRDefault="000940FB">
      <w:pPr>
        <w:pStyle w:val="mechtex"/>
        <w:rPr>
          <w:rFonts w:ascii="Arial" w:hAnsi="Arial" w:cs="Arial"/>
          <w:lang w:val="hy-AM"/>
        </w:rPr>
      </w:pPr>
    </w:p>
    <w:p w:rsidR="000940FB" w:rsidRDefault="000940FB">
      <w:pPr>
        <w:pStyle w:val="mechtex"/>
        <w:rPr>
          <w:rFonts w:ascii="Arial" w:hAnsi="Arial" w:cs="Arial"/>
          <w:lang w:val="hy-AM"/>
        </w:rPr>
      </w:pPr>
    </w:p>
    <w:p w:rsidR="000940FB" w:rsidRDefault="000940FB">
      <w:pPr>
        <w:pStyle w:val="mechtex"/>
        <w:rPr>
          <w:rFonts w:ascii="Arial" w:hAnsi="Arial" w:cs="Arial"/>
          <w:lang w:val="hy-AM"/>
        </w:rPr>
      </w:pPr>
    </w:p>
    <w:p w:rsidR="000940FB" w:rsidRPr="000940FB" w:rsidRDefault="000940FB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940F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940F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940F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940FB" w:rsidRPr="000940FB" w:rsidRDefault="000940FB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940F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940F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940FB">
        <w:rPr>
          <w:rFonts w:ascii="GHEA Mariam" w:hAnsi="GHEA Mariam" w:cs="Arial Armenian"/>
          <w:sz w:val="24"/>
          <w:szCs w:val="24"/>
          <w:lang w:val="hy-AM"/>
        </w:rPr>
        <w:tab/>
      </w:r>
      <w:r w:rsidRPr="000940FB">
        <w:rPr>
          <w:rFonts w:ascii="GHEA Mariam" w:hAnsi="GHEA Mariam" w:cs="Arial Armenian"/>
          <w:sz w:val="24"/>
          <w:szCs w:val="24"/>
          <w:lang w:val="hy-AM"/>
        </w:rPr>
        <w:tab/>
      </w:r>
      <w:r w:rsidRPr="000940FB">
        <w:rPr>
          <w:rFonts w:ascii="GHEA Mariam" w:hAnsi="GHEA Mariam" w:cs="Arial Armenian"/>
          <w:sz w:val="24"/>
          <w:szCs w:val="24"/>
          <w:lang w:val="hy-AM"/>
        </w:rPr>
        <w:tab/>
      </w:r>
      <w:r w:rsidRPr="000940FB">
        <w:rPr>
          <w:rFonts w:ascii="GHEA Mariam" w:hAnsi="GHEA Mariam" w:cs="Arial Armenian"/>
          <w:sz w:val="24"/>
          <w:szCs w:val="24"/>
          <w:lang w:val="hy-AM"/>
        </w:rPr>
        <w:tab/>
      </w:r>
      <w:r w:rsidRPr="000940F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940FB">
        <w:rPr>
          <w:rFonts w:ascii="GHEA Mariam" w:hAnsi="GHEA Mariam" w:cs="Sylfaen"/>
          <w:sz w:val="24"/>
          <w:szCs w:val="24"/>
          <w:lang w:val="hy-AM"/>
        </w:rPr>
        <w:t>.</w:t>
      </w:r>
      <w:r w:rsidRPr="000940F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940F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940FB" w:rsidRPr="000940FB" w:rsidRDefault="000940FB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626C9" w:rsidRDefault="000940FB" w:rsidP="000940F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A626C9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940FB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A626C9" w:rsidRPr="00A626C9" w:rsidRDefault="00A626C9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Հավելված </w:t>
      </w:r>
      <w:r w:rsidRPr="00A626C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A626C9" w:rsidRPr="00A626C9" w:rsidRDefault="00A626C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626C9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626C9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626C9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A626C9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626C9" w:rsidRPr="00A626C9" w:rsidRDefault="00A626C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626C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26C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26C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26C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26C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26C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30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626C9">
        <w:rPr>
          <w:rFonts w:ascii="GHEA Mariam" w:hAnsi="GHEA Mariam"/>
          <w:spacing w:val="-2"/>
          <w:sz w:val="24"/>
          <w:szCs w:val="24"/>
          <w:lang w:val="hy-AM"/>
        </w:rPr>
        <w:t xml:space="preserve">ի N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- Ա</w:t>
      </w:r>
      <w:r w:rsidRPr="00A626C9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0940FB" w:rsidRDefault="000940FB" w:rsidP="000940FB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A626C9" w:rsidRDefault="00A626C9" w:rsidP="000940FB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A626C9" w:rsidRDefault="00A626C9" w:rsidP="00A626C9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A626C9">
        <w:rPr>
          <w:rFonts w:ascii="GHEA Mariam" w:hAnsi="GHEA Mariam" w:cs="Arial"/>
          <w:sz w:val="24"/>
          <w:szCs w:val="24"/>
          <w:lang w:val="hy-AM" w:eastAsia="en-US"/>
        </w:rPr>
        <w:t>Ց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A626C9">
        <w:rPr>
          <w:rFonts w:ascii="GHEA Mariam" w:hAnsi="GHEA Mariam" w:cs="Arial"/>
          <w:sz w:val="24"/>
          <w:szCs w:val="24"/>
          <w:lang w:val="hy-AM" w:eastAsia="en-US"/>
        </w:rPr>
        <w:t>Ա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A626C9">
        <w:rPr>
          <w:rFonts w:ascii="GHEA Mariam" w:hAnsi="GHEA Mariam" w:cs="Arial"/>
          <w:sz w:val="24"/>
          <w:szCs w:val="24"/>
          <w:lang w:val="hy-AM" w:eastAsia="en-US"/>
        </w:rPr>
        <w:t>Ն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A626C9">
        <w:rPr>
          <w:rFonts w:ascii="GHEA Mariam" w:hAnsi="GHEA Mariam" w:cs="Arial"/>
          <w:sz w:val="24"/>
          <w:szCs w:val="24"/>
          <w:lang w:val="hy-AM" w:eastAsia="en-US"/>
        </w:rPr>
        <w:t>Կ</w:t>
      </w:r>
    </w:p>
    <w:p w:rsidR="00A626C9" w:rsidRPr="00A626C9" w:rsidRDefault="00A626C9" w:rsidP="00A626C9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A626C9" w:rsidRDefault="00A626C9" w:rsidP="00A626C9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A626C9">
        <w:rPr>
          <w:rFonts w:ascii="GHEA Mariam" w:hAnsi="GHEA Mariam" w:cs="Arial"/>
          <w:sz w:val="24"/>
          <w:szCs w:val="24"/>
          <w:lang w:val="hy-AM" w:eastAsia="en-US"/>
        </w:rPr>
        <w:t>ԳԵՐԱԿԱ</w:t>
      </w:r>
      <w:r w:rsidRPr="00A626C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626C9">
        <w:rPr>
          <w:rFonts w:ascii="GHEA Mariam" w:hAnsi="GHEA Mariam" w:cs="Arial"/>
          <w:sz w:val="24"/>
          <w:szCs w:val="24"/>
          <w:lang w:val="hy-AM" w:eastAsia="en-US"/>
        </w:rPr>
        <w:t>ՈԼՈՐՏՈՒՄ</w:t>
      </w:r>
      <w:r w:rsidRPr="00A626C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626C9">
        <w:rPr>
          <w:rFonts w:ascii="GHEA Mariam" w:hAnsi="GHEA Mariam" w:cs="Arial"/>
          <w:sz w:val="24"/>
          <w:szCs w:val="24"/>
          <w:lang w:val="hy-AM" w:eastAsia="en-US"/>
        </w:rPr>
        <w:t>ԻՐԱԿԱՆԱՑՎՈՂ</w:t>
      </w:r>
      <w:r w:rsidRPr="00A626C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626C9">
        <w:rPr>
          <w:rFonts w:ascii="GHEA Mariam" w:hAnsi="GHEA Mariam" w:cs="Arial"/>
          <w:sz w:val="24"/>
          <w:szCs w:val="24"/>
          <w:lang w:val="hy-AM" w:eastAsia="en-US"/>
        </w:rPr>
        <w:t>ՆԵՐԴՐՈՒՄԱՅԻՆ</w:t>
      </w:r>
      <w:r w:rsidRPr="00A626C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626C9">
        <w:rPr>
          <w:rFonts w:ascii="GHEA Mariam" w:hAnsi="GHEA Mariam" w:cs="Arial"/>
          <w:sz w:val="24"/>
          <w:szCs w:val="24"/>
          <w:lang w:val="hy-AM" w:eastAsia="en-US"/>
        </w:rPr>
        <w:t>ԾՐԱԳՐԻ</w:t>
      </w:r>
      <w:r w:rsidRPr="00A626C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626C9">
        <w:rPr>
          <w:rFonts w:ascii="GHEA Mariam" w:hAnsi="GHEA Mariam" w:cs="Arial"/>
          <w:sz w:val="24"/>
          <w:szCs w:val="24"/>
          <w:lang w:val="hy-AM" w:eastAsia="en-US"/>
        </w:rPr>
        <w:t>ՇՐՋԱՆԱԿՆԵՐՈՒՄ</w:t>
      </w:r>
      <w:r w:rsidRPr="00A626C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626C9">
        <w:rPr>
          <w:rFonts w:ascii="GHEA Mariam" w:hAnsi="GHEA Mariam" w:cs="Arial"/>
          <w:sz w:val="24"/>
          <w:szCs w:val="24"/>
          <w:lang w:val="hy-AM" w:eastAsia="en-US"/>
        </w:rPr>
        <w:t>ՆԵՐՄՈՒԾՎՈՂ</w:t>
      </w:r>
      <w:r w:rsidRPr="00A626C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626C9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A626C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626C9">
        <w:rPr>
          <w:rFonts w:ascii="GHEA Mariam" w:hAnsi="GHEA Mariam" w:cs="Arial"/>
          <w:sz w:val="24"/>
          <w:szCs w:val="24"/>
          <w:lang w:val="hy-AM" w:eastAsia="en-US"/>
        </w:rPr>
        <w:t>ՍԱՐՔԱՎՈՐՈՒՄՆԵՐԻ</w:t>
      </w:r>
      <w:r w:rsidRPr="00A626C9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A626C9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A626C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626C9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A626C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626C9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A626C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626C9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A626C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626C9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Pr="00A626C9">
        <w:rPr>
          <w:rFonts w:ascii="GHEA Mariam" w:hAnsi="GHEA Mariam"/>
          <w:sz w:val="24"/>
          <w:szCs w:val="24"/>
          <w:lang w:val="hy-AM" w:eastAsia="en-US"/>
        </w:rPr>
        <w:t xml:space="preserve">, </w:t>
      </w:r>
    </w:p>
    <w:p w:rsidR="00A626C9" w:rsidRPr="00A626C9" w:rsidRDefault="00A626C9" w:rsidP="00A626C9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A626C9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 w:rsidRPr="00A626C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626C9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A626C9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A626C9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A626C9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A626C9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</w:p>
    <w:p w:rsidR="00A626C9" w:rsidRPr="00AE0E29" w:rsidRDefault="00A626C9" w:rsidP="00A626C9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AE0E29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6003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77"/>
        <w:gridCol w:w="2227"/>
        <w:gridCol w:w="2070"/>
        <w:gridCol w:w="1260"/>
        <w:gridCol w:w="1260"/>
        <w:gridCol w:w="1890"/>
        <w:gridCol w:w="1507"/>
        <w:gridCol w:w="2070"/>
        <w:gridCol w:w="1283"/>
        <w:gridCol w:w="11"/>
      </w:tblGrid>
      <w:tr w:rsidR="00A626C9" w:rsidRPr="00A626C9" w:rsidTr="00A626C9">
        <w:trPr>
          <w:gridAfter w:val="1"/>
          <w:wAfter w:w="11" w:type="dxa"/>
          <w:trHeight w:val="1033"/>
        </w:trPr>
        <w:tc>
          <w:tcPr>
            <w:tcW w:w="648" w:type="dxa"/>
            <w:vAlign w:val="center"/>
            <w:hideMark/>
          </w:tcPr>
          <w:p w:rsidR="00A626C9" w:rsidRPr="00A626C9" w:rsidRDefault="00A626C9" w:rsidP="00A626C9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A626C9">
              <w:rPr>
                <w:rFonts w:ascii="GHEA Mariam" w:hAnsi="GHEA Mariam"/>
                <w:i/>
                <w:iCs/>
                <w:color w:val="000000" w:themeColor="text1"/>
                <w:sz w:val="24"/>
                <w:szCs w:val="24"/>
                <w:u w:val="single"/>
                <w:lang w:val="hy-AM" w:eastAsia="en-GB"/>
              </w:rPr>
              <w:br w:type="page"/>
            </w:r>
            <w:r w:rsidRPr="00A626C9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A626C9" w:rsidRPr="00A626C9" w:rsidRDefault="00A626C9" w:rsidP="00A626C9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777" w:type="dxa"/>
            <w:vAlign w:val="center"/>
            <w:hideMark/>
          </w:tcPr>
          <w:p w:rsidR="00A626C9" w:rsidRPr="00A626C9" w:rsidRDefault="00A626C9" w:rsidP="00A626C9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ԱՏԳ</w:t>
            </w:r>
            <w:r w:rsidRPr="00A626C9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A626C9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ԱԱ</w:t>
            </w:r>
            <w:r w:rsidRPr="00A626C9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-</w:t>
            </w:r>
            <w:r w:rsidRPr="00A626C9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ի</w:t>
            </w:r>
            <w:r w:rsidRPr="00A626C9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A626C9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ծածկագիրը</w:t>
            </w:r>
          </w:p>
        </w:tc>
        <w:tc>
          <w:tcPr>
            <w:tcW w:w="2227" w:type="dxa"/>
            <w:vAlign w:val="center"/>
            <w:hideMark/>
          </w:tcPr>
          <w:p w:rsidR="00A626C9" w:rsidRPr="00A626C9" w:rsidRDefault="00A626C9" w:rsidP="00A626C9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Անվանումը</w:t>
            </w:r>
          </w:p>
        </w:tc>
        <w:tc>
          <w:tcPr>
            <w:tcW w:w="2070" w:type="dxa"/>
            <w:vAlign w:val="center"/>
            <w:hideMark/>
          </w:tcPr>
          <w:p w:rsidR="00A626C9" w:rsidRPr="00A626C9" w:rsidRDefault="00A626C9" w:rsidP="00A626C9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Տեխնիկական</w:t>
            </w:r>
            <w:r w:rsidRPr="00A626C9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A626C9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բնութագիրը</w:t>
            </w:r>
          </w:p>
        </w:tc>
        <w:tc>
          <w:tcPr>
            <w:tcW w:w="1260" w:type="dxa"/>
            <w:vAlign w:val="center"/>
            <w:hideMark/>
          </w:tcPr>
          <w:p w:rsidR="00A626C9" w:rsidRPr="00A626C9" w:rsidRDefault="00A626C9" w:rsidP="00A626C9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Չափի</w:t>
            </w:r>
            <w:r w:rsidRPr="00A626C9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A626C9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միավորը</w:t>
            </w:r>
          </w:p>
        </w:tc>
        <w:tc>
          <w:tcPr>
            <w:tcW w:w="1260" w:type="dxa"/>
            <w:vAlign w:val="center"/>
            <w:hideMark/>
          </w:tcPr>
          <w:p w:rsidR="00A626C9" w:rsidRPr="00A626C9" w:rsidRDefault="00A626C9" w:rsidP="00A626C9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Քանակը</w:t>
            </w:r>
          </w:p>
        </w:tc>
        <w:tc>
          <w:tcPr>
            <w:tcW w:w="1890" w:type="dxa"/>
            <w:vAlign w:val="center"/>
            <w:hideMark/>
          </w:tcPr>
          <w:p w:rsidR="00A626C9" w:rsidRPr="00A626C9" w:rsidRDefault="00A626C9" w:rsidP="00A626C9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Ծագման</w:t>
            </w:r>
            <w:r w:rsidRPr="00A626C9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A626C9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երկիրը</w:t>
            </w:r>
          </w:p>
        </w:tc>
        <w:tc>
          <w:tcPr>
            <w:tcW w:w="1507" w:type="dxa"/>
            <w:vAlign w:val="center"/>
            <w:hideMark/>
          </w:tcPr>
          <w:p w:rsidR="00A626C9" w:rsidRPr="00A626C9" w:rsidRDefault="00A626C9" w:rsidP="00A626C9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Արտահան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-</w:t>
            </w:r>
            <w:r w:rsidRPr="00A626C9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ման երկիրը</w:t>
            </w:r>
          </w:p>
        </w:tc>
        <w:tc>
          <w:tcPr>
            <w:tcW w:w="2070" w:type="dxa"/>
            <w:vAlign w:val="center"/>
            <w:hideMark/>
          </w:tcPr>
          <w:p w:rsidR="00A626C9" w:rsidRPr="00A626C9" w:rsidRDefault="00A626C9" w:rsidP="00A626C9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Արժեքը</w:t>
            </w:r>
            <w:r w:rsidRPr="00A626C9">
              <w:rPr>
                <w:rFonts w:ascii="Calibri" w:hAnsi="Calibri" w:cs="Calibri"/>
                <w:color w:val="000000" w:themeColor="text1"/>
                <w:sz w:val="24"/>
                <w:szCs w:val="24"/>
                <w:lang w:val="hy-AM" w:eastAsia="en-US"/>
              </w:rPr>
              <w:t> </w:t>
            </w:r>
            <w:r w:rsidRPr="00A626C9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br/>
              <w:t>(դրամ)</w:t>
            </w:r>
          </w:p>
        </w:tc>
        <w:tc>
          <w:tcPr>
            <w:tcW w:w="1283" w:type="dxa"/>
            <w:vAlign w:val="center"/>
            <w:hideMark/>
          </w:tcPr>
          <w:p w:rsidR="00A626C9" w:rsidRPr="00A626C9" w:rsidRDefault="00A626C9" w:rsidP="00A626C9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Այլ տեղեկու-թյուններ</w:t>
            </w:r>
          </w:p>
        </w:tc>
      </w:tr>
      <w:tr w:rsidR="00A626C9" w:rsidRPr="00A626C9" w:rsidTr="00A626C9">
        <w:trPr>
          <w:gridAfter w:val="1"/>
          <w:wAfter w:w="11" w:type="dxa"/>
          <w:trHeight w:val="152"/>
        </w:trPr>
        <w:tc>
          <w:tcPr>
            <w:tcW w:w="648" w:type="dxa"/>
            <w:vAlign w:val="center"/>
          </w:tcPr>
          <w:p w:rsidR="00A626C9" w:rsidRPr="00A626C9" w:rsidRDefault="00A626C9" w:rsidP="00A626C9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GB"/>
              </w:rPr>
            </w:pPr>
            <w:r w:rsidRPr="00A626C9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GB"/>
              </w:rPr>
              <w:t>1</w:t>
            </w:r>
          </w:p>
        </w:tc>
        <w:tc>
          <w:tcPr>
            <w:tcW w:w="1777" w:type="dxa"/>
            <w:vAlign w:val="center"/>
          </w:tcPr>
          <w:p w:rsidR="00A626C9" w:rsidRPr="00A626C9" w:rsidRDefault="00A626C9" w:rsidP="00A626C9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2</w:t>
            </w:r>
          </w:p>
        </w:tc>
        <w:tc>
          <w:tcPr>
            <w:tcW w:w="2227" w:type="dxa"/>
            <w:vAlign w:val="center"/>
          </w:tcPr>
          <w:p w:rsidR="00A626C9" w:rsidRPr="00A626C9" w:rsidRDefault="00A626C9" w:rsidP="00A626C9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3</w:t>
            </w:r>
          </w:p>
        </w:tc>
        <w:tc>
          <w:tcPr>
            <w:tcW w:w="2070" w:type="dxa"/>
            <w:vAlign w:val="center"/>
          </w:tcPr>
          <w:p w:rsidR="00A626C9" w:rsidRPr="00A626C9" w:rsidRDefault="00A626C9" w:rsidP="00A626C9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4</w:t>
            </w:r>
          </w:p>
        </w:tc>
        <w:tc>
          <w:tcPr>
            <w:tcW w:w="1260" w:type="dxa"/>
            <w:vAlign w:val="center"/>
          </w:tcPr>
          <w:p w:rsidR="00A626C9" w:rsidRPr="00A626C9" w:rsidRDefault="00A626C9" w:rsidP="00A626C9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5</w:t>
            </w:r>
          </w:p>
        </w:tc>
        <w:tc>
          <w:tcPr>
            <w:tcW w:w="1260" w:type="dxa"/>
            <w:vAlign w:val="center"/>
          </w:tcPr>
          <w:p w:rsidR="00A626C9" w:rsidRPr="00A626C9" w:rsidRDefault="00A626C9" w:rsidP="00A626C9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6</w:t>
            </w:r>
          </w:p>
        </w:tc>
        <w:tc>
          <w:tcPr>
            <w:tcW w:w="1890" w:type="dxa"/>
            <w:vAlign w:val="center"/>
          </w:tcPr>
          <w:p w:rsidR="00A626C9" w:rsidRPr="00A626C9" w:rsidRDefault="00A626C9" w:rsidP="00A626C9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7</w:t>
            </w:r>
          </w:p>
        </w:tc>
        <w:tc>
          <w:tcPr>
            <w:tcW w:w="1507" w:type="dxa"/>
            <w:vAlign w:val="center"/>
          </w:tcPr>
          <w:p w:rsidR="00A626C9" w:rsidRPr="00A626C9" w:rsidRDefault="00A626C9" w:rsidP="00A626C9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8</w:t>
            </w:r>
          </w:p>
        </w:tc>
        <w:tc>
          <w:tcPr>
            <w:tcW w:w="2070" w:type="dxa"/>
            <w:vAlign w:val="center"/>
          </w:tcPr>
          <w:p w:rsidR="00A626C9" w:rsidRPr="00A626C9" w:rsidRDefault="00A626C9" w:rsidP="00A626C9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9</w:t>
            </w:r>
          </w:p>
        </w:tc>
        <w:tc>
          <w:tcPr>
            <w:tcW w:w="1283" w:type="dxa"/>
            <w:vAlign w:val="center"/>
          </w:tcPr>
          <w:p w:rsidR="00A626C9" w:rsidRPr="00A626C9" w:rsidRDefault="00A626C9" w:rsidP="00A626C9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10</w:t>
            </w:r>
          </w:p>
        </w:tc>
      </w:tr>
      <w:tr w:rsidR="00A626C9" w:rsidRPr="00A626C9" w:rsidTr="00A626C9">
        <w:trPr>
          <w:trHeight w:val="134"/>
        </w:trPr>
        <w:tc>
          <w:tcPr>
            <w:tcW w:w="16003" w:type="dxa"/>
            <w:gridSpan w:val="11"/>
            <w:noWrap/>
            <w:vAlign w:val="center"/>
          </w:tcPr>
          <w:p w:rsidR="00A626C9" w:rsidRPr="00A626C9" w:rsidRDefault="00A626C9" w:rsidP="00A626C9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ՀՈՒՄՔ ՈՒ ՆՅՈՒԹԵՐ</w:t>
            </w:r>
          </w:p>
        </w:tc>
      </w:tr>
      <w:tr w:rsidR="00A626C9" w:rsidRPr="00A626C9" w:rsidTr="00A626C9">
        <w:trPr>
          <w:gridAfter w:val="1"/>
          <w:wAfter w:w="11" w:type="dxa"/>
          <w:trHeight w:val="134"/>
        </w:trPr>
        <w:tc>
          <w:tcPr>
            <w:tcW w:w="648" w:type="dxa"/>
            <w:noWrap/>
            <w:vAlign w:val="center"/>
          </w:tcPr>
          <w:p w:rsidR="00A626C9" w:rsidRPr="00A626C9" w:rsidRDefault="00A626C9" w:rsidP="00A626C9">
            <w:pPr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A626C9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7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A626C9" w:rsidRPr="00A626C9" w:rsidRDefault="00A626C9" w:rsidP="00A626C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3901209009</w:t>
            </w:r>
          </w:p>
        </w:tc>
        <w:tc>
          <w:tcPr>
            <w:tcW w:w="222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626C9" w:rsidRPr="00A626C9" w:rsidRDefault="00A626C9" w:rsidP="00A626C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Էթիլենի պոլիմեր սկզբնական ձևով, խողովակ պատրաստելու համար</w:t>
            </w:r>
          </w:p>
        </w:tc>
        <w:tc>
          <w:tcPr>
            <w:tcW w:w="20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626C9" w:rsidRPr="00A626C9" w:rsidRDefault="00A626C9" w:rsidP="00A626C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zh-CN"/>
              </w:rPr>
            </w:pPr>
            <w:r w:rsidRPr="00A626C9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zh-CN"/>
              </w:rPr>
              <w:t>Պոլիէթիլենային հումք գրանուլների տեսքով</w:t>
            </w:r>
          </w:p>
        </w:tc>
        <w:tc>
          <w:tcPr>
            <w:tcW w:w="1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A626C9" w:rsidRPr="00A626C9" w:rsidRDefault="00A626C9" w:rsidP="00A626C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A626C9" w:rsidRPr="00A626C9" w:rsidRDefault="00A626C9" w:rsidP="00A626C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1 100 000</w:t>
            </w:r>
          </w:p>
        </w:tc>
        <w:tc>
          <w:tcPr>
            <w:tcW w:w="18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A626C9" w:rsidRPr="00A626C9" w:rsidRDefault="00A626C9" w:rsidP="00A626C9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Իրան</w:t>
            </w:r>
          </w:p>
        </w:tc>
        <w:tc>
          <w:tcPr>
            <w:tcW w:w="150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626C9" w:rsidRPr="00A626C9" w:rsidRDefault="00A626C9" w:rsidP="00A626C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Իրան</w:t>
            </w:r>
          </w:p>
        </w:tc>
        <w:tc>
          <w:tcPr>
            <w:tcW w:w="20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626C9" w:rsidRPr="00A626C9" w:rsidRDefault="00A626C9" w:rsidP="00A626C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2 000 000 000</w:t>
            </w:r>
          </w:p>
        </w:tc>
        <w:tc>
          <w:tcPr>
            <w:tcW w:w="1283" w:type="dxa"/>
            <w:noWrap/>
            <w:vAlign w:val="center"/>
          </w:tcPr>
          <w:p w:rsidR="00A626C9" w:rsidRPr="00A626C9" w:rsidRDefault="00A626C9" w:rsidP="00A626C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A626C9" w:rsidRPr="00A626C9" w:rsidTr="00A626C9">
        <w:trPr>
          <w:gridAfter w:val="1"/>
          <w:wAfter w:w="11" w:type="dxa"/>
          <w:trHeight w:val="134"/>
        </w:trPr>
        <w:tc>
          <w:tcPr>
            <w:tcW w:w="648" w:type="dxa"/>
            <w:noWrap/>
            <w:vAlign w:val="center"/>
          </w:tcPr>
          <w:p w:rsidR="00A626C9" w:rsidRPr="00A626C9" w:rsidRDefault="00A626C9" w:rsidP="00A626C9">
            <w:pPr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it-IT" w:eastAsia="en-US"/>
              </w:rPr>
            </w:pPr>
          </w:p>
        </w:tc>
        <w:tc>
          <w:tcPr>
            <w:tcW w:w="1777" w:type="dxa"/>
            <w:shd w:val="clear" w:color="auto" w:fill="FFFFFF"/>
            <w:noWrap/>
            <w:vAlign w:val="center"/>
          </w:tcPr>
          <w:p w:rsidR="00A626C9" w:rsidRPr="00A626C9" w:rsidRDefault="00A626C9" w:rsidP="00A626C9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eastAsia="Calibri" w:hAnsi="GHEA Mariam" w:cs="Sylfaen"/>
                <w:b/>
                <w:bCs/>
                <w:color w:val="000000" w:themeColor="text1"/>
                <w:spacing w:val="-8"/>
                <w:sz w:val="24"/>
                <w:szCs w:val="24"/>
                <w:lang w:val="hy-AM" w:eastAsia="en-US"/>
              </w:rPr>
              <w:t>ԸՆԴԱՄԵՆԸ</w:t>
            </w:r>
          </w:p>
        </w:tc>
        <w:tc>
          <w:tcPr>
            <w:tcW w:w="2227" w:type="dxa"/>
            <w:shd w:val="clear" w:color="auto" w:fill="FFFFFF"/>
            <w:vAlign w:val="center"/>
          </w:tcPr>
          <w:p w:rsidR="00A626C9" w:rsidRPr="00A626C9" w:rsidRDefault="00A626C9" w:rsidP="00A626C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2070" w:type="dxa"/>
            <w:shd w:val="clear" w:color="auto" w:fill="FFFFFF"/>
            <w:vAlign w:val="center"/>
          </w:tcPr>
          <w:p w:rsidR="00A626C9" w:rsidRPr="00A626C9" w:rsidRDefault="00A626C9" w:rsidP="00A626C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A626C9" w:rsidRPr="00A626C9" w:rsidRDefault="00A626C9" w:rsidP="00A626C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A626C9" w:rsidRPr="00A626C9" w:rsidRDefault="00A626C9" w:rsidP="00A626C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890" w:type="dxa"/>
            <w:shd w:val="clear" w:color="auto" w:fill="FFFFFF"/>
            <w:noWrap/>
            <w:vAlign w:val="center"/>
          </w:tcPr>
          <w:p w:rsidR="00A626C9" w:rsidRPr="00A626C9" w:rsidRDefault="00A626C9" w:rsidP="00A626C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507" w:type="dxa"/>
            <w:shd w:val="clear" w:color="auto" w:fill="FFFFFF"/>
            <w:vAlign w:val="center"/>
          </w:tcPr>
          <w:p w:rsidR="00A626C9" w:rsidRPr="00A626C9" w:rsidRDefault="00A626C9" w:rsidP="00A626C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2070" w:type="dxa"/>
            <w:shd w:val="clear" w:color="auto" w:fill="FFFFFF"/>
            <w:vAlign w:val="center"/>
          </w:tcPr>
          <w:p w:rsidR="00A626C9" w:rsidRPr="00A626C9" w:rsidRDefault="00A626C9" w:rsidP="00A626C9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</w:pPr>
            <w:r w:rsidRPr="00A626C9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2 000 000 000</w:t>
            </w:r>
          </w:p>
        </w:tc>
        <w:tc>
          <w:tcPr>
            <w:tcW w:w="1283" w:type="dxa"/>
            <w:noWrap/>
            <w:vAlign w:val="center"/>
          </w:tcPr>
          <w:p w:rsidR="00A626C9" w:rsidRPr="00A626C9" w:rsidRDefault="00A626C9" w:rsidP="00A626C9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</w:tbl>
    <w:p w:rsidR="00A626C9" w:rsidRPr="00A626C9" w:rsidRDefault="00A626C9" w:rsidP="000940FB">
      <w:pPr>
        <w:pStyle w:val="norm"/>
        <w:spacing w:line="240" w:lineRule="auto"/>
        <w:ind w:firstLine="0"/>
        <w:rPr>
          <w:rFonts w:ascii="Arial" w:hAnsi="Arial" w:cs="Arial"/>
          <w:sz w:val="14"/>
          <w:lang w:val="hy-AM"/>
        </w:rPr>
      </w:pPr>
    </w:p>
    <w:p w:rsidR="00A626C9" w:rsidRDefault="00A626C9" w:rsidP="000940FB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A626C9" w:rsidRPr="00A626C9" w:rsidRDefault="00A626C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626C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626C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626C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626C9" w:rsidRPr="00A626C9" w:rsidRDefault="00A626C9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626C9">
        <w:rPr>
          <w:rFonts w:ascii="GHEA Mariam" w:hAnsi="GHEA Mariam"/>
          <w:sz w:val="24"/>
          <w:szCs w:val="24"/>
          <w:lang w:val="hy-AM"/>
        </w:rPr>
        <w:t xml:space="preserve">  </w:t>
      </w:r>
      <w:r w:rsidRPr="00A626C9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A626C9" w:rsidRPr="000940FB" w:rsidRDefault="00A626C9" w:rsidP="00A626C9">
      <w:pPr>
        <w:pStyle w:val="mechtex"/>
        <w:ind w:firstLine="720"/>
        <w:jc w:val="left"/>
        <w:rPr>
          <w:rFonts w:ascii="Arial" w:hAnsi="Arial" w:cs="Arial"/>
          <w:lang w:val="hy-AM"/>
        </w:rPr>
      </w:pPr>
      <w:r w:rsidRPr="00A626C9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A626C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A626C9">
        <w:rPr>
          <w:rFonts w:ascii="GHEA Mariam" w:hAnsi="GHEA Mariam" w:cs="Arial Armenian"/>
          <w:sz w:val="24"/>
          <w:szCs w:val="24"/>
          <w:lang w:val="hy-AM"/>
        </w:rPr>
        <w:t>Ա</w:t>
      </w:r>
      <w:r w:rsidRPr="00A626C9">
        <w:rPr>
          <w:rFonts w:ascii="GHEA Mariam" w:hAnsi="GHEA Mariam" w:cs="Sylfaen"/>
          <w:sz w:val="24"/>
          <w:szCs w:val="24"/>
          <w:lang w:val="hy-AM"/>
        </w:rPr>
        <w:t>.</w:t>
      </w:r>
      <w:r w:rsidRPr="00A626C9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A626C9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A626C9" w:rsidRPr="000940FB" w:rsidSect="00A626C9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D66" w:rsidRDefault="000B6D66">
      <w:r>
        <w:separator/>
      </w:r>
    </w:p>
  </w:endnote>
  <w:endnote w:type="continuationSeparator" w:id="0">
    <w:p w:rsidR="000B6D66" w:rsidRDefault="000B6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A626C9" w:rsidRDefault="000B6D66" w:rsidP="00A626C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626C9">
      <w:rPr>
        <w:noProof/>
      </w:rPr>
      <w:t>TK103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D66" w:rsidRDefault="000B6D66">
      <w:r>
        <w:separator/>
      </w:r>
    </w:p>
  </w:footnote>
  <w:footnote w:type="continuationSeparator" w:id="0">
    <w:p w:rsidR="000B6D66" w:rsidRDefault="000B6D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C1E8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47804B72"/>
    <w:lvl w:ilvl="0" w:tplc="E4FC378A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0F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0FB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D66"/>
    <w:rsid w:val="000B7212"/>
    <w:rsid w:val="000B767C"/>
    <w:rsid w:val="000C0D37"/>
    <w:rsid w:val="000C10EF"/>
    <w:rsid w:val="000C192A"/>
    <w:rsid w:val="000C1ABC"/>
    <w:rsid w:val="000C1C19"/>
    <w:rsid w:val="000C1E84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9DF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2DC9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6C9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991AEE"/>
  <w15:chartTrackingRefBased/>
  <w15:docId w15:val="{BB59F031-21CC-43D4-96D3-D9290454A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940FB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0940FB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normChar">
    <w:name w:val="norm Char"/>
    <w:link w:val="norm"/>
    <w:rsid w:val="000940FB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0940FB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0940F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432</Words>
  <Characters>2463</Characters>
  <Application>Microsoft Office Word</Application>
  <DocSecurity>0</DocSecurity>
  <Lines>20</Lines>
  <Paragraphs>5</Paragraphs>
  <ScaleCrop>false</ScaleCrop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2025-04-29T05:45:00Z</dcterms:created>
  <dcterms:modified xsi:type="dcterms:W3CDTF">2025-04-29T06:31:00Z</dcterms:modified>
</cp:coreProperties>
</file>