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441" w:rsidRDefault="00F3644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441" w:rsidRDefault="00F36441" w:rsidP="00206B53">
      <w:pPr>
        <w:jc w:val="center"/>
      </w:pPr>
    </w:p>
    <w:p w:rsidR="00F36441" w:rsidRDefault="00F3644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6441" w:rsidRDefault="00F36441" w:rsidP="00206B53">
      <w:pPr>
        <w:pStyle w:val="mechtex"/>
        <w:rPr>
          <w:rFonts w:ascii="GHEA Mariam" w:hAnsi="GHEA Mariam"/>
          <w:b/>
        </w:rPr>
      </w:pPr>
    </w:p>
    <w:p w:rsidR="00F36441" w:rsidRDefault="00F3644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6441" w:rsidRPr="008E1B5A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Pr="008E1B5A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Pr="008E1B5A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Pr="00F36441" w:rsidRDefault="00F3644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36441" w:rsidRPr="00000A81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Pr="00000A81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Pr="008E1B5A" w:rsidRDefault="00F36441" w:rsidP="00206B53">
      <w:pPr>
        <w:jc w:val="center"/>
        <w:rPr>
          <w:rFonts w:ascii="GHEA Mariam" w:hAnsi="GHEA Mariam"/>
          <w:sz w:val="24"/>
          <w:szCs w:val="24"/>
        </w:rPr>
      </w:pPr>
    </w:p>
    <w:p w:rsidR="00F36441" w:rsidRDefault="00F36441" w:rsidP="00F36441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F36441">
        <w:rPr>
          <w:rFonts w:ascii="GHEA Mariam" w:hAnsi="GHEA Mariam"/>
          <w:sz w:val="24"/>
          <w:szCs w:val="24"/>
          <w:lang w:val="hy-AM"/>
        </w:rPr>
        <w:t></w:t>
      </w:r>
      <w:r w:rsidRPr="00F36441">
        <w:rPr>
          <w:rFonts w:ascii="GHEA Mariam" w:hAnsi="GHEA Mariam" w:cs="Arial"/>
          <w:sz w:val="24"/>
          <w:szCs w:val="24"/>
          <w:lang w:val="hy-AM"/>
        </w:rPr>
        <w:t>ԱՂԵՏՆԵՐԻ</w:t>
      </w:r>
      <w:r w:rsidRPr="00F36441">
        <w:rPr>
          <w:rFonts w:ascii="GHEA Mariam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36441">
        <w:rPr>
          <w:rFonts w:ascii="GHEA Mariam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ԴԻՄԱԿԱՅՈՒՆ</w:t>
      </w:r>
      <w:r w:rsidRPr="00F36441">
        <w:rPr>
          <w:rFonts w:ascii="GHEA Mariam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ԵՆԹԱԿԱՌՈՒՑՎԱԾՔԻ</w:t>
      </w:r>
      <w:r w:rsidRPr="00F36441">
        <w:rPr>
          <w:rFonts w:ascii="GHEA Mariam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8"/>
          <w:sz w:val="24"/>
          <w:szCs w:val="24"/>
          <w:lang w:val="hy-AM"/>
        </w:rPr>
        <w:t>ԿՈԱԼԻՑԻԱՅԻ</w:t>
      </w:r>
      <w:r w:rsidRPr="00F36441">
        <w:rPr>
          <w:rFonts w:ascii="GHEA Mariam" w:hAnsi="GHEA Mariam" w:cs="Arial Armenian"/>
          <w:spacing w:val="-8"/>
          <w:sz w:val="24"/>
          <w:szCs w:val="24"/>
          <w:lang w:val="hy-AM"/>
        </w:rPr>
        <w:t></w:t>
      </w:r>
      <w:r w:rsidRPr="00F36441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36441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ԿԱՆՈՆԱԴՐՈՒԹՅՈՒՆԸ</w:t>
      </w:r>
      <w:r w:rsidRPr="00F36441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F36441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 ՄԱՍԻՆ</w:t>
      </w:r>
      <w:r w:rsidRPr="00F36441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»</w:t>
      </w:r>
      <w:r w:rsidRPr="00F36441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F36441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F36441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F36441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F36441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F36441" w:rsidRDefault="00F36441" w:rsidP="00F36441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F36441" w:rsidRDefault="00F36441" w:rsidP="00F36441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</w:p>
    <w:p w:rsidR="00F36441" w:rsidRPr="00F36441" w:rsidRDefault="00F36441" w:rsidP="00F36441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F3644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</w:p>
    <w:p w:rsidR="00F36441" w:rsidRPr="00F36441" w:rsidRDefault="00F36441" w:rsidP="00F3644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36441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>«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ժողովի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կանոնակարգ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Հան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softHyphen/>
        <w:t>րապետության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սահմանադրական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օրենքի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65-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րդ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հոդվածի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3-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րդ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մասը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և</w:t>
      </w:r>
      <w:r w:rsidRPr="00F3644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Sylfaen"/>
          <w:spacing w:val="-6"/>
          <w:sz w:val="24"/>
          <w:szCs w:val="24"/>
          <w:lang w:val="hy-AM"/>
        </w:rPr>
        <w:t>«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t>Միջազ</w:t>
      </w:r>
      <w:r w:rsidRPr="00F36441">
        <w:rPr>
          <w:rFonts w:ascii="GHEA Mariam" w:eastAsia="Calibri" w:hAnsi="GHEA Mariam" w:cs="Arial"/>
          <w:spacing w:val="-6"/>
          <w:sz w:val="24"/>
          <w:szCs w:val="24"/>
          <w:lang w:val="hy-AM"/>
        </w:rPr>
        <w:softHyphen/>
        <w:t>գա</w:t>
      </w:r>
      <w:r>
        <w:rPr>
          <w:rFonts w:ascii="GHEA Mariam" w:eastAsia="Calibri" w:hAnsi="GHEA Mariam" w:cs="Arial"/>
          <w:spacing w:val="-4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pacing w:val="-4"/>
          <w:sz w:val="24"/>
          <w:szCs w:val="24"/>
          <w:lang w:val="hy-AM"/>
        </w:rPr>
        <w:t>յին</w:t>
      </w:r>
      <w:r w:rsidRPr="00F36441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պայմանագրերի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մասին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»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պե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տության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օրենքի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12-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րդ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հոդ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  <w:t>վածի</w:t>
      </w:r>
      <w:r w:rsidRPr="00F36441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3-</w:t>
      </w:r>
      <w:r w:rsidRPr="00F36441">
        <w:rPr>
          <w:rFonts w:ascii="GHEA Mariam" w:eastAsia="Calibri" w:hAnsi="GHEA Mariam" w:cs="Arial"/>
          <w:spacing w:val="-8"/>
          <w:sz w:val="24"/>
          <w:szCs w:val="24"/>
          <w:lang w:val="hy-AM"/>
        </w:rPr>
        <w:t>րդ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մասը՝</w:t>
      </w:r>
      <w:r w:rsidRPr="00F3644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36441">
        <w:rPr>
          <w:rFonts w:ascii="GHEA Mariam" w:hAnsi="GHEA Mariam" w:cs="Arial"/>
          <w:sz w:val="24"/>
          <w:szCs w:val="24"/>
          <w:lang w:val="de-DE"/>
        </w:rPr>
        <w:t>ո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ր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ո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շ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ու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de-DE"/>
        </w:rPr>
        <w:t>մ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36441">
        <w:rPr>
          <w:rFonts w:ascii="GHEA Mariam" w:hAnsi="GHEA Mariam" w:cs="Arial"/>
          <w:sz w:val="24"/>
          <w:szCs w:val="24"/>
          <w:lang w:val="de-DE"/>
        </w:rPr>
        <w:t>է</w:t>
      </w:r>
      <w:r w:rsidRPr="00F3644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36441" w:rsidRPr="00F36441" w:rsidRDefault="00F36441" w:rsidP="00F36441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1.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տալ</w:t>
      </w:r>
      <w:bookmarkStart w:id="0" w:name="_Hlk194050740"/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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Աղետների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նկատմամբ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դիմակայուն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ենթակա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ռուցվածքի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կոալիցիայի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»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կանոնադրությունը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վավերացնելու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>»</w:t>
      </w:r>
      <w:bookmarkEnd w:id="0"/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նախագծի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="00E6124A" w:rsidRPr="00F36441">
        <w:rPr>
          <w:rFonts w:ascii="GHEA Mariam" w:eastAsia="Calibri" w:hAnsi="GHEA Mariam" w:cs="Sylfaen"/>
          <w:sz w:val="24"/>
          <w:szCs w:val="24"/>
          <w:lang w:val="hy-AM"/>
        </w:rPr>
        <w:t>»</w:t>
      </w:r>
      <w:bookmarkStart w:id="1" w:name="_GoBack"/>
      <w:bookmarkEnd w:id="1"/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օրենսդրական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նախաձեռնությանը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F36441" w:rsidRPr="00F36441" w:rsidRDefault="00F36441" w:rsidP="00F36441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2.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պայմանագրում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ամրագրված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պարտավորությունների՝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Սահմանադրությանը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համապատասխանությունը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որոշելու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նպատակով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դիմել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դատարան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: </w:t>
      </w:r>
    </w:p>
    <w:p w:rsidR="00F36441" w:rsidRPr="00F36441" w:rsidRDefault="00F36441" w:rsidP="00F36441">
      <w:pPr>
        <w:pStyle w:val="norm"/>
        <w:spacing w:line="36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F36441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3.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սահմանադրական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դատարանի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պայմանագրում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ամրագրված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պարտավորությունները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Սահմանադրությանը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համապատասխանող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ճանաչելու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առկայության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դեպքում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կառավարու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օրենսդրական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նախաձեռնությունը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սահմանված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կարգով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ներկայացնել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յաստանի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z w:val="24"/>
          <w:szCs w:val="24"/>
          <w:lang w:val="hy-AM"/>
        </w:rPr>
        <w:t>ժողով</w:t>
      </w:r>
      <w:r w:rsidRPr="00F36441">
        <w:rPr>
          <w:rFonts w:ascii="GHEA Mariam" w:eastAsia="Calibri" w:hAnsi="GHEA Mariam" w:cs="Sylfaen"/>
          <w:sz w:val="24"/>
          <w:szCs w:val="24"/>
          <w:lang w:val="hy-AM"/>
        </w:rPr>
        <w:t xml:space="preserve">:  </w:t>
      </w:r>
    </w:p>
    <w:p w:rsidR="00F36441" w:rsidRPr="00F36441" w:rsidRDefault="00F36441" w:rsidP="00F36441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F3644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4. </w:t>
      </w:r>
      <w:r w:rsidRPr="00F36441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3644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3644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F3644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6"/>
          <w:sz w:val="24"/>
          <w:szCs w:val="24"/>
          <w:lang w:val="hy-AM"/>
        </w:rPr>
        <w:t>դատարանում</w:t>
      </w:r>
      <w:r w:rsidRPr="00F36441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hAnsi="GHEA Mariam" w:cs="Arial"/>
          <w:sz w:val="24"/>
          <w:szCs w:val="24"/>
          <w:lang w:val="hy-AM"/>
        </w:rPr>
        <w:t>տանի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hAnsi="GHEA Mariam" w:cs="Arial"/>
          <w:sz w:val="24"/>
          <w:szCs w:val="24"/>
          <w:lang w:val="hy-AM"/>
        </w:rPr>
        <w:t>տանի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ներքին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Արմեն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Ղազար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6441">
        <w:rPr>
          <w:rFonts w:ascii="GHEA Mariam" w:hAnsi="GHEA Mariam" w:cs="Arial"/>
          <w:sz w:val="24"/>
          <w:szCs w:val="24"/>
          <w:lang w:val="hy-AM"/>
        </w:rPr>
        <w:t>յանին</w:t>
      </w:r>
      <w:r w:rsidR="00506701">
        <w:rPr>
          <w:rFonts w:ascii="GHEA Mariam" w:hAnsi="GHEA Mariam" w:cs="Arial"/>
          <w:sz w:val="24"/>
          <w:szCs w:val="24"/>
          <w:lang w:val="hy-AM"/>
        </w:rPr>
        <w:t>՝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նրան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 Armenian"/>
          <w:sz w:val="24"/>
          <w:szCs w:val="24"/>
          <w:lang w:val="hy-AM"/>
        </w:rPr>
        <w:t>«</w:t>
      </w:r>
      <w:r w:rsidRPr="00F36441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մասին</w:t>
      </w:r>
      <w:r w:rsidRPr="00F36441">
        <w:rPr>
          <w:rFonts w:ascii="GHEA Mariam" w:hAnsi="GHEA Mariam" w:cs="Arial Armenian"/>
          <w:sz w:val="24"/>
          <w:szCs w:val="24"/>
          <w:lang w:val="hy-AM"/>
        </w:rPr>
        <w:t>»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Հայաս</w:t>
      </w:r>
      <w:r w:rsidRPr="00F36441">
        <w:rPr>
          <w:rFonts w:ascii="GHEA Mariam" w:eastAsia="Calibri" w:hAnsi="GHEA Mariam" w:cs="Arial"/>
          <w:spacing w:val="-4"/>
          <w:sz w:val="24"/>
          <w:szCs w:val="24"/>
          <w:lang w:val="hy-AM"/>
        </w:rPr>
        <w:softHyphen/>
        <w:t>տանի</w:t>
      </w:r>
      <w:r w:rsidRPr="00F36441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Հանրապետության</w:t>
      </w:r>
      <w:r w:rsidRPr="00F36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F36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4"/>
          <w:sz w:val="24"/>
          <w:szCs w:val="24"/>
          <w:lang w:val="hy-AM"/>
        </w:rPr>
        <w:t>օրենքով</w:t>
      </w:r>
      <w:r w:rsidRPr="00F36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4"/>
          <w:sz w:val="24"/>
          <w:szCs w:val="24"/>
          <w:lang w:val="hy-AM"/>
        </w:rPr>
        <w:t>կողմին</w:t>
      </w:r>
      <w:r w:rsidRPr="00F36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4"/>
          <w:sz w:val="24"/>
          <w:szCs w:val="24"/>
          <w:lang w:val="hy-AM"/>
        </w:rPr>
        <w:t>վերապահված</w:t>
      </w:r>
      <w:r w:rsidRPr="00F36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pacing w:val="-4"/>
          <w:sz w:val="24"/>
          <w:szCs w:val="24"/>
          <w:lang w:val="hy-AM"/>
        </w:rPr>
        <w:t>բոլոր</w:t>
      </w:r>
      <w:r w:rsidRPr="00F3644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36441">
        <w:rPr>
          <w:rFonts w:ascii="GHEA Mariam" w:hAnsi="GHEA Mariam" w:cs="Arial"/>
          <w:sz w:val="24"/>
          <w:szCs w:val="24"/>
          <w:lang w:val="hy-AM"/>
        </w:rPr>
        <w:t>իրավունքներ</w:t>
      </w:r>
      <w:r w:rsidR="00506701">
        <w:rPr>
          <w:rFonts w:ascii="GHEA Mariam" w:hAnsi="GHEA Mariam" w:cs="Arial"/>
          <w:sz w:val="24"/>
          <w:szCs w:val="24"/>
          <w:lang w:val="hy-AM"/>
        </w:rPr>
        <w:t>ը</w:t>
      </w:r>
      <w:r w:rsidRPr="00F36441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F364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36441" w:rsidRDefault="00F36441" w:rsidP="00F364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36441" w:rsidRDefault="00F36441" w:rsidP="00F364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36441" w:rsidRPr="00F36441" w:rsidRDefault="00F3644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364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64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364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6441" w:rsidRPr="00F36441" w:rsidRDefault="00F3644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364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364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36441">
        <w:rPr>
          <w:rFonts w:ascii="GHEA Mariam" w:hAnsi="GHEA Mariam" w:cs="Arial Armenian"/>
          <w:sz w:val="24"/>
          <w:szCs w:val="24"/>
          <w:lang w:val="hy-AM"/>
        </w:rPr>
        <w:tab/>
      </w:r>
      <w:r w:rsidRPr="00F36441">
        <w:rPr>
          <w:rFonts w:ascii="GHEA Mariam" w:hAnsi="GHEA Mariam" w:cs="Arial Armenian"/>
          <w:sz w:val="24"/>
          <w:szCs w:val="24"/>
          <w:lang w:val="hy-AM"/>
        </w:rPr>
        <w:tab/>
      </w:r>
      <w:r w:rsidRPr="00F36441">
        <w:rPr>
          <w:rFonts w:ascii="GHEA Mariam" w:hAnsi="GHEA Mariam" w:cs="Arial Armenian"/>
          <w:sz w:val="24"/>
          <w:szCs w:val="24"/>
          <w:lang w:val="hy-AM"/>
        </w:rPr>
        <w:tab/>
      </w:r>
      <w:r w:rsidRPr="00F36441">
        <w:rPr>
          <w:rFonts w:ascii="GHEA Mariam" w:hAnsi="GHEA Mariam" w:cs="Arial Armenian"/>
          <w:sz w:val="24"/>
          <w:szCs w:val="24"/>
          <w:lang w:val="hy-AM"/>
        </w:rPr>
        <w:tab/>
      </w:r>
      <w:r w:rsidRPr="00F364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36441">
        <w:rPr>
          <w:rFonts w:ascii="GHEA Mariam" w:hAnsi="GHEA Mariam" w:cs="Sylfaen"/>
          <w:sz w:val="24"/>
          <w:szCs w:val="24"/>
          <w:lang w:val="hy-AM"/>
        </w:rPr>
        <w:t>.</w:t>
      </w:r>
      <w:r w:rsidRPr="00F364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364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6441" w:rsidRPr="00F36441" w:rsidRDefault="00F3644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36441" w:rsidRPr="00F36441" w:rsidRDefault="00F36441" w:rsidP="00F36441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F3644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36441" w:rsidRPr="00F3644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E16" w:rsidRDefault="00E13E16">
      <w:r>
        <w:separator/>
      </w:r>
    </w:p>
  </w:endnote>
  <w:endnote w:type="continuationSeparator" w:id="0">
    <w:p w:rsidR="00E13E16" w:rsidRDefault="00E13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810B9" w:rsidRDefault="00E13E16" w:rsidP="004810B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810B9">
      <w:rPr>
        <w:noProof/>
      </w:rPr>
      <w:t>TK102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E16" w:rsidRDefault="00E13E16">
      <w:r>
        <w:separator/>
      </w:r>
    </w:p>
  </w:footnote>
  <w:footnote w:type="continuationSeparator" w:id="0">
    <w:p w:rsidR="00E13E16" w:rsidRDefault="00E13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12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E5C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0B9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701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E16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24A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441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F577C8-D1D7-451E-8043-6191DB5D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6441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F36441"/>
    <w:rPr>
      <w:b/>
      <w:bCs/>
    </w:rPr>
  </w:style>
  <w:style w:type="character" w:customStyle="1" w:styleId="normChar">
    <w:name w:val="norm Char"/>
    <w:link w:val="norm"/>
    <w:rsid w:val="00F3644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3644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3644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2025-04-29T05:40:00Z</dcterms:created>
  <dcterms:modified xsi:type="dcterms:W3CDTF">2025-04-29T06:22:00Z</dcterms:modified>
</cp:coreProperties>
</file>