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07A928EB" w14:textId="111D5332" w:rsidR="009142E0" w:rsidRDefault="00A22422" w:rsidP="009142E0">
      <w:pPr>
        <w:shd w:val="clear" w:color="auto" w:fill="FFFFFF"/>
        <w:spacing w:line="276" w:lineRule="auto"/>
        <w:jc w:val="center"/>
        <w:rPr>
          <w:rFonts w:ascii="GHEA Grapalat" w:hAnsi="GHEA Grapalat" w:cs="Arial"/>
          <w:b/>
          <w:sz w:val="24"/>
          <w:szCs w:val="24"/>
          <w:lang w:val="hy-AM"/>
        </w:rPr>
      </w:pPr>
      <w:r>
        <w:rPr>
          <w:rFonts w:ascii="GHEA Grapalat" w:hAnsi="GHEA Grapalat" w:cs="Arial"/>
          <w:b/>
          <w:sz w:val="24"/>
          <w:szCs w:val="24"/>
          <w:lang w:val="hy-AM"/>
        </w:rPr>
        <w:t>«</w:t>
      </w:r>
      <w:r w:rsidR="009142E0" w:rsidRPr="003F4412">
        <w:rPr>
          <w:rFonts w:ascii="GHEA Grapalat" w:hAnsi="GHEA Grapalat" w:cs="Arial"/>
          <w:b/>
          <w:sz w:val="24"/>
          <w:szCs w:val="24"/>
          <w:lang w:val="hy-AM"/>
        </w:rPr>
        <w:t xml:space="preserve">ՀԱՅԱՍՏԱՆԻ ՀԱՆՐԱՊԵՏՈՒԹՅԱՆ ԿԱՌԱՎԱՐՈՒԹՅԱՆ </w:t>
      </w:r>
      <w:r w:rsidR="009142E0" w:rsidRPr="003F4412">
        <w:rPr>
          <w:rFonts w:ascii="GHEA Grapalat" w:hAnsi="GHEA Grapalat"/>
          <w:b/>
          <w:sz w:val="24"/>
          <w:szCs w:val="24"/>
          <w:lang w:val="hy-AM"/>
        </w:rPr>
        <w:t xml:space="preserve">2024 </w:t>
      </w:r>
      <w:r w:rsidR="009142E0" w:rsidRPr="003F4412">
        <w:rPr>
          <w:rFonts w:ascii="GHEA Grapalat" w:hAnsi="GHEA Grapalat" w:cs="Arial"/>
          <w:b/>
          <w:sz w:val="24"/>
          <w:szCs w:val="24"/>
          <w:lang w:val="hy-AM"/>
        </w:rPr>
        <w:t xml:space="preserve">ԹՎԱԿԱՆԻ ՄԱՅԻՍԻ 30-Ի </w:t>
      </w:r>
      <w:r w:rsidR="009142E0" w:rsidRPr="003F4412">
        <w:rPr>
          <w:rFonts w:ascii="GHEA Grapalat" w:hAnsi="GHEA Grapalat"/>
          <w:b/>
          <w:sz w:val="24"/>
          <w:szCs w:val="24"/>
          <w:lang w:val="hy-AM"/>
        </w:rPr>
        <w:t xml:space="preserve">N 822-Ն </w:t>
      </w:r>
      <w:r w:rsidR="009142E0" w:rsidRPr="003F4412">
        <w:rPr>
          <w:rFonts w:ascii="GHEA Grapalat" w:hAnsi="GHEA Grapalat" w:cs="Arial"/>
          <w:b/>
          <w:sz w:val="24"/>
          <w:szCs w:val="24"/>
          <w:lang w:val="hy-AM"/>
        </w:rPr>
        <w:t>ՈՐՈՇՄԱՆ ՄԵՋ ԼՐԱՑՈՒՄ ԿԱՏԱՐԵԼՈՒ ՄԱՍԻՆ</w:t>
      </w:r>
      <w:r>
        <w:rPr>
          <w:rFonts w:ascii="GHEA Grapalat" w:hAnsi="GHEA Grapalat" w:cs="Arial"/>
          <w:b/>
          <w:sz w:val="24"/>
          <w:szCs w:val="24"/>
          <w:lang w:val="hy-AM"/>
        </w:rPr>
        <w:t>»</w:t>
      </w:r>
      <w:r w:rsidR="009142E0" w:rsidRPr="003F4412">
        <w:rPr>
          <w:rFonts w:ascii="GHEA Grapalat" w:hAnsi="GHEA Grapalat"/>
          <w:b/>
          <w:bCs/>
          <w:color w:val="000000"/>
          <w:sz w:val="24"/>
          <w:szCs w:val="24"/>
          <w:lang w:val="hy-AM"/>
        </w:rPr>
        <w:t xml:space="preserve"> </w:t>
      </w:r>
      <w:r w:rsidR="009142E0" w:rsidRPr="003F4412">
        <w:rPr>
          <w:rFonts w:ascii="GHEA Grapalat" w:hAnsi="GHEA Grapalat" w:cs="Arial"/>
          <w:b/>
          <w:sz w:val="24"/>
          <w:szCs w:val="24"/>
          <w:lang w:val="hy-AM"/>
        </w:rPr>
        <w:t xml:space="preserve">ՀՀ ԿԱՌԱՎԱՐՈՒԹՅԱՆ ՈՐՈՇՄԱՆ ՆԱԽԱԳԾԻ </w:t>
      </w:r>
    </w:p>
    <w:p w14:paraId="768EAFCD" w14:textId="77777777" w:rsidR="001F179C" w:rsidRPr="003F4412" w:rsidRDefault="001F179C" w:rsidP="001F179C">
      <w:pPr>
        <w:shd w:val="clear" w:color="auto" w:fill="FFFFFF"/>
        <w:spacing w:line="276" w:lineRule="auto"/>
        <w:rPr>
          <w:rFonts w:ascii="GHEA Grapalat" w:hAnsi="GHEA Grapalat"/>
          <w:b/>
          <w:bCs/>
          <w:color w:val="000000"/>
          <w:sz w:val="24"/>
          <w:szCs w:val="24"/>
          <w:lang w:val="hy-AM"/>
        </w:rPr>
      </w:pP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7A6E01" w:rsidRPr="00E83B88" w14:paraId="3940F8A9" w14:textId="77777777" w:rsidTr="007A6E01">
        <w:trPr>
          <w:trHeight w:val="1426"/>
        </w:trPr>
        <w:tc>
          <w:tcPr>
            <w:tcW w:w="516" w:type="dxa"/>
            <w:tcBorders>
              <w:top w:val="single" w:sz="4" w:space="0" w:color="000000"/>
              <w:left w:val="single" w:sz="4" w:space="0" w:color="000000"/>
              <w:bottom w:val="single" w:sz="4" w:space="0" w:color="000000"/>
              <w:right w:val="single" w:sz="4" w:space="0" w:color="000000"/>
            </w:tcBorders>
          </w:tcPr>
          <w:p w14:paraId="70373AE4" w14:textId="77777777" w:rsidR="007A6E01" w:rsidRPr="00E83B88"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52382A2D" w:rsidR="007A6E01" w:rsidRPr="00E83B88" w:rsidRDefault="000B3EC8"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t>1</w:t>
            </w:r>
            <w:r w:rsidR="007A6E01" w:rsidRPr="00E83B88">
              <w:rPr>
                <w:rFonts w:ascii="GHEA Grapalat" w:eastAsia="Times New Roman" w:hAnsi="GHEA Grapalat" w:cs="Times New Roman"/>
                <w:b/>
                <w:bCs/>
                <w:color w:val="000000"/>
                <w:sz w:val="24"/>
                <w:szCs w:val="24"/>
                <w:lang w:val="hy-AM"/>
              </w:rPr>
              <w:t xml:space="preserve">. ՀՀ </w:t>
            </w:r>
            <w:r w:rsidR="00B42A31" w:rsidRPr="00E83B88">
              <w:rPr>
                <w:rFonts w:ascii="GHEA Grapalat" w:eastAsia="Times New Roman" w:hAnsi="GHEA Grapalat" w:cs="Times New Roman"/>
                <w:b/>
                <w:bCs/>
                <w:color w:val="000000"/>
                <w:sz w:val="24"/>
                <w:szCs w:val="24"/>
                <w:lang w:val="hy-AM"/>
              </w:rPr>
              <w:t>պետական եկամուտների կոմիտե</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2275B03F" w:rsidR="007A6E01" w:rsidRPr="00E83B88" w:rsidRDefault="007A6E01" w:rsidP="007A6E01">
            <w:pPr>
              <w:spacing w:after="0" w:line="360" w:lineRule="auto"/>
              <w:jc w:val="center"/>
              <w:rPr>
                <w:rFonts w:ascii="GHEA Grapalat" w:eastAsia="Times New Roman" w:hAnsi="GHEA Grapalat" w:cs="Times New Roman"/>
                <w:b/>
                <w:bCs/>
                <w:sz w:val="24"/>
                <w:szCs w:val="24"/>
                <w:lang w:val="hy-AM"/>
              </w:rPr>
            </w:pPr>
            <w:r w:rsidRPr="00E83B88">
              <w:rPr>
                <w:rFonts w:ascii="GHEA Grapalat" w:eastAsia="Times New Roman" w:hAnsi="GHEA Grapalat" w:cs="Times New Roman"/>
                <w:b/>
                <w:bCs/>
                <w:sz w:val="24"/>
                <w:szCs w:val="24"/>
                <w:lang w:val="hy-AM"/>
              </w:rPr>
              <w:t>14.02.2025թ.</w:t>
            </w:r>
          </w:p>
          <w:p w14:paraId="1F9F31AA" w14:textId="3C4F393D" w:rsidR="007A6E01" w:rsidRPr="00E83B88" w:rsidRDefault="00CF3131" w:rsidP="007A6E01">
            <w:pPr>
              <w:spacing w:after="0" w:line="360" w:lineRule="auto"/>
              <w:jc w:val="center"/>
              <w:rPr>
                <w:rFonts w:ascii="GHEA Grapalat" w:eastAsia="Times New Roman" w:hAnsi="GHEA Grapalat" w:cs="Times New Roman"/>
                <w:b/>
                <w:bCs/>
                <w:sz w:val="24"/>
                <w:szCs w:val="24"/>
                <w:lang w:val="hy-AM"/>
              </w:rPr>
            </w:pPr>
            <w:r w:rsidRPr="00E83B88">
              <w:rPr>
                <w:rFonts w:ascii="GHEA Grapalat" w:hAnsi="GHEA Grapalat" w:cs="Calibri Cyr"/>
                <w:b/>
                <w:bCs/>
                <w:sz w:val="24"/>
                <w:szCs w:val="24"/>
                <w:lang w:val="hy-AM"/>
              </w:rPr>
              <w:t xml:space="preserve">№ </w:t>
            </w:r>
            <w:r w:rsidR="003B3F8C" w:rsidRPr="003B3F8C">
              <w:rPr>
                <w:rFonts w:ascii="GHEA Grapalat" w:eastAsia="Times New Roman" w:hAnsi="GHEA Grapalat" w:cs="Times New Roman"/>
                <w:b/>
                <w:bCs/>
                <w:sz w:val="24"/>
                <w:szCs w:val="24"/>
                <w:lang w:val="hy-AM"/>
              </w:rPr>
              <w:t>01/3-1/9791-2025</w:t>
            </w:r>
          </w:p>
        </w:tc>
      </w:tr>
      <w:tr w:rsidR="007A6E01" w:rsidRPr="00A22422" w14:paraId="029E446A" w14:textId="77777777" w:rsidTr="00064184">
        <w:trPr>
          <w:trHeight w:val="2967"/>
        </w:trPr>
        <w:tc>
          <w:tcPr>
            <w:tcW w:w="516" w:type="dxa"/>
            <w:tcBorders>
              <w:top w:val="single" w:sz="4" w:space="0" w:color="000000"/>
              <w:left w:val="single" w:sz="4" w:space="0" w:color="000000"/>
              <w:bottom w:val="single" w:sz="4" w:space="0" w:color="000000"/>
              <w:right w:val="single" w:sz="4" w:space="0" w:color="000000"/>
            </w:tcBorders>
          </w:tcPr>
          <w:p w14:paraId="2C22B71A" w14:textId="77777777" w:rsidR="007A6E01" w:rsidRPr="00E83B88"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70E23E61" w14:textId="26D0E47B" w:rsidR="007A6E01" w:rsidRPr="00E83B88" w:rsidRDefault="007A6E01" w:rsidP="007A6E01">
            <w:pPr>
              <w:spacing w:line="360" w:lineRule="auto"/>
              <w:ind w:firstLine="567"/>
              <w:jc w:val="both"/>
              <w:rPr>
                <w:rFonts w:ascii="GHEA Grapalat" w:hAnsi="GHEA Grapalat" w:cs="Cambria Math"/>
                <w:bCs/>
                <w:sz w:val="24"/>
                <w:szCs w:val="24"/>
                <w:lang w:val="hy-AM"/>
              </w:rPr>
            </w:pPr>
            <w:r w:rsidRPr="00E83B88">
              <w:rPr>
                <w:rFonts w:ascii="GHEA Grapalat" w:hAnsi="GHEA Grapalat"/>
                <w:bCs/>
                <w:sz w:val="24"/>
                <w:szCs w:val="24"/>
                <w:lang w:val="hy-AM"/>
              </w:rPr>
              <w:t>«Հայաստանի Հանրապետության կառավարության 2024 թվականի մայիսի 30-ի թիվ 822-Ն որոշման մեջ փոփոխություններ և լրացում կատարելու մասին» ՀՀ կառավարության որոշման նախագծի վերաբերյալ հայտնում ենք հետևյալը</w:t>
            </w:r>
            <w:r w:rsidRPr="00E83B88">
              <w:rPr>
                <w:rFonts w:ascii="Cambria Math" w:hAnsi="Cambria Math" w:cs="Cambria Math"/>
                <w:bCs/>
                <w:sz w:val="24"/>
                <w:szCs w:val="24"/>
                <w:lang w:val="hy-AM"/>
              </w:rPr>
              <w:t>․</w:t>
            </w:r>
          </w:p>
          <w:p w14:paraId="63B9A992" w14:textId="77777777" w:rsidR="007A6E01" w:rsidRPr="00E83B88" w:rsidRDefault="007A6E01" w:rsidP="007A6E01">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2021թ. նոյեմբերի 15-ին ստորագրված` «Հայաստանի Հանրապետության կառավարության և Չինաստանի Ժողովրդական Հանրապետության կառավարության միջև տեխնիկատնտեսական համագործակցության մասին» համաձայնագրի (այսուհետ` Համաձայնագիր) 3-րդ հոդվածի համաձայն՝ տեխնիկատնտեսական համագործակցության շրջանակներում հայկական կողմը պարտավորվում է ազատել ապրանքները և ծառայությունները հարկերից և մաքսատուրքերից, ինչպես նաև նույն համաձայնագրի շրջանակներում իր վրա է վերցնում պարտադիր ծախսերը:</w:t>
            </w:r>
          </w:p>
          <w:p w14:paraId="64AB40C5" w14:textId="77777777" w:rsidR="007A6E01" w:rsidRPr="00E83B88" w:rsidRDefault="007A6E01" w:rsidP="007A6E01">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 xml:space="preserve">Համաձայնագրի շրջանակներում կնքված` «Հայաստանի Հանրային հեռուստաընկերություն» ՓԲԸ-ի նոր՝ 8-րդ տաղավարի կառուցման նախագծի իրականացման պայմանագրի (այսուհետ` Պայմանագիր) 10-րդ հոդվածով սահմանված են այն հարկային արտոնություները, որոնք հայկական կողմը պետք է կիրառի հաշվի առնելով Համաձայնագրի 3-րդ հոդվածը: Մասնավորապես, Պայմանագրով սահմանվել է, որ նախագծի իրականացման համար նախատեսված </w:t>
            </w:r>
            <w:r w:rsidRPr="00E83B88">
              <w:rPr>
                <w:rFonts w:ascii="GHEA Grapalat" w:hAnsi="GHEA Grapalat"/>
                <w:bCs/>
                <w:sz w:val="24"/>
                <w:szCs w:val="24"/>
                <w:lang w:val="hy-AM"/>
              </w:rPr>
              <w:lastRenderedPageBreak/>
              <w:t>տեխնիկա-սարքավորումների, նյութերի և չինական կողմի անձնակազմի կենսական նշանակության ապրանքների ներմուծման համար պետք է կիրառել մաքսատուրքերից և հարկերից ազատման արտոնություններ, ինչպես նաև ԱԱՀ-ից ազատման արտոնություն կիրառել տեղական և մատակարարվող նյութերի ձեռքբերման մասով։</w:t>
            </w:r>
          </w:p>
          <w:p w14:paraId="18E0B3A4" w14:textId="77777777" w:rsidR="007A6E01" w:rsidRPr="00E83B88" w:rsidRDefault="007A6E01" w:rsidP="007A6E01">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ՀՀ կառավարության 30</w:t>
            </w:r>
            <w:r w:rsidRPr="00E83B88">
              <w:rPr>
                <w:rFonts w:ascii="Cambria Math" w:hAnsi="Cambria Math" w:cs="Cambria Math"/>
                <w:bCs/>
                <w:sz w:val="24"/>
                <w:szCs w:val="24"/>
                <w:lang w:val="hy-AM"/>
              </w:rPr>
              <w:t>․</w:t>
            </w:r>
            <w:r w:rsidRPr="00E83B88">
              <w:rPr>
                <w:rFonts w:ascii="GHEA Grapalat" w:hAnsi="GHEA Grapalat"/>
                <w:bCs/>
                <w:sz w:val="24"/>
                <w:szCs w:val="24"/>
                <w:lang w:val="hy-AM"/>
              </w:rPr>
              <w:t>05</w:t>
            </w:r>
            <w:r w:rsidRPr="00E83B88">
              <w:rPr>
                <w:rFonts w:ascii="Cambria Math" w:hAnsi="Cambria Math" w:cs="Cambria Math"/>
                <w:bCs/>
                <w:sz w:val="24"/>
                <w:szCs w:val="24"/>
                <w:lang w:val="hy-AM"/>
              </w:rPr>
              <w:t>․</w:t>
            </w:r>
            <w:r w:rsidRPr="00E83B88">
              <w:rPr>
                <w:rFonts w:ascii="GHEA Grapalat" w:hAnsi="GHEA Grapalat"/>
                <w:bCs/>
                <w:sz w:val="24"/>
                <w:szCs w:val="24"/>
                <w:lang w:val="hy-AM"/>
              </w:rPr>
              <w:t>2024թ</w:t>
            </w:r>
            <w:r w:rsidRPr="00E83B88">
              <w:rPr>
                <w:rFonts w:ascii="Cambria Math" w:hAnsi="Cambria Math" w:cs="Cambria Math"/>
                <w:bCs/>
                <w:sz w:val="24"/>
                <w:szCs w:val="24"/>
                <w:lang w:val="hy-AM"/>
              </w:rPr>
              <w:t>․</w:t>
            </w:r>
            <w:r w:rsidRPr="00E83B88">
              <w:rPr>
                <w:rFonts w:ascii="GHEA Grapalat" w:hAnsi="GHEA Grapalat"/>
                <w:bCs/>
                <w:sz w:val="24"/>
                <w:szCs w:val="24"/>
                <w:lang w:val="hy-AM"/>
              </w:rPr>
              <w:t xml:space="preserve"> N822-Ն որոշման հավելվածով սահմանված է «Հայաստանի Հանրապետության կառավարության և Չինաստանի Ժողովրդական Հանրապետության կառավարության միջև տեխնիկատնտեսական համագործակցության մասին» համաձայնագրի համաձայն «Հայաստանի Հանրային հեռուստաընկերություն» ՓԲԸ-ի նոր՝ 8-րդ տաղավարի կառուցման նախագծի իրականացման պայմանագրի շրջանակներում հարկային և մաքսային արտոնությունների կիրառության կարգը: Այդ կարգի 3-րդ կետի համաձայն՝ նույն կարգով սահմանված՝ ավելացված արժեքի հարկից և մաքսատուրքից ազատման արտոնությունները կիրառելի են նախագծի իրականացման նպատակով ներմուծվող ապրանքների համար:</w:t>
            </w:r>
          </w:p>
          <w:p w14:paraId="7F584788" w14:textId="77777777" w:rsidR="007A6E01" w:rsidRPr="00E83B88" w:rsidRDefault="007A6E01" w:rsidP="007A6E01">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Նախագծով նախատեսվում է արտոնություն սահմանել նաև ակցիզային հարկի, բնապահպանական վճարի և մաքսավճարի մասով։ Ըստ նախագծի հիմնավորման` նախագծի նպատակը Հայաստանի Հանրապետության կողմից վավերացված միջազգային պայմանագրերով նախատեսված հարկային և մաքսային արտոնությունների կիրարկումն ապահովելն է:</w:t>
            </w:r>
          </w:p>
          <w:p w14:paraId="78BD2C02" w14:textId="77777777" w:rsidR="007A6E01" w:rsidRPr="00E83B88" w:rsidRDefault="007A6E01" w:rsidP="007A6E01">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 xml:space="preserve">Հաշվի առնելով վերոգրյալը և այն, որ Համաձայնագրով և Պայմանագրով նախատեսված չէ ներմուծման ժամանակ գանձվող պարտադիր վճարներից (տվյալ պարագայում՝ պետական տուրքից), ինչպես նաև ՀՀ տարածքում ձեռքբերումների </w:t>
            </w:r>
            <w:r w:rsidRPr="00E83B88">
              <w:rPr>
                <w:rFonts w:ascii="GHEA Grapalat" w:hAnsi="GHEA Grapalat"/>
                <w:bCs/>
                <w:sz w:val="24"/>
                <w:szCs w:val="24"/>
                <w:lang w:val="hy-AM"/>
              </w:rPr>
              <w:lastRenderedPageBreak/>
              <w:t xml:space="preserve">մասով բնապահպանական վճարից (բնապահպանական հարկից) և ակցիզային հարկից ազատման կարգավորումներ, հայտնում ենք, որ ՀՀ կառավարության որոշմամբ մաքսավճարից (պետական տուրքից), ՀՀ տարածքում ձեռքբերումների մասով բնապահպանական վճարից (բնապահպանական հարկից) և ակցիզային հարկից ազատման արտոնություններ չեն կարող սահմանվել։ Հետևաբար, նշված առաջարկին համապատասխան նախագիծը ենթակա է վերախմբագրման` արտոնություններ նախատեսելով ապրանքների ներմուծման համար գանձվող հարկերի մասով (ակցիզային հարկ և բնապահպանական հարկ): </w:t>
            </w:r>
          </w:p>
          <w:p w14:paraId="36D9FC87" w14:textId="409F6554" w:rsidR="007A6E01" w:rsidRPr="00B12332" w:rsidRDefault="007A6E01" w:rsidP="00B12332">
            <w:pPr>
              <w:spacing w:line="360" w:lineRule="auto"/>
              <w:ind w:firstLine="567"/>
              <w:jc w:val="both"/>
              <w:rPr>
                <w:rFonts w:ascii="GHEA Grapalat" w:hAnsi="GHEA Grapalat"/>
                <w:bCs/>
                <w:sz w:val="24"/>
                <w:szCs w:val="24"/>
                <w:lang w:val="hy-AM"/>
              </w:rPr>
            </w:pPr>
            <w:r w:rsidRPr="00E83B88">
              <w:rPr>
                <w:rFonts w:ascii="GHEA Grapalat" w:hAnsi="GHEA Grapalat"/>
                <w:bCs/>
                <w:sz w:val="24"/>
                <w:szCs w:val="24"/>
                <w:lang w:val="hy-AM"/>
              </w:rPr>
              <w:t>Միաժամանակ, տվյալ պարագայում` հաշվի առնելով Համաձայնագրի 3-րդ հոդվածի նորմերը, կարող է քննարկվել այդ ծախսերի մասով համաֆինանսավորման մեխանիզմ նախատեսելու նպատակահարմարության հարցը։</w:t>
            </w:r>
          </w:p>
          <w:p w14:paraId="4AD71E09" w14:textId="77777777" w:rsidR="007A6E01" w:rsidRPr="00E83B88" w:rsidRDefault="007A6E01" w:rsidP="007A6E01">
            <w:pPr>
              <w:spacing w:after="0" w:line="360" w:lineRule="auto"/>
              <w:ind w:firstLine="567"/>
              <w:jc w:val="both"/>
              <w:rPr>
                <w:rFonts w:ascii="GHEA Grapalat" w:eastAsia="Times New Roman" w:hAnsi="GHEA Grapalat" w:cs="Times New Roman"/>
                <w:b/>
                <w:bCs/>
                <w:color w:val="000000"/>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39A824F3" w14:textId="63324CE8" w:rsidR="007A6E01" w:rsidRPr="00E83B88" w:rsidRDefault="00E56CC2" w:rsidP="007A6E01">
            <w:pPr>
              <w:widowControl w:val="0"/>
              <w:spacing w:after="0" w:line="276" w:lineRule="auto"/>
              <w:ind w:right="210"/>
              <w:contextualSpacing/>
              <w:jc w:val="center"/>
              <w:rPr>
                <w:rFonts w:ascii="GHEA Grapalat" w:eastAsia="Times New Roman" w:hAnsi="GHEA Grapalat" w:cs="Times New Roman"/>
                <w:b/>
                <w:bCs/>
                <w:sz w:val="24"/>
                <w:szCs w:val="24"/>
                <w:lang w:val="hy-AM"/>
              </w:rPr>
            </w:pPr>
            <w:r w:rsidRPr="00E83B88">
              <w:rPr>
                <w:rFonts w:ascii="GHEA Grapalat" w:eastAsia="Times New Roman" w:hAnsi="GHEA Grapalat"/>
                <w:color w:val="000000"/>
                <w:sz w:val="24"/>
                <w:szCs w:val="24"/>
                <w:lang w:val="hy-AM" w:eastAsia="ru-RU"/>
              </w:rPr>
              <w:lastRenderedPageBreak/>
              <w:t>Ընդունվել է, խմբագրվել է, դրույթը տարածելով միայն ներմուծման ժամանակ առաջացող բնապահպանական հարկի և ակցիզային հարկի գումարների նկատմամբ</w:t>
            </w:r>
          </w:p>
        </w:tc>
      </w:tr>
    </w:tbl>
    <w:p w14:paraId="7DE4A301" w14:textId="77777777" w:rsidR="00833E40" w:rsidRPr="003F4412" w:rsidRDefault="00833E40" w:rsidP="00833E40">
      <w:pPr>
        <w:shd w:val="clear" w:color="auto" w:fill="FFFFFF"/>
        <w:spacing w:line="276" w:lineRule="auto"/>
        <w:rPr>
          <w:rFonts w:ascii="GHEA Grapalat" w:hAnsi="GHEA Grapalat"/>
          <w:b/>
          <w:bCs/>
          <w:color w:val="000000"/>
          <w:sz w:val="24"/>
          <w:szCs w:val="24"/>
          <w:lang w:val="hy-AM"/>
        </w:rPr>
      </w:pPr>
    </w:p>
    <w:tbl>
      <w:tblPr>
        <w:tblpPr w:leftFromText="180" w:rightFromText="180" w:vertAnchor="text" w:horzAnchor="margin" w:tblpXSpec="right" w:tblpY="48"/>
        <w:tblOverlap w:val="never"/>
        <w:tblW w:w="14485" w:type="dxa"/>
        <w:tblLook w:val="0000" w:firstRow="0" w:lastRow="0" w:firstColumn="0" w:lastColumn="0" w:noHBand="0" w:noVBand="0"/>
      </w:tblPr>
      <w:tblGrid>
        <w:gridCol w:w="516"/>
        <w:gridCol w:w="9672"/>
        <w:gridCol w:w="4297"/>
      </w:tblGrid>
      <w:tr w:rsidR="00972855" w:rsidRPr="00E83B88" w14:paraId="0D61EE1A" w14:textId="77777777" w:rsidTr="00972855">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02F4340" w14:textId="77777777" w:rsidR="00972855" w:rsidRPr="00E83B88" w:rsidRDefault="00972855" w:rsidP="00972855">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lang w:val="hy-AM"/>
              </w:rPr>
              <w:t>2</w:t>
            </w:r>
            <w:r w:rsidRPr="00E83B88">
              <w:rPr>
                <w:rFonts w:ascii="GHEA Grapalat" w:eastAsia="Times New Roman" w:hAnsi="GHEA Grapalat" w:cs="Times New Roman"/>
                <w:b/>
                <w:bCs/>
                <w:color w:val="000000"/>
                <w:sz w:val="24"/>
                <w:szCs w:val="24"/>
                <w:lang w:val="hy-AM"/>
              </w:rPr>
              <w:t>. ՀՀ 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7033C6E3" w14:textId="77777777" w:rsidR="00972855" w:rsidRPr="00E83B88" w:rsidRDefault="00972855" w:rsidP="00972855">
            <w:pPr>
              <w:spacing w:after="0" w:line="360" w:lineRule="auto"/>
              <w:jc w:val="center"/>
              <w:rPr>
                <w:rFonts w:ascii="GHEA Grapalat" w:hAnsi="GHEA Grapalat"/>
                <w:sz w:val="24"/>
                <w:szCs w:val="24"/>
              </w:rPr>
            </w:pPr>
            <w:r w:rsidRPr="00E83B88">
              <w:rPr>
                <w:rFonts w:ascii="GHEA Grapalat" w:eastAsia="Times New Roman" w:hAnsi="GHEA Grapalat" w:cs="Times New Roman"/>
                <w:b/>
                <w:sz w:val="24"/>
                <w:szCs w:val="24"/>
                <w:lang w:val="hy-AM"/>
              </w:rPr>
              <w:t>16.02.2025</w:t>
            </w:r>
            <w:r w:rsidRPr="00E83B88">
              <w:rPr>
                <w:rFonts w:ascii="GHEA Grapalat" w:eastAsia="Times New Roman" w:hAnsi="GHEA Grapalat" w:cs="Times New Roman"/>
                <w:b/>
                <w:sz w:val="24"/>
                <w:szCs w:val="24"/>
              </w:rPr>
              <w:t>թ</w:t>
            </w:r>
            <w:r w:rsidRPr="00E83B88">
              <w:rPr>
                <w:rFonts w:ascii="GHEA Grapalat" w:eastAsia="Times New Roman" w:hAnsi="GHEA Grapalat" w:cs="Times New Roman"/>
                <w:bCs/>
                <w:sz w:val="24"/>
                <w:szCs w:val="24"/>
              </w:rPr>
              <w:t>.</w:t>
            </w:r>
          </w:p>
        </w:tc>
      </w:tr>
      <w:tr w:rsidR="00972855" w:rsidRPr="00E83B88" w14:paraId="1B1393AB" w14:textId="77777777" w:rsidTr="00972855">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0F803D6" w14:textId="77777777" w:rsidR="00972855" w:rsidRPr="00E83B88" w:rsidRDefault="00972855" w:rsidP="00972855">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45B7D88C" w14:textId="77777777" w:rsidR="00972855" w:rsidRPr="00E83B88" w:rsidRDefault="00972855" w:rsidP="00972855">
            <w:pPr>
              <w:widowControl w:val="0"/>
              <w:spacing w:after="0" w:line="276" w:lineRule="auto"/>
              <w:ind w:right="210"/>
              <w:contextualSpacing/>
              <w:jc w:val="center"/>
              <w:rPr>
                <w:rFonts w:ascii="GHEA Grapalat" w:hAnsi="GHEA Grapalat"/>
                <w:b/>
                <w:bCs/>
                <w:sz w:val="24"/>
                <w:szCs w:val="24"/>
              </w:rPr>
            </w:pPr>
            <w:r w:rsidRPr="00E83B88">
              <w:rPr>
                <w:rFonts w:ascii="GHEA Grapalat" w:hAnsi="GHEA Grapalat" w:cs="Calibri Cyr"/>
                <w:b/>
                <w:bCs/>
                <w:sz w:val="24"/>
                <w:szCs w:val="24"/>
                <w:lang w:val="hy-AM"/>
              </w:rPr>
              <w:t xml:space="preserve">№ </w:t>
            </w:r>
            <w:r w:rsidRPr="00E83B88">
              <w:rPr>
                <w:rFonts w:ascii="GHEA Grapalat" w:hAnsi="GHEA Grapalat" w:cs="Times New Roman"/>
                <w:b/>
                <w:bCs/>
                <w:sz w:val="24"/>
                <w:szCs w:val="24"/>
                <w:lang w:val="hy-AM"/>
              </w:rPr>
              <w:t>01/2-1/2625-2025</w:t>
            </w:r>
          </w:p>
          <w:p w14:paraId="38FB485B" w14:textId="77777777" w:rsidR="00972855" w:rsidRPr="00E83B88" w:rsidRDefault="00972855" w:rsidP="00972855">
            <w:pPr>
              <w:spacing w:after="0" w:line="360" w:lineRule="auto"/>
              <w:jc w:val="center"/>
              <w:rPr>
                <w:rFonts w:ascii="GHEA Grapalat" w:eastAsia="Times New Roman" w:hAnsi="GHEA Grapalat" w:cs="Times New Roman"/>
                <w:bCs/>
                <w:sz w:val="24"/>
                <w:szCs w:val="24"/>
                <w:lang w:val="ru-RU"/>
              </w:rPr>
            </w:pPr>
          </w:p>
        </w:tc>
      </w:tr>
      <w:tr w:rsidR="00972855" w:rsidRPr="00A22422" w14:paraId="36F09B28" w14:textId="77777777" w:rsidTr="00972855">
        <w:trPr>
          <w:trHeight w:val="2967"/>
        </w:trPr>
        <w:tc>
          <w:tcPr>
            <w:tcW w:w="516" w:type="dxa"/>
            <w:tcBorders>
              <w:top w:val="single" w:sz="4" w:space="0" w:color="000000"/>
              <w:left w:val="single" w:sz="4" w:space="0" w:color="000000"/>
              <w:bottom w:val="single" w:sz="4" w:space="0" w:color="000000"/>
              <w:right w:val="single" w:sz="4" w:space="0" w:color="000000"/>
            </w:tcBorders>
          </w:tcPr>
          <w:p w14:paraId="5914BAF8" w14:textId="77777777" w:rsidR="00972855" w:rsidRPr="00E83B88" w:rsidRDefault="00972855" w:rsidP="00972855">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0B55B09C" w14:textId="77777777" w:rsidR="00972855" w:rsidRPr="00E83B88" w:rsidRDefault="00972855" w:rsidP="00972855">
            <w:pPr>
              <w:spacing w:after="0" w:line="360" w:lineRule="auto"/>
              <w:ind w:firstLine="567"/>
              <w:jc w:val="both"/>
              <w:rPr>
                <w:rFonts w:ascii="GHEA Grapalat" w:eastAsia="Times New Roman" w:hAnsi="GHEA Grapalat" w:cs="Times New Roman"/>
                <w:sz w:val="24"/>
                <w:szCs w:val="24"/>
                <w:lang w:val="hy-AM"/>
              </w:rPr>
            </w:pPr>
            <w:r w:rsidRPr="00E83B88">
              <w:rPr>
                <w:rFonts w:ascii="GHEA Grapalat" w:hAnsi="GHEA Grapalat" w:cs="Sylfaen"/>
                <w:sz w:val="24"/>
                <w:szCs w:val="24"/>
                <w:lang w:val="hy-AM"/>
              </w:rPr>
              <w:t xml:space="preserve">Ուսումնասիրելով </w:t>
            </w:r>
            <w:r w:rsidRPr="00E83B88">
              <w:rPr>
                <w:rFonts w:ascii="GHEA Grapalat" w:eastAsia="Times New Roman" w:hAnsi="GHEA Grapalat" w:cs="Times New Roman"/>
                <w:sz w:val="24"/>
                <w:szCs w:val="24"/>
                <w:lang w:val="hy-AM"/>
              </w:rPr>
              <w:t>«Հայաս</w:t>
            </w:r>
            <w:r w:rsidRPr="00E83B88">
              <w:rPr>
                <w:rFonts w:ascii="GHEA Grapalat" w:eastAsia="Times New Roman" w:hAnsi="GHEA Grapalat" w:cs="Times New Roman"/>
                <w:sz w:val="24"/>
                <w:szCs w:val="24"/>
                <w:lang w:val="hy-AM"/>
              </w:rPr>
              <w:softHyphen/>
              <w:t>տանի Հանրապետության կառավարության 2024 թվականի մայիսի 30-ի թիվ 822-Ն որոշ</w:t>
            </w:r>
            <w:r w:rsidRPr="00E83B88">
              <w:rPr>
                <w:rFonts w:ascii="GHEA Grapalat" w:eastAsia="Times New Roman" w:hAnsi="GHEA Grapalat" w:cs="Times New Roman"/>
                <w:sz w:val="24"/>
                <w:szCs w:val="24"/>
                <w:lang w:val="hy-AM"/>
              </w:rPr>
              <w:softHyphen/>
              <w:t>ման մեջ փոփոխություններ և լրացում կատարելու մասին» ՀՀ կառավարության որոշման նախագծի վերաբերյ</w:t>
            </w:r>
            <w:r>
              <w:rPr>
                <w:rFonts w:ascii="GHEA Grapalat" w:eastAsia="Times New Roman" w:hAnsi="GHEA Grapalat" w:cs="Times New Roman"/>
                <w:sz w:val="24"/>
                <w:szCs w:val="24"/>
                <w:lang w:val="hy-AM"/>
              </w:rPr>
              <w:t>ալ</w:t>
            </w:r>
            <w:r w:rsidRPr="00E83B88">
              <w:rPr>
                <w:rFonts w:ascii="GHEA Grapalat" w:eastAsia="Times New Roman" w:hAnsi="GHEA Grapalat" w:cs="Times New Roman"/>
                <w:sz w:val="24"/>
                <w:szCs w:val="24"/>
                <w:lang w:val="hy-AM"/>
              </w:rPr>
              <w:t>, որով առաջարկվում է «Հայաստանի հանրային հեռուստաըն</w:t>
            </w:r>
            <w:r w:rsidRPr="00E83B88">
              <w:rPr>
                <w:rFonts w:ascii="GHEA Grapalat" w:eastAsia="Times New Roman" w:hAnsi="GHEA Grapalat" w:cs="Times New Roman"/>
                <w:sz w:val="24"/>
                <w:szCs w:val="24"/>
                <w:lang w:val="hy-AM"/>
              </w:rPr>
              <w:softHyphen/>
              <w:t>կերություն» ՓԲԸ-ի նոր՝ 8-րդ տաղավարի կառուցման նախագծի իրականացման պայմանագրի շրջանակ</w:t>
            </w:r>
            <w:r w:rsidRPr="00E83B88">
              <w:rPr>
                <w:rFonts w:ascii="GHEA Grapalat" w:eastAsia="Times New Roman" w:hAnsi="GHEA Grapalat" w:cs="Times New Roman"/>
                <w:sz w:val="24"/>
                <w:szCs w:val="24"/>
                <w:lang w:val="hy-AM"/>
              </w:rPr>
              <w:softHyphen/>
              <w:t xml:space="preserve">ներում հարկային և մաքսային արտոնությունների կիրառության կարգը սահմանելու մասին» ՀՀ կառավարության որոշմամբ արտոնություն սահմանել նաև բնապահպանական </w:t>
            </w:r>
            <w:r w:rsidRPr="00E83B88">
              <w:rPr>
                <w:rFonts w:ascii="GHEA Grapalat" w:eastAsia="Times New Roman" w:hAnsi="GHEA Grapalat" w:cs="Times New Roman"/>
                <w:sz w:val="24"/>
                <w:szCs w:val="24"/>
                <w:lang w:val="hy-AM"/>
              </w:rPr>
              <w:lastRenderedPageBreak/>
              <w:t>վճարի, ակցի</w:t>
            </w:r>
            <w:r w:rsidRPr="00E83B88">
              <w:rPr>
                <w:rFonts w:ascii="GHEA Grapalat" w:eastAsia="Times New Roman" w:hAnsi="GHEA Grapalat" w:cs="Times New Roman"/>
                <w:sz w:val="24"/>
                <w:szCs w:val="24"/>
                <w:lang w:val="hy-AM"/>
              </w:rPr>
              <w:softHyphen/>
            </w:r>
            <w:r w:rsidRPr="00E83B88">
              <w:rPr>
                <w:rFonts w:ascii="GHEA Grapalat" w:eastAsia="Times New Roman" w:hAnsi="GHEA Grapalat" w:cs="Times New Roman"/>
                <w:sz w:val="24"/>
                <w:szCs w:val="24"/>
                <w:lang w:val="hy-AM"/>
              </w:rPr>
              <w:softHyphen/>
            </w:r>
            <w:r w:rsidRPr="00E83B88">
              <w:rPr>
                <w:rFonts w:ascii="GHEA Grapalat" w:eastAsia="Times New Roman" w:hAnsi="GHEA Grapalat" w:cs="Times New Roman"/>
                <w:sz w:val="24"/>
                <w:szCs w:val="24"/>
                <w:lang w:val="hy-AM"/>
              </w:rPr>
              <w:softHyphen/>
              <w:t>զային հարկի (նախագծի իրականացման համար ներմուծվող և ՀՀ տարածքում ձեռք բեր</w:t>
            </w:r>
            <w:r w:rsidRPr="00E83B88">
              <w:rPr>
                <w:rFonts w:ascii="GHEA Grapalat" w:eastAsia="Times New Roman" w:hAnsi="GHEA Grapalat" w:cs="Times New Roman"/>
                <w:sz w:val="24"/>
                <w:szCs w:val="24"/>
                <w:lang w:val="hy-AM"/>
              </w:rPr>
              <w:softHyphen/>
            </w:r>
            <w:r w:rsidRPr="00E83B88">
              <w:rPr>
                <w:rFonts w:ascii="GHEA Grapalat" w:eastAsia="Times New Roman" w:hAnsi="GHEA Grapalat" w:cs="Times New Roman"/>
                <w:sz w:val="24"/>
                <w:szCs w:val="24"/>
                <w:lang w:val="hy-AM"/>
              </w:rPr>
              <w:softHyphen/>
            </w:r>
            <w:r w:rsidRPr="00E83B88">
              <w:rPr>
                <w:rFonts w:ascii="GHEA Grapalat" w:eastAsia="Times New Roman" w:hAnsi="GHEA Grapalat" w:cs="Times New Roman"/>
                <w:sz w:val="24"/>
                <w:szCs w:val="24"/>
                <w:lang w:val="hy-AM"/>
              </w:rPr>
              <w:softHyphen/>
              <w:t>վող ապրանքների մասով, ինչպես նաև մաքսավճարի գծով (ներմուծվող ապրանք</w:t>
            </w:r>
            <w:r w:rsidRPr="00E83B88">
              <w:rPr>
                <w:rFonts w:ascii="GHEA Grapalat" w:eastAsia="Times New Roman" w:hAnsi="GHEA Grapalat" w:cs="Times New Roman"/>
                <w:sz w:val="24"/>
                <w:szCs w:val="24"/>
                <w:lang w:val="hy-AM"/>
              </w:rPr>
              <w:softHyphen/>
              <w:t>ների մասով),  հայտնում ենք հետևյալը։</w:t>
            </w:r>
          </w:p>
          <w:p w14:paraId="71651574" w14:textId="77777777" w:rsidR="00972855" w:rsidRPr="00E83B88" w:rsidRDefault="00972855" w:rsidP="00972855">
            <w:pPr>
              <w:pStyle w:val="BodyText"/>
              <w:spacing w:after="0" w:line="336" w:lineRule="auto"/>
              <w:ind w:firstLine="567"/>
              <w:jc w:val="both"/>
              <w:rPr>
                <w:rFonts w:ascii="GHEA Grapalat" w:hAnsi="GHEA Grapalat"/>
                <w:b/>
                <w:i/>
                <w:color w:val="000000"/>
                <w:sz w:val="24"/>
                <w:szCs w:val="24"/>
                <w:shd w:val="clear" w:color="auto" w:fill="FFFFFF"/>
                <w:lang w:val="hy-AM"/>
              </w:rPr>
            </w:pPr>
            <w:r w:rsidRPr="00E83B88">
              <w:rPr>
                <w:rFonts w:ascii="GHEA Grapalat" w:hAnsi="GHEA Grapalat"/>
                <w:color w:val="000000"/>
                <w:sz w:val="24"/>
                <w:szCs w:val="24"/>
                <w:shd w:val="clear" w:color="auto" w:fill="FFFFFF"/>
                <w:lang w:val="hy-AM"/>
              </w:rPr>
              <w:t>2021 թվականի նոյեմբերի 15-ին ստորագրված՝ «Հայաստանի Հանրապետության կառա</w:t>
            </w:r>
            <w:r w:rsidRPr="00E83B88">
              <w:rPr>
                <w:rFonts w:ascii="GHEA Grapalat" w:hAnsi="GHEA Grapalat"/>
                <w:color w:val="000000"/>
                <w:sz w:val="24"/>
                <w:szCs w:val="24"/>
                <w:shd w:val="clear" w:color="auto" w:fill="FFFFFF"/>
                <w:lang w:val="hy-AM"/>
              </w:rPr>
              <w:softHyphen/>
            </w:r>
            <w:r w:rsidRPr="00E83B88">
              <w:rPr>
                <w:rFonts w:ascii="GHEA Grapalat" w:hAnsi="GHEA Grapalat"/>
                <w:color w:val="000000"/>
                <w:sz w:val="24"/>
                <w:szCs w:val="24"/>
                <w:shd w:val="clear" w:color="auto" w:fill="FFFFFF"/>
                <w:lang w:val="hy-AM"/>
              </w:rPr>
              <w:softHyphen/>
              <w:t xml:space="preserve">վարության և Չինաստանի Ժողովրդավարական Հանրապետության կառավարության միջև տեխնիկատնտեսական համագործակցության մասին» համաձայնագրի այսուհետ՝ </w:t>
            </w:r>
            <w:r w:rsidRPr="00E83B88">
              <w:rPr>
                <w:rFonts w:ascii="GHEA Grapalat" w:eastAsia="Times New Roman" w:hAnsi="GHEA Grapalat"/>
                <w:sz w:val="24"/>
                <w:szCs w:val="24"/>
                <w:lang w:val="hy-AM"/>
              </w:rPr>
              <w:t>Տեխնի</w:t>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t>կատնտեսական համաձայնագիր</w:t>
            </w:r>
            <w:r w:rsidRPr="00E83B88">
              <w:rPr>
                <w:rFonts w:ascii="GHEA Grapalat" w:hAnsi="GHEA Grapalat"/>
                <w:color w:val="000000"/>
                <w:sz w:val="24"/>
                <w:szCs w:val="24"/>
                <w:shd w:val="clear" w:color="auto" w:fill="FFFFFF"/>
                <w:lang w:val="hy-AM"/>
              </w:rPr>
              <w:t> 3-րդ հոդվածի համաձայն՝ հայկական կողմը պար</w:t>
            </w:r>
            <w:r w:rsidRPr="00E83B88">
              <w:rPr>
                <w:rFonts w:ascii="GHEA Grapalat" w:hAnsi="GHEA Grapalat"/>
                <w:color w:val="000000"/>
                <w:sz w:val="24"/>
                <w:szCs w:val="24"/>
                <w:shd w:val="clear" w:color="auto" w:fill="FFFFFF"/>
                <w:lang w:val="hy-AM"/>
              </w:rPr>
              <w:softHyphen/>
              <w:t>տավոր</w:t>
            </w:r>
            <w:r w:rsidRPr="00E83B88">
              <w:rPr>
                <w:rFonts w:ascii="GHEA Grapalat" w:hAnsi="GHEA Grapalat"/>
                <w:color w:val="000000"/>
                <w:sz w:val="24"/>
                <w:szCs w:val="24"/>
                <w:shd w:val="clear" w:color="auto" w:fill="FFFFFF"/>
                <w:lang w:val="hy-AM"/>
              </w:rPr>
              <w:softHyphen/>
              <w:t>վում է ազատել ապրանքները և ծառայությունները հար</w:t>
            </w:r>
            <w:r w:rsidRPr="00E83B88">
              <w:rPr>
                <w:rFonts w:ascii="GHEA Grapalat" w:hAnsi="GHEA Grapalat"/>
                <w:color w:val="000000"/>
                <w:sz w:val="24"/>
                <w:szCs w:val="24"/>
                <w:shd w:val="clear" w:color="auto" w:fill="FFFFFF"/>
                <w:lang w:val="hy-AM"/>
              </w:rPr>
              <w:softHyphen/>
              <w:t>կերից և մաքսատուրքերից</w:t>
            </w:r>
            <w:r w:rsidRPr="00E83B88">
              <w:rPr>
                <w:rFonts w:ascii="GHEA Grapalat" w:hAnsi="GHEA Grapalat"/>
                <w:b/>
                <w:i/>
                <w:color w:val="000000"/>
                <w:sz w:val="24"/>
                <w:szCs w:val="24"/>
                <w:shd w:val="clear" w:color="auto" w:fill="FFFFFF"/>
                <w:lang w:val="hy-AM"/>
              </w:rPr>
              <w:t xml:space="preserve">, </w:t>
            </w:r>
            <w:r w:rsidRPr="00E83B88">
              <w:rPr>
                <w:rFonts w:ascii="GHEA Grapalat" w:hAnsi="GHEA Grapalat"/>
                <w:color w:val="000000"/>
                <w:sz w:val="24"/>
                <w:szCs w:val="24"/>
                <w:shd w:val="clear" w:color="auto" w:fill="FFFFFF"/>
                <w:lang w:val="hy-AM"/>
              </w:rPr>
              <w:t xml:space="preserve">ինչպես նաև </w:t>
            </w:r>
            <w:r w:rsidRPr="00E83B88">
              <w:rPr>
                <w:rFonts w:ascii="GHEA Grapalat" w:hAnsi="GHEA Grapalat"/>
                <w:b/>
                <w:i/>
                <w:color w:val="000000"/>
                <w:sz w:val="24"/>
                <w:szCs w:val="24"/>
                <w:shd w:val="clear" w:color="auto" w:fill="FFFFFF"/>
                <w:lang w:val="hy-AM"/>
              </w:rPr>
              <w:t>նույն Համաձայնագրի շրջանակներում իր վրա է վերցնում պարտադիր ծախ</w:t>
            </w:r>
            <w:r w:rsidRPr="00E83B88">
              <w:rPr>
                <w:rFonts w:ascii="GHEA Grapalat" w:hAnsi="GHEA Grapalat"/>
                <w:b/>
                <w:i/>
                <w:color w:val="000000"/>
                <w:sz w:val="24"/>
                <w:szCs w:val="24"/>
                <w:shd w:val="clear" w:color="auto" w:fill="FFFFFF"/>
                <w:lang w:val="hy-AM"/>
              </w:rPr>
              <w:softHyphen/>
              <w:t>սերը:</w:t>
            </w:r>
          </w:p>
          <w:p w14:paraId="4DF4F99A" w14:textId="77777777" w:rsidR="00972855" w:rsidRPr="00E83B88" w:rsidRDefault="00972855" w:rsidP="00972855">
            <w:pPr>
              <w:pStyle w:val="BodyText"/>
              <w:spacing w:after="0" w:line="336" w:lineRule="auto"/>
              <w:ind w:firstLine="561"/>
              <w:jc w:val="both"/>
              <w:rPr>
                <w:rFonts w:ascii="GHEA Grapalat" w:eastAsia="Times New Roman" w:hAnsi="GHEA Grapalat"/>
                <w:sz w:val="24"/>
                <w:szCs w:val="24"/>
                <w:lang w:val="hy-AM"/>
              </w:rPr>
            </w:pPr>
            <w:r w:rsidRPr="00E83B88">
              <w:rPr>
                <w:rFonts w:ascii="GHEA Grapalat" w:hAnsi="GHEA Grapalat"/>
                <w:color w:val="000000"/>
                <w:sz w:val="24"/>
                <w:szCs w:val="24"/>
                <w:shd w:val="clear" w:color="auto" w:fill="FFFFFF"/>
                <w:lang w:val="hy-AM"/>
              </w:rPr>
              <w:t xml:space="preserve">Միաժամանակ, </w:t>
            </w:r>
            <w:r w:rsidRPr="00E83B88">
              <w:rPr>
                <w:rFonts w:ascii="GHEA Grapalat" w:eastAsia="Times New Roman" w:hAnsi="GHEA Grapalat"/>
                <w:sz w:val="24"/>
                <w:szCs w:val="24"/>
                <w:lang w:val="hy-AM"/>
              </w:rPr>
              <w:t>Իրագործելիության պայմանագրի 10-րդ հոդվածով սահմանված է, որ հայկա</w:t>
            </w:r>
            <w:r w:rsidRPr="00E83B88">
              <w:rPr>
                <w:rFonts w:ascii="GHEA Grapalat" w:eastAsia="Times New Roman" w:hAnsi="GHEA Grapalat"/>
                <w:sz w:val="24"/>
                <w:szCs w:val="24"/>
                <w:lang w:val="hy-AM"/>
              </w:rPr>
              <w:softHyphen/>
              <w:t>կան կողմը պետք է ազատի Չինական կողմին Հայաստանում Նախագծի իրակա</w:t>
            </w:r>
            <w:r w:rsidRPr="00E83B88">
              <w:rPr>
                <w:rFonts w:ascii="GHEA Grapalat" w:eastAsia="Times New Roman" w:hAnsi="GHEA Grapalat"/>
                <w:sz w:val="24"/>
                <w:szCs w:val="24"/>
                <w:lang w:val="hy-AM"/>
              </w:rPr>
              <w:softHyphen/>
              <w:t>նաց</w:t>
            </w:r>
            <w:r w:rsidRPr="00E83B88">
              <w:rPr>
                <w:rFonts w:ascii="GHEA Grapalat" w:eastAsia="Times New Roman" w:hAnsi="GHEA Grapalat"/>
                <w:sz w:val="24"/>
                <w:szCs w:val="24"/>
                <w:lang w:val="hy-AM"/>
              </w:rPr>
              <w:softHyphen/>
              <w:t>մամբ պայմա</w:t>
            </w:r>
            <w:r w:rsidRPr="00E83B88">
              <w:rPr>
                <w:rFonts w:ascii="GHEA Grapalat" w:eastAsia="Times New Roman" w:hAnsi="GHEA Grapalat"/>
                <w:sz w:val="24"/>
                <w:szCs w:val="24"/>
                <w:lang w:val="hy-AM"/>
              </w:rPr>
              <w:softHyphen/>
              <w:t>նավոր</w:t>
            </w:r>
            <w:r w:rsidRPr="00E83B88">
              <w:rPr>
                <w:rFonts w:ascii="GHEA Grapalat" w:eastAsia="Times New Roman" w:hAnsi="GHEA Grapalat"/>
                <w:sz w:val="24"/>
                <w:szCs w:val="24"/>
                <w:lang w:val="hy-AM"/>
              </w:rPr>
              <w:softHyphen/>
              <w:t>ված վճարման ենթակա հետևյալ տուրքերից և հարկերից.</w:t>
            </w:r>
          </w:p>
          <w:p w14:paraId="4A186987" w14:textId="77777777" w:rsidR="00972855" w:rsidRPr="00E83B88" w:rsidRDefault="00972855" w:rsidP="00972855">
            <w:pPr>
              <w:pStyle w:val="BodyText"/>
              <w:numPr>
                <w:ilvl w:val="0"/>
                <w:numId w:val="14"/>
              </w:numPr>
              <w:tabs>
                <w:tab w:val="left" w:pos="851"/>
              </w:tabs>
              <w:overflowPunct/>
              <w:spacing w:after="0" w:line="336" w:lineRule="auto"/>
              <w:jc w:val="both"/>
              <w:rPr>
                <w:rFonts w:ascii="GHEA Grapalat" w:eastAsia="Times New Roman" w:hAnsi="GHEA Grapalat"/>
                <w:sz w:val="24"/>
                <w:szCs w:val="24"/>
                <w:lang w:val="hy-AM"/>
              </w:rPr>
            </w:pPr>
            <w:r w:rsidRPr="00E83B88">
              <w:rPr>
                <w:rFonts w:ascii="GHEA Grapalat" w:eastAsia="Times New Roman" w:hAnsi="GHEA Grapalat"/>
                <w:sz w:val="24"/>
                <w:szCs w:val="24"/>
                <w:lang w:val="hy-AM"/>
              </w:rPr>
              <w:t>Չինական կողմի անձնակազմի աշխատանքային ժամանակահատվածում անհա</w:t>
            </w:r>
            <w:r w:rsidRPr="00E83B88">
              <w:rPr>
                <w:rFonts w:ascii="GHEA Grapalat" w:eastAsia="Times New Roman" w:hAnsi="GHEA Grapalat"/>
                <w:sz w:val="24"/>
                <w:szCs w:val="24"/>
                <w:lang w:val="hy-AM"/>
              </w:rPr>
              <w:softHyphen/>
              <w:t>տա</w:t>
            </w:r>
            <w:r w:rsidRPr="00E83B88">
              <w:rPr>
                <w:rFonts w:ascii="GHEA Grapalat" w:eastAsia="Times New Roman" w:hAnsi="GHEA Grapalat"/>
                <w:sz w:val="24"/>
                <w:szCs w:val="24"/>
                <w:lang w:val="hy-AM"/>
              </w:rPr>
              <w:softHyphen/>
              <w:t>կան եկամտահարկ,</w:t>
            </w:r>
          </w:p>
          <w:p w14:paraId="25953F0E" w14:textId="77777777" w:rsidR="00972855" w:rsidRPr="00E83B88" w:rsidRDefault="00972855" w:rsidP="00972855">
            <w:pPr>
              <w:pStyle w:val="BodyText"/>
              <w:numPr>
                <w:ilvl w:val="0"/>
                <w:numId w:val="14"/>
              </w:numPr>
              <w:tabs>
                <w:tab w:val="left" w:pos="851"/>
              </w:tabs>
              <w:overflowPunct/>
              <w:spacing w:after="0" w:line="336" w:lineRule="auto"/>
              <w:ind w:left="0" w:firstLine="567"/>
              <w:jc w:val="both"/>
              <w:rPr>
                <w:rFonts w:ascii="GHEA Grapalat" w:eastAsia="Times New Roman" w:hAnsi="GHEA Grapalat"/>
                <w:sz w:val="24"/>
                <w:szCs w:val="24"/>
                <w:lang w:val="hy-AM"/>
              </w:rPr>
            </w:pPr>
            <w:r w:rsidRPr="00E83B88">
              <w:rPr>
                <w:rFonts w:ascii="GHEA Grapalat" w:eastAsia="Times New Roman" w:hAnsi="GHEA Grapalat"/>
                <w:sz w:val="24"/>
                <w:szCs w:val="24"/>
                <w:lang w:val="hy-AM"/>
              </w:rPr>
              <w:t>Նախագծի իրականացման համար նախատեսված սարքավորումների, նյութերի, մատա</w:t>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t>կարարումների և շինարարական մեքենաների մուտքագրման, Չինաստանի կամ որևէ մի երրորդ պետության կողմից Չինական կողմի անձնակազմի համար նախատեսված կենսա</w:t>
            </w:r>
            <w:r w:rsidRPr="00E83B88">
              <w:rPr>
                <w:rFonts w:ascii="GHEA Grapalat" w:eastAsia="Times New Roman" w:hAnsi="GHEA Grapalat"/>
                <w:sz w:val="24"/>
                <w:szCs w:val="24"/>
                <w:lang w:val="hy-AM"/>
              </w:rPr>
              <w:softHyphen/>
              <w:t>կան անհրաժեշտության ապրանքների համար հարկվող մաքսատուրքեր,</w:t>
            </w:r>
          </w:p>
          <w:p w14:paraId="69A0BBD9" w14:textId="77777777" w:rsidR="00972855" w:rsidRPr="00E83B88" w:rsidRDefault="00972855" w:rsidP="00972855">
            <w:pPr>
              <w:pStyle w:val="BodyText"/>
              <w:numPr>
                <w:ilvl w:val="0"/>
                <w:numId w:val="14"/>
              </w:numPr>
              <w:tabs>
                <w:tab w:val="left" w:pos="851"/>
              </w:tabs>
              <w:overflowPunct/>
              <w:spacing w:after="0" w:line="336" w:lineRule="auto"/>
              <w:ind w:left="0" w:firstLine="567"/>
              <w:jc w:val="both"/>
              <w:rPr>
                <w:rFonts w:ascii="GHEA Grapalat" w:eastAsia="Times New Roman" w:hAnsi="GHEA Grapalat"/>
                <w:sz w:val="24"/>
                <w:szCs w:val="24"/>
                <w:lang w:val="hy-AM"/>
              </w:rPr>
            </w:pPr>
            <w:r w:rsidRPr="00E83B88">
              <w:rPr>
                <w:rFonts w:ascii="GHEA Grapalat" w:eastAsia="Times New Roman" w:hAnsi="GHEA Grapalat"/>
                <w:sz w:val="24"/>
                <w:szCs w:val="24"/>
                <w:lang w:val="hy-AM"/>
              </w:rPr>
              <w:t>Տեղական ու մատակարարվող նյութերի գնման համար (այդ թվում՝ աղյուսներ, սալիկ</w:t>
            </w:r>
            <w:r w:rsidRPr="00E83B88">
              <w:rPr>
                <w:rFonts w:ascii="GHEA Grapalat" w:eastAsia="Times New Roman" w:hAnsi="GHEA Grapalat"/>
                <w:sz w:val="24"/>
                <w:szCs w:val="24"/>
                <w:lang w:val="hy-AM"/>
              </w:rPr>
              <w:softHyphen/>
              <w:t>ներ, ավազ, քարեր, մազութ, և այլ նյութեր, որոնք պահանջվում են Նախագծի համար) հարկվող ավելացված արժեքի հարկ (եթե նախատեսված է),</w:t>
            </w:r>
          </w:p>
          <w:p w14:paraId="565363C6" w14:textId="77777777" w:rsidR="00972855" w:rsidRPr="00E83B88" w:rsidRDefault="00972855" w:rsidP="00972855">
            <w:pPr>
              <w:pStyle w:val="BodyText"/>
              <w:numPr>
                <w:ilvl w:val="0"/>
                <w:numId w:val="14"/>
              </w:numPr>
              <w:tabs>
                <w:tab w:val="left" w:pos="851"/>
              </w:tabs>
              <w:overflowPunct/>
              <w:spacing w:after="0" w:line="336" w:lineRule="auto"/>
              <w:ind w:left="0" w:firstLine="567"/>
              <w:jc w:val="both"/>
              <w:rPr>
                <w:rFonts w:ascii="GHEA Grapalat" w:eastAsia="Times New Roman" w:hAnsi="GHEA Grapalat"/>
                <w:sz w:val="24"/>
                <w:szCs w:val="24"/>
                <w:lang w:val="hy-AM"/>
              </w:rPr>
            </w:pPr>
            <w:r w:rsidRPr="00E83B88">
              <w:rPr>
                <w:rFonts w:ascii="GHEA Grapalat" w:eastAsia="Times New Roman" w:hAnsi="GHEA Grapalat"/>
                <w:sz w:val="24"/>
                <w:szCs w:val="24"/>
                <w:lang w:val="hy-AM"/>
              </w:rPr>
              <w:lastRenderedPageBreak/>
              <w:t>Հայաստանում Չինական կողմի գլխավոր կապալառուի կորպորատիվ շահու</w:t>
            </w:r>
            <w:r w:rsidRPr="00E83B88">
              <w:rPr>
                <w:rFonts w:ascii="GHEA Grapalat" w:eastAsia="Times New Roman" w:hAnsi="GHEA Grapalat"/>
                <w:sz w:val="24"/>
                <w:szCs w:val="24"/>
                <w:lang w:val="hy-AM"/>
              </w:rPr>
              <w:softHyphen/>
              <w:t>թա</w:t>
            </w:r>
            <w:r w:rsidRPr="00E83B88">
              <w:rPr>
                <w:rFonts w:ascii="GHEA Grapalat" w:eastAsia="Times New Roman" w:hAnsi="GHEA Grapalat"/>
                <w:sz w:val="24"/>
                <w:szCs w:val="24"/>
                <w:lang w:val="hy-AM"/>
              </w:rPr>
              <w:softHyphen/>
              <w:t>հարկ (եթե նախատեսված է)։</w:t>
            </w:r>
          </w:p>
          <w:p w14:paraId="58278B01" w14:textId="77777777" w:rsidR="00972855" w:rsidRPr="00E83B88" w:rsidRDefault="00972855" w:rsidP="00972855">
            <w:pPr>
              <w:pStyle w:val="BodyText"/>
              <w:tabs>
                <w:tab w:val="left" w:pos="851"/>
              </w:tabs>
              <w:spacing w:after="0" w:line="336" w:lineRule="auto"/>
              <w:ind w:firstLine="567"/>
              <w:jc w:val="both"/>
              <w:rPr>
                <w:rFonts w:ascii="GHEA Grapalat" w:eastAsia="Times New Roman" w:hAnsi="GHEA Grapalat"/>
                <w:sz w:val="24"/>
                <w:szCs w:val="24"/>
                <w:lang w:val="hy-AM"/>
              </w:rPr>
            </w:pPr>
            <w:r w:rsidRPr="00E83B88">
              <w:rPr>
                <w:rFonts w:ascii="GHEA Grapalat" w:eastAsia="Times New Roman" w:hAnsi="GHEA Grapalat"/>
                <w:sz w:val="24"/>
                <w:szCs w:val="24"/>
                <w:lang w:val="hy-AM"/>
              </w:rPr>
              <w:t>Այս առումով, հայտնում ենք, որ Իրագործելիության պայմանագրի 10-րդ հոդվածով սահմանված չեն Նախագծով առաջարկվող հարկատեսակները և մաքսավճարը ազատելու հնարավորություններ։ Միաժամանակ, սակայն, Համաձայնագրով սահմանված է հնա</w:t>
            </w:r>
            <w:r w:rsidRPr="00E83B88">
              <w:rPr>
                <w:rFonts w:ascii="GHEA Grapalat" w:eastAsia="Times New Roman" w:hAnsi="GHEA Grapalat"/>
                <w:sz w:val="24"/>
                <w:szCs w:val="24"/>
                <w:lang w:val="hy-AM"/>
              </w:rPr>
              <w:softHyphen/>
              <w:t>րավո</w:t>
            </w:r>
            <w:r w:rsidRPr="00E83B88">
              <w:rPr>
                <w:rFonts w:ascii="GHEA Grapalat" w:eastAsia="Times New Roman" w:hAnsi="GHEA Grapalat"/>
                <w:sz w:val="24"/>
                <w:szCs w:val="24"/>
                <w:lang w:val="hy-AM"/>
              </w:rPr>
              <w:softHyphen/>
              <w:t>րու</w:t>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t>թյուն պարտադիր այլ ծախսերը ՀՀ կառավարության կողմից իրականացնելու համար։</w:t>
            </w:r>
          </w:p>
          <w:p w14:paraId="000C8AAC" w14:textId="77777777" w:rsidR="00972855" w:rsidRPr="00E83B88" w:rsidRDefault="00972855" w:rsidP="00972855">
            <w:pPr>
              <w:pStyle w:val="BodyText"/>
              <w:tabs>
                <w:tab w:val="left" w:pos="851"/>
              </w:tabs>
              <w:spacing w:after="0" w:line="336" w:lineRule="auto"/>
              <w:ind w:firstLine="567"/>
              <w:jc w:val="both"/>
              <w:rPr>
                <w:rFonts w:ascii="GHEA Grapalat" w:eastAsia="Times New Roman" w:hAnsi="GHEA Grapalat" w:cs="Times New Roman"/>
                <w:sz w:val="24"/>
                <w:szCs w:val="24"/>
                <w:lang w:val="hy-AM"/>
              </w:rPr>
            </w:pPr>
            <w:r w:rsidRPr="00E83B88">
              <w:rPr>
                <w:rFonts w:ascii="GHEA Grapalat" w:eastAsia="Times New Roman" w:hAnsi="GHEA Grapalat"/>
                <w:sz w:val="24"/>
                <w:szCs w:val="24"/>
                <w:lang w:val="hy-AM"/>
              </w:rPr>
              <w:t>Հաշվի առնելով վերոգրյալը՝ հայտնում ենք, որ իրավական հիմնավորվածության տեսան</w:t>
            </w:r>
            <w:r w:rsidRPr="00E83B88">
              <w:rPr>
                <w:rFonts w:ascii="GHEA Grapalat" w:eastAsia="Times New Roman" w:hAnsi="GHEA Grapalat"/>
                <w:sz w:val="24"/>
                <w:szCs w:val="24"/>
                <w:lang w:val="hy-AM"/>
              </w:rPr>
              <w:softHyphen/>
              <w:t>կյունից առավել նպատակահարմար է ազատման փոխարեն ծախսերը ֆինանսավո</w:t>
            </w:r>
            <w:r w:rsidRPr="00E83B88">
              <w:rPr>
                <w:rFonts w:ascii="GHEA Grapalat" w:eastAsia="Times New Roman" w:hAnsi="GHEA Grapalat"/>
                <w:sz w:val="24"/>
                <w:szCs w:val="24"/>
                <w:lang w:val="hy-AM"/>
              </w:rPr>
              <w:softHyphen/>
              <w:t>րելու տարբերակի կիրառությունը։</w:t>
            </w:r>
          </w:p>
          <w:p w14:paraId="7C308BC6" w14:textId="77777777" w:rsidR="00972855" w:rsidRPr="00E83B88" w:rsidRDefault="00972855" w:rsidP="00972855">
            <w:pPr>
              <w:spacing w:after="0" w:line="360" w:lineRule="auto"/>
              <w:ind w:firstLine="567"/>
              <w:jc w:val="both"/>
              <w:rPr>
                <w:rFonts w:ascii="GHEA Grapalat" w:eastAsia="Times New Roman" w:hAnsi="GHEA Grapalat" w:cs="Times New Roman"/>
                <w:sz w:val="24"/>
                <w:szCs w:val="24"/>
                <w:lang w:val="hy-AM"/>
              </w:rPr>
            </w:pPr>
            <w:r w:rsidRPr="00E83B88">
              <w:rPr>
                <w:rFonts w:ascii="GHEA Grapalat" w:eastAsia="Times New Roman" w:hAnsi="GHEA Grapalat" w:cs="Times New Roman"/>
                <w:sz w:val="24"/>
                <w:szCs w:val="24"/>
                <w:lang w:val="hy-AM"/>
              </w:rPr>
              <w:t>Միաժամանակ, հարկ ենք համարում նշել, որ «բնապահպանական վճար» և «մաքսա</w:t>
            </w:r>
            <w:r w:rsidRPr="00E83B88">
              <w:rPr>
                <w:rFonts w:ascii="GHEA Grapalat" w:eastAsia="Times New Roman" w:hAnsi="GHEA Grapalat" w:cs="Times New Roman"/>
                <w:sz w:val="24"/>
                <w:szCs w:val="24"/>
                <w:lang w:val="hy-AM"/>
              </w:rPr>
              <w:softHyphen/>
              <w:t>վճար» հասկա</w:t>
            </w:r>
            <w:r w:rsidRPr="00E83B88">
              <w:rPr>
                <w:rFonts w:ascii="GHEA Grapalat" w:eastAsia="Times New Roman" w:hAnsi="GHEA Grapalat" w:cs="Times New Roman"/>
                <w:sz w:val="24"/>
                <w:szCs w:val="24"/>
                <w:lang w:val="hy-AM"/>
              </w:rPr>
              <w:softHyphen/>
              <w:t>ցու</w:t>
            </w:r>
            <w:r w:rsidRPr="00E83B88">
              <w:rPr>
                <w:rFonts w:ascii="GHEA Grapalat" w:eastAsia="Times New Roman" w:hAnsi="GHEA Grapalat" w:cs="Times New Roman"/>
                <w:sz w:val="24"/>
                <w:szCs w:val="24"/>
                <w:lang w:val="hy-AM"/>
              </w:rPr>
              <w:softHyphen/>
              <w:t>թյուն</w:t>
            </w:r>
            <w:r w:rsidRPr="00E83B88">
              <w:rPr>
                <w:rFonts w:ascii="GHEA Grapalat" w:eastAsia="Times New Roman" w:hAnsi="GHEA Grapalat" w:cs="Times New Roman"/>
                <w:sz w:val="24"/>
                <w:szCs w:val="24"/>
                <w:lang w:val="hy-AM"/>
              </w:rPr>
              <w:softHyphen/>
              <w:t>ներ ՀՀ օրենսդրությամբ սահմանված չեն։ Փոխարենը ՀՀ հարկային օրենսգրքով սահ</w:t>
            </w:r>
            <w:r w:rsidRPr="00E83B88">
              <w:rPr>
                <w:rFonts w:ascii="GHEA Grapalat" w:eastAsia="Times New Roman" w:hAnsi="GHEA Grapalat" w:cs="Times New Roman"/>
                <w:sz w:val="24"/>
                <w:szCs w:val="24"/>
                <w:lang w:val="hy-AM"/>
              </w:rPr>
              <w:softHyphen/>
              <w:t xml:space="preserve">մանված են </w:t>
            </w:r>
            <w:r w:rsidRPr="00E83B88">
              <w:rPr>
                <w:rFonts w:ascii="GHEA Grapalat" w:eastAsia="Times New Roman" w:hAnsi="GHEA Grapalat" w:cs="Calibri"/>
                <w:sz w:val="24"/>
                <w:szCs w:val="24"/>
                <w:lang w:val="hy-AM"/>
              </w:rPr>
              <w:t>«</w:t>
            </w:r>
            <w:r w:rsidRPr="00E83B88">
              <w:rPr>
                <w:rFonts w:ascii="GHEA Grapalat" w:eastAsia="Times New Roman" w:hAnsi="GHEA Grapalat" w:cs="Times New Roman"/>
                <w:sz w:val="24"/>
                <w:szCs w:val="24"/>
                <w:lang w:val="hy-AM"/>
              </w:rPr>
              <w:t>բնապահպանական հարկ</w:t>
            </w:r>
            <w:r w:rsidRPr="00E83B88">
              <w:rPr>
                <w:rFonts w:ascii="GHEA Grapalat" w:eastAsia="Times New Roman" w:hAnsi="GHEA Grapalat" w:cs="Calibri"/>
                <w:sz w:val="24"/>
                <w:szCs w:val="24"/>
                <w:lang w:val="hy-AM"/>
              </w:rPr>
              <w:t>»</w:t>
            </w:r>
            <w:r w:rsidRPr="00E83B88">
              <w:rPr>
                <w:rFonts w:ascii="GHEA Grapalat" w:eastAsia="Times New Roman" w:hAnsi="GHEA Grapalat" w:cs="Times New Roman"/>
                <w:sz w:val="24"/>
                <w:szCs w:val="24"/>
                <w:lang w:val="hy-AM"/>
              </w:rPr>
              <w:t xml:space="preserve"> հասկացությունը և դրանից բխող կարգավորում</w:t>
            </w:r>
            <w:r w:rsidRPr="00E83B88">
              <w:rPr>
                <w:rFonts w:ascii="GHEA Grapalat" w:eastAsia="Times New Roman" w:hAnsi="GHEA Grapalat" w:cs="Times New Roman"/>
                <w:sz w:val="24"/>
                <w:szCs w:val="24"/>
                <w:lang w:val="hy-AM"/>
              </w:rPr>
              <w:softHyphen/>
              <w:t>ներ, իսկ մաքսային ծառայությունների համար գանձվող վճարը (մաքսավճար) «Պետա</w:t>
            </w:r>
            <w:r w:rsidRPr="00E83B88">
              <w:rPr>
                <w:rFonts w:ascii="GHEA Grapalat" w:eastAsia="Times New Roman" w:hAnsi="GHEA Grapalat" w:cs="Times New Roman"/>
                <w:sz w:val="24"/>
                <w:szCs w:val="24"/>
                <w:lang w:val="hy-AM"/>
              </w:rPr>
              <w:softHyphen/>
              <w:t>կան տուրքի մասին» ՀՀ օրենքով սահմանված է, որպես պետական տուրք։</w:t>
            </w:r>
          </w:p>
        </w:tc>
        <w:tc>
          <w:tcPr>
            <w:tcW w:w="4297" w:type="dxa"/>
            <w:tcBorders>
              <w:top w:val="single" w:sz="4" w:space="0" w:color="000000"/>
              <w:left w:val="single" w:sz="4" w:space="0" w:color="000000"/>
              <w:bottom w:val="single" w:sz="4" w:space="0" w:color="000000"/>
              <w:right w:val="single" w:sz="4" w:space="0" w:color="000000"/>
            </w:tcBorders>
          </w:tcPr>
          <w:p w14:paraId="6D6F19F9" w14:textId="77777777" w:rsidR="00972855" w:rsidRPr="00E83B88" w:rsidRDefault="00972855" w:rsidP="00972855">
            <w:pPr>
              <w:spacing w:after="0" w:line="360" w:lineRule="auto"/>
              <w:jc w:val="center"/>
              <w:rPr>
                <w:rFonts w:ascii="GHEA Grapalat" w:hAnsi="GHEA Grapalat"/>
                <w:sz w:val="24"/>
                <w:szCs w:val="24"/>
                <w:lang w:val="hy-AM"/>
              </w:rPr>
            </w:pPr>
            <w:r w:rsidRPr="00E83B88">
              <w:rPr>
                <w:rFonts w:ascii="GHEA Grapalat" w:hAnsi="GHEA Grapalat"/>
                <w:sz w:val="24"/>
                <w:szCs w:val="24"/>
                <w:lang w:val="hy-AM"/>
              </w:rPr>
              <w:lastRenderedPageBreak/>
              <w:t>Ընդունվել է, խմբագրվել է:</w:t>
            </w:r>
          </w:p>
          <w:p w14:paraId="5A44546D" w14:textId="77777777" w:rsidR="00972855" w:rsidRPr="00E83B88" w:rsidRDefault="00972855" w:rsidP="00972855">
            <w:pPr>
              <w:pStyle w:val="BodyText"/>
              <w:spacing w:after="0" w:line="336" w:lineRule="auto"/>
              <w:ind w:firstLine="567"/>
              <w:jc w:val="both"/>
              <w:rPr>
                <w:rFonts w:ascii="GHEA Grapalat" w:hAnsi="GHEA Grapalat"/>
                <w:color w:val="000000"/>
                <w:sz w:val="24"/>
                <w:szCs w:val="24"/>
                <w:shd w:val="clear" w:color="auto" w:fill="FFFFFF"/>
                <w:lang w:val="hy-AM"/>
              </w:rPr>
            </w:pPr>
            <w:r w:rsidRPr="00E83B88">
              <w:rPr>
                <w:rFonts w:ascii="GHEA Grapalat" w:hAnsi="GHEA Grapalat"/>
                <w:sz w:val="24"/>
                <w:szCs w:val="24"/>
                <w:lang w:val="hy-AM"/>
              </w:rPr>
              <w:t xml:space="preserve">Համաձայն </w:t>
            </w:r>
            <w:r w:rsidRPr="00E83B88">
              <w:rPr>
                <w:rFonts w:ascii="GHEA Grapalat" w:hAnsi="GHEA Grapalat"/>
                <w:color w:val="000000"/>
                <w:sz w:val="24"/>
                <w:szCs w:val="24"/>
                <w:shd w:val="clear" w:color="auto" w:fill="FFFFFF"/>
                <w:lang w:val="hy-AM"/>
              </w:rPr>
              <w:t>2021 թվականի նոյեմբերի 15-ին ստորագրված՝ «Հայաստանի Հանրապետության կառա</w:t>
            </w:r>
            <w:r w:rsidRPr="00E83B88">
              <w:rPr>
                <w:rFonts w:ascii="GHEA Grapalat" w:hAnsi="GHEA Grapalat"/>
                <w:color w:val="000000"/>
                <w:sz w:val="24"/>
                <w:szCs w:val="24"/>
                <w:shd w:val="clear" w:color="auto" w:fill="FFFFFF"/>
                <w:lang w:val="hy-AM"/>
              </w:rPr>
              <w:softHyphen/>
            </w:r>
            <w:r w:rsidRPr="00E83B88">
              <w:rPr>
                <w:rFonts w:ascii="GHEA Grapalat" w:hAnsi="GHEA Grapalat"/>
                <w:color w:val="000000"/>
                <w:sz w:val="24"/>
                <w:szCs w:val="24"/>
                <w:shd w:val="clear" w:color="auto" w:fill="FFFFFF"/>
                <w:lang w:val="hy-AM"/>
              </w:rPr>
              <w:softHyphen/>
              <w:t xml:space="preserve">վարության և Չինաստանի Ժողովրդավարական Հանրապետության կառավարության </w:t>
            </w:r>
            <w:r w:rsidRPr="00E83B88">
              <w:rPr>
                <w:rFonts w:ascii="GHEA Grapalat" w:hAnsi="GHEA Grapalat"/>
                <w:color w:val="000000"/>
                <w:sz w:val="24"/>
                <w:szCs w:val="24"/>
                <w:shd w:val="clear" w:color="auto" w:fill="FFFFFF"/>
                <w:lang w:val="hy-AM"/>
              </w:rPr>
              <w:lastRenderedPageBreak/>
              <w:t xml:space="preserve">միջև տեխնիկատնտեսական համագործակցության մասին» համաձայնագրի այսուհետ՝ </w:t>
            </w:r>
            <w:r w:rsidRPr="00E83B88">
              <w:rPr>
                <w:rFonts w:ascii="GHEA Grapalat" w:eastAsia="Times New Roman" w:hAnsi="GHEA Grapalat"/>
                <w:sz w:val="24"/>
                <w:szCs w:val="24"/>
                <w:lang w:val="hy-AM"/>
              </w:rPr>
              <w:t>Տեխնի</w:t>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t>կատնտեսական համաձայնագիր</w:t>
            </w:r>
            <w:r w:rsidRPr="00E83B88">
              <w:rPr>
                <w:rFonts w:ascii="GHEA Grapalat" w:hAnsi="GHEA Grapalat"/>
                <w:color w:val="000000"/>
                <w:sz w:val="24"/>
                <w:szCs w:val="24"/>
                <w:shd w:val="clear" w:color="auto" w:fill="FFFFFF"/>
                <w:lang w:val="hy-AM"/>
              </w:rPr>
              <w:t> 3-րդ հոդվածի համաձայն՝ հայկական կողմը պար</w:t>
            </w:r>
            <w:r w:rsidRPr="00E83B88">
              <w:rPr>
                <w:rFonts w:ascii="GHEA Grapalat" w:hAnsi="GHEA Grapalat"/>
                <w:color w:val="000000"/>
                <w:sz w:val="24"/>
                <w:szCs w:val="24"/>
                <w:shd w:val="clear" w:color="auto" w:fill="FFFFFF"/>
                <w:lang w:val="hy-AM"/>
              </w:rPr>
              <w:softHyphen/>
              <w:t>տավոր</w:t>
            </w:r>
            <w:r w:rsidRPr="00E83B88">
              <w:rPr>
                <w:rFonts w:ascii="GHEA Grapalat" w:hAnsi="GHEA Grapalat"/>
                <w:color w:val="000000"/>
                <w:sz w:val="24"/>
                <w:szCs w:val="24"/>
                <w:shd w:val="clear" w:color="auto" w:fill="FFFFFF"/>
                <w:lang w:val="hy-AM"/>
              </w:rPr>
              <w:softHyphen/>
              <w:t>վում է ազատել ապրանքները և ծառայությունները հար</w:t>
            </w:r>
            <w:r w:rsidRPr="00E83B88">
              <w:rPr>
                <w:rFonts w:ascii="GHEA Grapalat" w:hAnsi="GHEA Grapalat"/>
                <w:color w:val="000000"/>
                <w:sz w:val="24"/>
                <w:szCs w:val="24"/>
                <w:shd w:val="clear" w:color="auto" w:fill="FFFFFF"/>
                <w:lang w:val="hy-AM"/>
              </w:rPr>
              <w:softHyphen/>
              <w:t>կերից և մաքսատուրքերից, ինչպես նաև սույն Համաձայնագրի շրջանակներում իր վրա է վերցնում պարտադիր ծախ</w:t>
            </w:r>
            <w:r w:rsidRPr="00E83B88">
              <w:rPr>
                <w:rFonts w:ascii="GHEA Grapalat" w:hAnsi="GHEA Grapalat"/>
                <w:color w:val="000000"/>
                <w:sz w:val="24"/>
                <w:szCs w:val="24"/>
                <w:shd w:val="clear" w:color="auto" w:fill="FFFFFF"/>
                <w:lang w:val="hy-AM"/>
              </w:rPr>
              <w:softHyphen/>
              <w:t>սերը:</w:t>
            </w:r>
          </w:p>
          <w:p w14:paraId="0A67B3E4" w14:textId="77777777" w:rsidR="00972855" w:rsidRPr="00E83B88" w:rsidRDefault="00972855" w:rsidP="00972855">
            <w:pPr>
              <w:spacing w:line="360" w:lineRule="auto"/>
              <w:jc w:val="both"/>
              <w:rPr>
                <w:rFonts w:ascii="GHEA Grapalat" w:hAnsi="GHEA Grapalat"/>
                <w:sz w:val="24"/>
                <w:szCs w:val="24"/>
                <w:lang w:val="hy-AM"/>
              </w:rPr>
            </w:pPr>
            <w:r w:rsidRPr="00E83B88">
              <w:rPr>
                <w:rFonts w:ascii="GHEA Grapalat" w:hAnsi="GHEA Grapalat"/>
                <w:color w:val="000000"/>
                <w:sz w:val="24"/>
                <w:szCs w:val="24"/>
                <w:shd w:val="clear" w:color="auto" w:fill="FFFFFF"/>
                <w:lang w:val="hy-AM"/>
              </w:rPr>
              <w:t xml:space="preserve">Հիմք ընդունելով </w:t>
            </w:r>
            <w:r w:rsidRPr="00E83B88">
              <w:rPr>
                <w:rFonts w:ascii="GHEA Grapalat" w:hAnsi="GHEA Grapalat"/>
                <w:sz w:val="24"/>
                <w:szCs w:val="24"/>
                <w:lang w:val="hy-AM"/>
              </w:rPr>
              <w:t xml:space="preserve">Իրագործելիության պայմանագրի 10-րդ հոդվածով սահմանված դրույթները, նախագիծը խմբագրվել է , որով առաջարկվում է ազատել ներմուծման ժամանակ առաջացող բնապահպանական հարկից և ակցիզային հարկի գումարներից, ինչպես նաև հաշվի առնելով ՀՀ Պետական եկամուտների կոմիտեի կողմից սույն որոշման նախագծի վերաբերյալ առաջարկվող դիտարկումը, վերախմբագրվել է Կառավարության </w:t>
            </w:r>
            <w:r w:rsidRPr="00E83B88">
              <w:rPr>
                <w:rFonts w:ascii="GHEA Grapalat" w:hAnsi="GHEA Grapalat"/>
                <w:sz w:val="24"/>
                <w:szCs w:val="24"/>
                <w:lang w:val="hy-AM"/>
              </w:rPr>
              <w:lastRenderedPageBreak/>
              <w:t xml:space="preserve">որոշման նախագիծը (կցվում է), ինչը տարածվելու է որոշումը ուժի մեջ մտնելուց հետո ծագած իրավահարաբերությունների նկատմամբ: </w:t>
            </w:r>
          </w:p>
          <w:p w14:paraId="476CE095" w14:textId="77777777" w:rsidR="00972855" w:rsidRPr="00E83B88" w:rsidRDefault="00972855" w:rsidP="00972855">
            <w:pPr>
              <w:spacing w:line="360" w:lineRule="auto"/>
              <w:jc w:val="both"/>
              <w:rPr>
                <w:rFonts w:ascii="GHEA Grapalat" w:hAnsi="GHEA Grapalat"/>
                <w:sz w:val="24"/>
                <w:szCs w:val="24"/>
                <w:lang w:val="hy-AM"/>
              </w:rPr>
            </w:pPr>
            <w:r w:rsidRPr="00E83B88">
              <w:rPr>
                <w:rFonts w:ascii="GHEA Grapalat" w:hAnsi="GHEA Grapalat"/>
                <w:sz w:val="24"/>
                <w:szCs w:val="24"/>
                <w:lang w:val="hy-AM"/>
              </w:rPr>
              <w:t xml:space="preserve">Ինչ վերաբերում է մինչև վերախմբագրված որոշման ուժի մեջ մտնելու նախորդիվ ժամանակահատվածում ՀՀ տարածք ներմուծված ապրանքների գծով հաշվարկված և չինական կողմի կողմից վճարված բնապահպանական և ակցիզային հարկի գումարներին, ապա այդ գումարները կներառվեն </w:t>
            </w:r>
            <w:r w:rsidRPr="00E83B88">
              <w:rPr>
                <w:rFonts w:ascii="GHEA Grapalat" w:hAnsi="GHEA Grapalat"/>
                <w:color w:val="000000"/>
                <w:sz w:val="24"/>
                <w:szCs w:val="24"/>
                <w:shd w:val="clear" w:color="auto" w:fill="FFFFFF"/>
                <w:lang w:val="hy-AM"/>
              </w:rPr>
              <w:t xml:space="preserve">2021 թվականի նոյեմբերի 15-ին ստորագրված՝ </w:t>
            </w:r>
            <w:r w:rsidRPr="00E83B88">
              <w:rPr>
                <w:rFonts w:ascii="GHEA Grapalat" w:eastAsia="Times New Roman" w:hAnsi="GHEA Grapalat"/>
                <w:sz w:val="24"/>
                <w:szCs w:val="24"/>
                <w:lang w:val="hy-AM"/>
              </w:rPr>
              <w:t>Տեխնի</w:t>
            </w:r>
            <w:r w:rsidRPr="00E83B88">
              <w:rPr>
                <w:rFonts w:ascii="GHEA Grapalat" w:eastAsia="Times New Roman" w:hAnsi="GHEA Grapalat"/>
                <w:sz w:val="24"/>
                <w:szCs w:val="24"/>
                <w:lang w:val="hy-AM"/>
              </w:rPr>
              <w:softHyphen/>
            </w:r>
            <w:r w:rsidRPr="00E83B88">
              <w:rPr>
                <w:rFonts w:ascii="GHEA Grapalat" w:eastAsia="Times New Roman" w:hAnsi="GHEA Grapalat"/>
                <w:sz w:val="24"/>
                <w:szCs w:val="24"/>
                <w:lang w:val="hy-AM"/>
              </w:rPr>
              <w:softHyphen/>
              <w:t>կատնտեսական համաձայնագրի</w:t>
            </w:r>
            <w:r w:rsidRPr="00E83B88">
              <w:rPr>
                <w:rFonts w:ascii="GHEA Grapalat" w:hAnsi="GHEA Grapalat"/>
                <w:color w:val="000000"/>
                <w:sz w:val="24"/>
                <w:szCs w:val="24"/>
                <w:shd w:val="clear" w:color="auto" w:fill="FFFFFF"/>
                <w:lang w:val="hy-AM"/>
              </w:rPr>
              <w:t xml:space="preserve"> 3-րդ հոդվածով </w:t>
            </w:r>
            <w:r w:rsidRPr="00E83B88">
              <w:rPr>
                <w:rFonts w:ascii="GHEA Grapalat" w:hAnsi="GHEA Grapalat"/>
                <w:sz w:val="24"/>
                <w:szCs w:val="24"/>
                <w:lang w:val="hy-AM"/>
              </w:rPr>
              <w:t>սահմանված փոխհատուցման ենթակա պարտադիր ծախսերի ցանկում:</w:t>
            </w:r>
          </w:p>
        </w:tc>
      </w:tr>
    </w:tbl>
    <w:p w14:paraId="2324A0A4" w14:textId="77777777" w:rsidR="000B3EC8" w:rsidRPr="003F4412" w:rsidRDefault="000B3EC8" w:rsidP="000B3EC8">
      <w:pPr>
        <w:shd w:val="clear" w:color="auto" w:fill="FFFFFF"/>
        <w:spacing w:line="276" w:lineRule="auto"/>
        <w:rPr>
          <w:rFonts w:ascii="GHEA Grapalat" w:hAnsi="GHEA Grapalat"/>
          <w:b/>
          <w:bCs/>
          <w:color w:val="000000"/>
          <w:sz w:val="24"/>
          <w:szCs w:val="24"/>
          <w:lang w:val="hy-AM"/>
        </w:rPr>
      </w:pPr>
    </w:p>
    <w:p w14:paraId="2EA59A37" w14:textId="77777777" w:rsidR="000B3EC8" w:rsidRPr="003F4412" w:rsidRDefault="000B3EC8" w:rsidP="000B3EC8">
      <w:pPr>
        <w:shd w:val="clear" w:color="auto" w:fill="FFFFFF"/>
        <w:spacing w:line="276" w:lineRule="auto"/>
        <w:rPr>
          <w:rFonts w:ascii="GHEA Grapalat" w:hAnsi="GHEA Grapalat"/>
          <w:b/>
          <w:bCs/>
          <w:color w:val="000000"/>
          <w:sz w:val="24"/>
          <w:szCs w:val="24"/>
          <w:lang w:val="hy-AM"/>
        </w:rPr>
      </w:pPr>
    </w:p>
    <w:tbl>
      <w:tblPr>
        <w:tblpPr w:leftFromText="180" w:rightFromText="180" w:vertAnchor="text" w:horzAnchor="margin" w:tblpXSpec="center" w:tblpY="89"/>
        <w:tblOverlap w:val="never"/>
        <w:tblW w:w="14485" w:type="dxa"/>
        <w:tblLook w:val="0000" w:firstRow="0" w:lastRow="0" w:firstColumn="0" w:lastColumn="0" w:noHBand="0" w:noVBand="0"/>
      </w:tblPr>
      <w:tblGrid>
        <w:gridCol w:w="516"/>
        <w:gridCol w:w="9672"/>
        <w:gridCol w:w="4297"/>
      </w:tblGrid>
      <w:tr w:rsidR="000B3EC8" w:rsidRPr="00E83B88" w14:paraId="2157D4BE" w14:textId="77777777" w:rsidTr="000B3EC8">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13CE8F5" w14:textId="77777777" w:rsidR="000B3EC8" w:rsidRPr="00E83B88" w:rsidRDefault="000B3EC8" w:rsidP="000B3EC8">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rPr>
              <w:lastRenderedPageBreak/>
              <w:t>3</w:t>
            </w:r>
            <w:r w:rsidRPr="00E83B88">
              <w:rPr>
                <w:rFonts w:ascii="Cambria Math" w:eastAsia="Times New Roman" w:hAnsi="Cambria Math" w:cs="Cambria Math"/>
                <w:b/>
                <w:bCs/>
                <w:color w:val="000000"/>
                <w:sz w:val="24"/>
                <w:szCs w:val="24"/>
                <w:lang w:val="hy-AM"/>
              </w:rPr>
              <w:t>․</w:t>
            </w:r>
            <w:r w:rsidRPr="00E83B88">
              <w:rPr>
                <w:rFonts w:ascii="GHEA Grapalat" w:eastAsia="Times New Roman" w:hAnsi="GHEA Grapalat" w:cs="Times New Roman"/>
                <w:b/>
                <w:bCs/>
                <w:color w:val="000000"/>
                <w:sz w:val="24"/>
                <w:szCs w:val="24"/>
                <w:lang w:val="hy-AM"/>
              </w:rPr>
              <w:t xml:space="preserve"> </w:t>
            </w:r>
            <w:r w:rsidRPr="00E83B88">
              <w:rPr>
                <w:rFonts w:ascii="GHEA Grapalat" w:eastAsia="Times New Roman" w:hAnsi="GHEA Grapalat" w:cs="Times New Roman"/>
                <w:b/>
                <w:bCs/>
                <w:color w:val="000000"/>
                <w:sz w:val="24"/>
                <w:szCs w:val="24"/>
                <w:lang w:val="ru-RU"/>
              </w:rPr>
              <w:t>ՀՀ արդարադատության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58C1E415" w14:textId="77777777" w:rsidR="000B3EC8" w:rsidRPr="00E83B88" w:rsidRDefault="000B3EC8" w:rsidP="000B3EC8">
            <w:pPr>
              <w:spacing w:after="0" w:line="360" w:lineRule="auto"/>
              <w:jc w:val="center"/>
              <w:rPr>
                <w:rFonts w:ascii="GHEA Grapalat" w:hAnsi="GHEA Grapalat"/>
                <w:b/>
                <w:bCs/>
                <w:sz w:val="24"/>
                <w:szCs w:val="24"/>
                <w:lang w:val="hy-AM"/>
              </w:rPr>
            </w:pPr>
            <w:r w:rsidRPr="00E83B88">
              <w:rPr>
                <w:rFonts w:ascii="GHEA Grapalat" w:hAnsi="GHEA Grapalat"/>
                <w:b/>
                <w:bCs/>
                <w:sz w:val="24"/>
                <w:szCs w:val="24"/>
                <w:lang w:val="hy-AM"/>
              </w:rPr>
              <w:t>26</w:t>
            </w:r>
            <w:r w:rsidRPr="00E83B88">
              <w:rPr>
                <w:rFonts w:ascii="Cambria Math" w:hAnsi="Cambria Math" w:cs="Cambria Math"/>
                <w:b/>
                <w:bCs/>
                <w:sz w:val="24"/>
                <w:szCs w:val="24"/>
                <w:lang w:val="hy-AM"/>
              </w:rPr>
              <w:t>․</w:t>
            </w:r>
            <w:r w:rsidRPr="00E83B88">
              <w:rPr>
                <w:rFonts w:ascii="GHEA Grapalat" w:hAnsi="GHEA Grapalat"/>
                <w:b/>
                <w:bCs/>
                <w:sz w:val="24"/>
                <w:szCs w:val="24"/>
                <w:lang w:val="hy-AM"/>
              </w:rPr>
              <w:t>0</w:t>
            </w:r>
            <w:r>
              <w:rPr>
                <w:rFonts w:ascii="GHEA Grapalat" w:hAnsi="GHEA Grapalat"/>
                <w:b/>
                <w:bCs/>
                <w:sz w:val="24"/>
                <w:szCs w:val="24"/>
                <w:lang w:val="hy-AM"/>
              </w:rPr>
              <w:t>3</w:t>
            </w:r>
            <w:r w:rsidRPr="00E83B88">
              <w:rPr>
                <w:rFonts w:ascii="Cambria Math" w:hAnsi="Cambria Math" w:cs="Cambria Math"/>
                <w:b/>
                <w:bCs/>
                <w:sz w:val="24"/>
                <w:szCs w:val="24"/>
                <w:lang w:val="hy-AM"/>
              </w:rPr>
              <w:t>․</w:t>
            </w:r>
            <w:r w:rsidRPr="00E83B88">
              <w:rPr>
                <w:rFonts w:ascii="GHEA Grapalat" w:hAnsi="GHEA Grapalat"/>
                <w:b/>
                <w:bCs/>
                <w:sz w:val="24"/>
                <w:szCs w:val="24"/>
                <w:lang w:val="hy-AM"/>
              </w:rPr>
              <w:t>2025թ</w:t>
            </w:r>
            <w:r w:rsidRPr="00E83B88">
              <w:rPr>
                <w:rFonts w:ascii="Cambria Math" w:hAnsi="Cambria Math" w:cs="Cambria Math"/>
                <w:b/>
                <w:bCs/>
                <w:sz w:val="24"/>
                <w:szCs w:val="24"/>
                <w:lang w:val="hy-AM"/>
              </w:rPr>
              <w:t>․</w:t>
            </w:r>
          </w:p>
        </w:tc>
      </w:tr>
      <w:tr w:rsidR="000B3EC8" w:rsidRPr="00E83B88" w14:paraId="3E137064" w14:textId="77777777" w:rsidTr="000B3EC8">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41895211" w14:textId="77777777" w:rsidR="000B3EC8" w:rsidRPr="00E83B88" w:rsidRDefault="000B3EC8" w:rsidP="000B3EC8">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4C1E363C" w14:textId="77777777" w:rsidR="000B3EC8" w:rsidRPr="00E83B88" w:rsidRDefault="000B3EC8" w:rsidP="000B3EC8">
            <w:pPr>
              <w:widowControl w:val="0"/>
              <w:spacing w:after="0" w:line="276" w:lineRule="auto"/>
              <w:ind w:right="210"/>
              <w:contextualSpacing/>
              <w:jc w:val="center"/>
              <w:rPr>
                <w:rFonts w:ascii="GHEA Grapalat" w:eastAsia="Times New Roman" w:hAnsi="GHEA Grapalat" w:cs="Times New Roman"/>
                <w:bCs/>
                <w:sz w:val="24"/>
                <w:szCs w:val="24"/>
                <w:lang w:val="ru-RU"/>
              </w:rPr>
            </w:pPr>
            <w:r w:rsidRPr="00E83B88">
              <w:rPr>
                <w:rFonts w:ascii="GHEA Grapalat" w:hAnsi="GHEA Grapalat" w:cs="Calibri Cyr"/>
                <w:b/>
                <w:bCs/>
                <w:sz w:val="24"/>
                <w:szCs w:val="24"/>
                <w:lang w:val="hy-AM"/>
              </w:rPr>
              <w:t xml:space="preserve">№ </w:t>
            </w:r>
            <w:r w:rsidRPr="00E83B88">
              <w:rPr>
                <w:rFonts w:ascii="GHEA Grapalat" w:hAnsi="GHEA Grapalat" w:cs="Times New Roman"/>
                <w:b/>
                <w:bCs/>
                <w:sz w:val="24"/>
                <w:szCs w:val="24"/>
                <w:lang w:val="hy-AM"/>
              </w:rPr>
              <w:t>/27.3/12643-2025</w:t>
            </w:r>
          </w:p>
        </w:tc>
      </w:tr>
      <w:tr w:rsidR="000B3EC8" w:rsidRPr="00E83B88" w14:paraId="59A053E8" w14:textId="77777777" w:rsidTr="000B3EC8">
        <w:trPr>
          <w:trHeight w:val="70"/>
        </w:trPr>
        <w:tc>
          <w:tcPr>
            <w:tcW w:w="516" w:type="dxa"/>
            <w:tcBorders>
              <w:top w:val="single" w:sz="4" w:space="0" w:color="000000"/>
              <w:left w:val="single" w:sz="4" w:space="0" w:color="000000"/>
              <w:bottom w:val="single" w:sz="4" w:space="0" w:color="000000"/>
              <w:right w:val="single" w:sz="4" w:space="0" w:color="000000"/>
            </w:tcBorders>
          </w:tcPr>
          <w:p w14:paraId="0ACB88F1" w14:textId="77777777" w:rsidR="000B3EC8" w:rsidRPr="00E83B88" w:rsidRDefault="000B3EC8" w:rsidP="000B3EC8">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3D514C82" w14:textId="77777777" w:rsidR="000B3EC8" w:rsidRPr="00FC5602" w:rsidRDefault="000B3EC8" w:rsidP="000B3EC8">
            <w:pPr>
              <w:ind w:firstLine="708"/>
              <w:jc w:val="center"/>
              <w:rPr>
                <w:rFonts w:ascii="GHEA Grapalat" w:hAnsi="GHEA Grapalat"/>
                <w:b/>
                <w:lang w:val="hy-AM"/>
              </w:rPr>
            </w:pPr>
            <w:r w:rsidRPr="00FC5602">
              <w:rPr>
                <w:rFonts w:ascii="GHEA Grapalat" w:hAnsi="GHEA Grapalat"/>
                <w:b/>
                <w:lang w:val="hy-AM"/>
              </w:rPr>
              <w:t>ՊԵՏԱԿԱՆ ՓՈՐՁԱԳԻՏԱԿԱՆ ԵԶՐԱԿԱՑՈՒԹՅՈՒՆ</w:t>
            </w:r>
          </w:p>
          <w:p w14:paraId="207109F2" w14:textId="3AA82D45" w:rsidR="000B3EC8" w:rsidRDefault="000B3EC8" w:rsidP="000B3EC8">
            <w:pPr>
              <w:spacing w:after="0" w:line="360" w:lineRule="auto"/>
              <w:ind w:firstLine="708"/>
              <w:jc w:val="both"/>
              <w:rPr>
                <w:rFonts w:ascii="GHEA Grapalat" w:hAnsi="GHEA Grapalat"/>
                <w:sz w:val="24"/>
                <w:szCs w:val="24"/>
                <w:lang w:val="hy-AM"/>
              </w:rPr>
            </w:pPr>
            <w:r w:rsidRPr="00E83B88">
              <w:rPr>
                <w:rFonts w:ascii="GHEA Grapalat" w:hAnsi="GHEA Grapalat"/>
                <w:sz w:val="24"/>
                <w:szCs w:val="24"/>
                <w:lang w:val="hy-AM"/>
              </w:rPr>
              <w:t>«Հայաստանի Հանրապետության կառավարության 2024 թվականի մայիսի 30-ի N 822-Ն որոշման մեջ լրացում կատարելու մասին» Հայաստանի Հանրապետության կառավարության որոշման նախագծի վերաբերյալ առարկություններ չունենք:</w:t>
            </w:r>
          </w:p>
          <w:p w14:paraId="2B974588" w14:textId="77777777" w:rsidR="000B3EC8" w:rsidRDefault="000B3EC8" w:rsidP="000B3EC8">
            <w:pPr>
              <w:spacing w:after="0" w:line="360" w:lineRule="auto"/>
              <w:ind w:firstLine="708"/>
              <w:jc w:val="both"/>
              <w:rPr>
                <w:rFonts w:ascii="GHEA Grapalat" w:hAnsi="GHEA Grapalat"/>
                <w:sz w:val="24"/>
                <w:szCs w:val="24"/>
                <w:lang w:val="hy-AM"/>
              </w:rPr>
            </w:pPr>
          </w:p>
          <w:p w14:paraId="65534A38" w14:textId="77777777" w:rsidR="000B3EC8" w:rsidRDefault="000B3EC8" w:rsidP="000B3EC8">
            <w:pPr>
              <w:spacing w:after="0" w:line="360" w:lineRule="auto"/>
              <w:ind w:firstLine="708"/>
              <w:jc w:val="both"/>
              <w:rPr>
                <w:rFonts w:ascii="GHEA Grapalat" w:hAnsi="GHEA Grapalat"/>
                <w:sz w:val="24"/>
                <w:szCs w:val="24"/>
                <w:lang w:val="hy-AM"/>
              </w:rPr>
            </w:pPr>
          </w:p>
          <w:p w14:paraId="4753420D" w14:textId="77777777" w:rsidR="000B3EC8" w:rsidRDefault="000B3EC8" w:rsidP="000B3EC8">
            <w:pPr>
              <w:spacing w:after="0" w:line="360" w:lineRule="auto"/>
              <w:ind w:firstLine="708"/>
              <w:jc w:val="both"/>
              <w:rPr>
                <w:rFonts w:ascii="GHEA Grapalat" w:hAnsi="GHEA Grapalat"/>
                <w:sz w:val="24"/>
                <w:szCs w:val="24"/>
                <w:lang w:val="hy-AM"/>
              </w:rPr>
            </w:pPr>
          </w:p>
          <w:p w14:paraId="6019C24A" w14:textId="77777777" w:rsidR="000B3EC8" w:rsidRDefault="000B3EC8" w:rsidP="000B3EC8">
            <w:pPr>
              <w:spacing w:after="0" w:line="360" w:lineRule="auto"/>
              <w:ind w:firstLine="708"/>
              <w:jc w:val="both"/>
              <w:rPr>
                <w:rFonts w:ascii="GHEA Grapalat" w:hAnsi="GHEA Grapalat"/>
                <w:sz w:val="24"/>
                <w:szCs w:val="24"/>
                <w:lang w:val="hy-AM"/>
              </w:rPr>
            </w:pPr>
          </w:p>
          <w:p w14:paraId="573F7B5B" w14:textId="77777777" w:rsidR="000B3EC8" w:rsidRDefault="000B3EC8" w:rsidP="000B3EC8">
            <w:pPr>
              <w:spacing w:after="0" w:line="360" w:lineRule="auto"/>
              <w:ind w:firstLine="708"/>
              <w:jc w:val="both"/>
              <w:rPr>
                <w:rFonts w:ascii="GHEA Grapalat" w:hAnsi="GHEA Grapalat"/>
                <w:sz w:val="24"/>
                <w:szCs w:val="24"/>
                <w:lang w:val="hy-AM"/>
              </w:rPr>
            </w:pPr>
          </w:p>
          <w:p w14:paraId="292AFA83" w14:textId="77777777" w:rsidR="000B3EC8" w:rsidRDefault="000B3EC8" w:rsidP="000B3EC8">
            <w:pPr>
              <w:spacing w:after="0" w:line="360" w:lineRule="auto"/>
              <w:jc w:val="both"/>
              <w:rPr>
                <w:rFonts w:ascii="GHEA Grapalat" w:hAnsi="GHEA Grapalat"/>
                <w:sz w:val="24"/>
                <w:szCs w:val="24"/>
                <w:lang w:val="hy-AM"/>
              </w:rPr>
            </w:pPr>
          </w:p>
          <w:p w14:paraId="70D94D5A" w14:textId="77777777" w:rsidR="000B3EC8" w:rsidRPr="00E83B88" w:rsidRDefault="000B3EC8" w:rsidP="000B3EC8">
            <w:pPr>
              <w:spacing w:after="0" w:line="360" w:lineRule="auto"/>
              <w:ind w:firstLine="708"/>
              <w:jc w:val="both"/>
              <w:rPr>
                <w:rFonts w:ascii="GHEA Grapalat" w:hAnsi="GHEA Grapalat"/>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5B7966C3" w14:textId="77777777" w:rsidR="000B3EC8" w:rsidRPr="00E83B88" w:rsidRDefault="000B3EC8" w:rsidP="000B3EC8">
            <w:pPr>
              <w:spacing w:after="0" w:line="360" w:lineRule="auto"/>
              <w:jc w:val="center"/>
              <w:rPr>
                <w:rFonts w:ascii="GHEA Grapalat" w:hAnsi="GHEA Grapalat"/>
                <w:sz w:val="24"/>
                <w:szCs w:val="24"/>
                <w:lang w:val="hy-AM"/>
              </w:rPr>
            </w:pPr>
            <w:r w:rsidRPr="00E83B88">
              <w:rPr>
                <w:rFonts w:ascii="GHEA Grapalat" w:hAnsi="GHEA Grapalat"/>
                <w:sz w:val="24"/>
                <w:szCs w:val="24"/>
                <w:lang w:val="hy-AM"/>
              </w:rPr>
              <w:t>Ընդունվել է:</w:t>
            </w:r>
          </w:p>
          <w:p w14:paraId="5B68246D" w14:textId="77777777" w:rsidR="000B3EC8" w:rsidRPr="00E83B88" w:rsidRDefault="000B3EC8" w:rsidP="000B3EC8">
            <w:pPr>
              <w:spacing w:line="360" w:lineRule="auto"/>
              <w:jc w:val="both"/>
              <w:rPr>
                <w:rFonts w:ascii="GHEA Grapalat" w:hAnsi="GHEA Grapalat"/>
                <w:sz w:val="24"/>
                <w:szCs w:val="24"/>
                <w:lang w:val="hy-AM"/>
              </w:rPr>
            </w:pPr>
          </w:p>
          <w:p w14:paraId="454A3E6B" w14:textId="77777777" w:rsidR="000B3EC8" w:rsidRPr="00E83B88" w:rsidRDefault="000B3EC8" w:rsidP="000B3EC8">
            <w:pPr>
              <w:pStyle w:val="BodyText"/>
              <w:spacing w:after="0" w:line="336" w:lineRule="auto"/>
              <w:jc w:val="both"/>
              <w:rPr>
                <w:rFonts w:ascii="GHEA Grapalat" w:hAnsi="GHEA Grapalat"/>
                <w:color w:val="000000"/>
                <w:sz w:val="24"/>
                <w:szCs w:val="24"/>
                <w:shd w:val="clear" w:color="auto" w:fill="FFFFFF"/>
                <w:lang w:val="hy-AM"/>
              </w:rPr>
            </w:pPr>
          </w:p>
          <w:p w14:paraId="4C495A06" w14:textId="77777777" w:rsidR="000B3EC8" w:rsidRPr="00E83B88" w:rsidRDefault="000B3EC8" w:rsidP="000B3EC8">
            <w:pPr>
              <w:spacing w:after="0" w:line="360" w:lineRule="auto"/>
              <w:jc w:val="center"/>
              <w:rPr>
                <w:rFonts w:ascii="GHEA Grapalat" w:hAnsi="GHEA Grapalat"/>
                <w:sz w:val="24"/>
                <w:szCs w:val="24"/>
                <w:lang w:val="hy-AM"/>
              </w:rPr>
            </w:pPr>
          </w:p>
          <w:p w14:paraId="350F7923" w14:textId="77777777" w:rsidR="000B3EC8" w:rsidRPr="00E83B88" w:rsidRDefault="000B3EC8" w:rsidP="000B3EC8">
            <w:pPr>
              <w:spacing w:after="0" w:line="360" w:lineRule="auto"/>
              <w:jc w:val="center"/>
              <w:rPr>
                <w:rFonts w:ascii="GHEA Grapalat" w:hAnsi="GHEA Grapalat"/>
                <w:sz w:val="24"/>
                <w:szCs w:val="24"/>
                <w:lang w:val="hy-AM"/>
              </w:rPr>
            </w:pPr>
          </w:p>
          <w:p w14:paraId="2DA70F34" w14:textId="77777777" w:rsidR="000B3EC8" w:rsidRPr="00E83B88" w:rsidRDefault="000B3EC8" w:rsidP="000B3EC8">
            <w:pPr>
              <w:spacing w:after="0" w:line="360" w:lineRule="auto"/>
              <w:jc w:val="center"/>
              <w:rPr>
                <w:rFonts w:ascii="GHEA Grapalat" w:hAnsi="GHEA Grapalat"/>
                <w:sz w:val="24"/>
                <w:szCs w:val="24"/>
                <w:lang w:val="hy-AM"/>
              </w:rPr>
            </w:pPr>
          </w:p>
          <w:p w14:paraId="7CFF0F69" w14:textId="77777777" w:rsidR="000B3EC8" w:rsidRPr="00E83B88" w:rsidRDefault="000B3EC8" w:rsidP="000B3EC8">
            <w:pPr>
              <w:spacing w:after="0" w:line="360" w:lineRule="auto"/>
              <w:jc w:val="center"/>
              <w:rPr>
                <w:rFonts w:ascii="GHEA Grapalat" w:hAnsi="GHEA Grapalat"/>
                <w:sz w:val="24"/>
                <w:szCs w:val="24"/>
                <w:lang w:val="hy-AM"/>
              </w:rPr>
            </w:pPr>
          </w:p>
          <w:p w14:paraId="5FFF20F6" w14:textId="77777777" w:rsidR="000B3EC8" w:rsidRPr="00E83B88" w:rsidRDefault="000B3EC8" w:rsidP="000B3EC8">
            <w:pPr>
              <w:spacing w:after="0" w:line="360" w:lineRule="auto"/>
              <w:jc w:val="center"/>
              <w:rPr>
                <w:rFonts w:ascii="GHEA Grapalat" w:hAnsi="GHEA Grapalat"/>
                <w:sz w:val="24"/>
                <w:szCs w:val="24"/>
                <w:lang w:val="hy-AM"/>
              </w:rPr>
            </w:pPr>
          </w:p>
        </w:tc>
      </w:tr>
    </w:tbl>
    <w:p w14:paraId="71DD1D90" w14:textId="77777777" w:rsidR="00833E40" w:rsidRPr="00B0238A" w:rsidRDefault="00833E40" w:rsidP="00833E40">
      <w:pPr>
        <w:tabs>
          <w:tab w:val="left" w:pos="3480"/>
        </w:tabs>
        <w:spacing w:after="0" w:line="360" w:lineRule="auto"/>
        <w:rPr>
          <w:rFonts w:ascii="GHEA Grapalat" w:hAnsi="GHEA Grapalat"/>
          <w:sz w:val="24"/>
          <w:szCs w:val="24"/>
          <w:lang w:val="hy-AM"/>
        </w:rPr>
      </w:pPr>
    </w:p>
    <w:tbl>
      <w:tblPr>
        <w:tblpPr w:leftFromText="180" w:rightFromText="180" w:vertAnchor="text" w:horzAnchor="margin" w:tblpXSpec="center" w:tblpY="89"/>
        <w:tblOverlap w:val="never"/>
        <w:tblW w:w="14485" w:type="dxa"/>
        <w:tblLook w:val="0000" w:firstRow="0" w:lastRow="0" w:firstColumn="0" w:lastColumn="0" w:noHBand="0" w:noVBand="0"/>
      </w:tblPr>
      <w:tblGrid>
        <w:gridCol w:w="516"/>
        <w:gridCol w:w="9672"/>
        <w:gridCol w:w="4297"/>
      </w:tblGrid>
      <w:tr w:rsidR="003A38E7" w:rsidRPr="00E83B88" w14:paraId="17E452EC" w14:textId="77777777" w:rsidTr="00CE39DE">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F15FF2B" w14:textId="1FCEE44E" w:rsidR="003A38E7" w:rsidRPr="00E83B88" w:rsidRDefault="003A38E7" w:rsidP="00CE39DE">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lang w:val="hy-AM"/>
              </w:rPr>
              <w:t>4</w:t>
            </w:r>
            <w:r w:rsidRPr="00E83B88">
              <w:rPr>
                <w:rFonts w:ascii="Cambria Math" w:eastAsia="Times New Roman" w:hAnsi="Cambria Math" w:cs="Cambria Math"/>
                <w:b/>
                <w:bCs/>
                <w:color w:val="000000"/>
                <w:sz w:val="24"/>
                <w:szCs w:val="24"/>
                <w:lang w:val="hy-AM"/>
              </w:rPr>
              <w:t>․</w:t>
            </w:r>
            <w:r w:rsidRPr="00E83B88">
              <w:rPr>
                <w:rFonts w:ascii="GHEA Grapalat" w:eastAsia="Times New Roman" w:hAnsi="GHEA Grapalat" w:cs="Times New Roman"/>
                <w:b/>
                <w:bCs/>
                <w:color w:val="000000"/>
                <w:sz w:val="24"/>
                <w:szCs w:val="24"/>
                <w:lang w:val="hy-AM"/>
              </w:rPr>
              <w:t xml:space="preserve">  ՀՀ 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09EB0325" w14:textId="6592B021" w:rsidR="003A38E7" w:rsidRPr="003A38E7" w:rsidRDefault="003A38E7" w:rsidP="00CE39DE">
            <w:pPr>
              <w:spacing w:after="0" w:line="360" w:lineRule="auto"/>
              <w:jc w:val="center"/>
              <w:rPr>
                <w:rFonts w:ascii="GHEA Grapalat" w:hAnsi="GHEA Grapalat"/>
                <w:b/>
                <w:bCs/>
                <w:sz w:val="24"/>
                <w:szCs w:val="24"/>
                <w:lang w:val="hy-AM"/>
              </w:rPr>
            </w:pPr>
            <w:r w:rsidRPr="003A38E7">
              <w:rPr>
                <w:rFonts w:ascii="GHEA Grapalat" w:hAnsi="GHEA Grapalat"/>
                <w:b/>
                <w:bCs/>
                <w:sz w:val="24"/>
                <w:szCs w:val="24"/>
                <w:lang w:val="hy-AM"/>
              </w:rPr>
              <w:t>23</w:t>
            </w:r>
            <w:r w:rsidRPr="003A38E7">
              <w:rPr>
                <w:rFonts w:ascii="Cambria Math" w:hAnsi="Cambria Math" w:cs="Cambria Math"/>
                <w:b/>
                <w:bCs/>
                <w:sz w:val="24"/>
                <w:szCs w:val="24"/>
                <w:lang w:val="hy-AM"/>
              </w:rPr>
              <w:t>․</w:t>
            </w:r>
            <w:r w:rsidRPr="003A38E7">
              <w:rPr>
                <w:rFonts w:ascii="GHEA Grapalat" w:hAnsi="GHEA Grapalat"/>
                <w:b/>
                <w:bCs/>
                <w:sz w:val="24"/>
                <w:szCs w:val="24"/>
                <w:lang w:val="hy-AM"/>
              </w:rPr>
              <w:t>04</w:t>
            </w:r>
            <w:r w:rsidRPr="003A38E7">
              <w:rPr>
                <w:rFonts w:ascii="Cambria Math" w:hAnsi="Cambria Math" w:cs="Cambria Math"/>
                <w:b/>
                <w:bCs/>
                <w:sz w:val="24"/>
                <w:szCs w:val="24"/>
                <w:lang w:val="hy-AM"/>
              </w:rPr>
              <w:t>․</w:t>
            </w:r>
            <w:r w:rsidRPr="003A38E7">
              <w:rPr>
                <w:rFonts w:ascii="GHEA Grapalat" w:hAnsi="GHEA Grapalat"/>
                <w:b/>
                <w:bCs/>
                <w:sz w:val="24"/>
                <w:szCs w:val="24"/>
                <w:lang w:val="hy-AM"/>
              </w:rPr>
              <w:t>2025թ</w:t>
            </w:r>
            <w:r w:rsidRPr="003A38E7">
              <w:rPr>
                <w:rFonts w:ascii="Cambria Math" w:hAnsi="Cambria Math" w:cs="Cambria Math"/>
                <w:b/>
                <w:bCs/>
                <w:sz w:val="24"/>
                <w:szCs w:val="24"/>
                <w:lang w:val="hy-AM"/>
              </w:rPr>
              <w:t>․</w:t>
            </w:r>
          </w:p>
        </w:tc>
      </w:tr>
      <w:tr w:rsidR="003A38E7" w:rsidRPr="00E83B88" w14:paraId="0186F915" w14:textId="77777777" w:rsidTr="00CE39DE">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D4DEF38" w14:textId="77777777" w:rsidR="003A38E7" w:rsidRPr="00E83B88" w:rsidRDefault="003A38E7" w:rsidP="00CE39DE">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21DEF5C3" w14:textId="54A1613F" w:rsidR="003A38E7" w:rsidRPr="00E83B88" w:rsidRDefault="003A38E7" w:rsidP="00CE39DE">
            <w:pPr>
              <w:widowControl w:val="0"/>
              <w:spacing w:after="0" w:line="276" w:lineRule="auto"/>
              <w:ind w:right="210"/>
              <w:contextualSpacing/>
              <w:jc w:val="center"/>
              <w:rPr>
                <w:rFonts w:ascii="GHEA Grapalat" w:eastAsia="Times New Roman" w:hAnsi="GHEA Grapalat" w:cs="Times New Roman"/>
                <w:bCs/>
                <w:sz w:val="24"/>
                <w:szCs w:val="24"/>
                <w:lang w:val="ru-RU"/>
              </w:rPr>
            </w:pPr>
            <w:r w:rsidRPr="00E83B88">
              <w:rPr>
                <w:rFonts w:ascii="GHEA Grapalat" w:hAnsi="GHEA Grapalat" w:cs="Calibri Cyr"/>
                <w:b/>
                <w:bCs/>
                <w:sz w:val="24"/>
                <w:szCs w:val="24"/>
                <w:lang w:val="hy-AM"/>
              </w:rPr>
              <w:t xml:space="preserve">№ </w:t>
            </w:r>
            <w:r w:rsidRPr="003A38E7">
              <w:rPr>
                <w:rFonts w:ascii="GHEA Grapalat" w:hAnsi="GHEA Grapalat" w:cs="Times New Roman"/>
                <w:b/>
                <w:bCs/>
                <w:sz w:val="24"/>
                <w:szCs w:val="24"/>
                <w:lang w:val="hy-AM"/>
              </w:rPr>
              <w:t>01/2-1/8284-2025</w:t>
            </w:r>
          </w:p>
        </w:tc>
      </w:tr>
      <w:tr w:rsidR="003A38E7" w:rsidRPr="00A22422" w14:paraId="36BE275B" w14:textId="77777777" w:rsidTr="00CE39DE">
        <w:trPr>
          <w:trHeight w:val="70"/>
        </w:trPr>
        <w:tc>
          <w:tcPr>
            <w:tcW w:w="516" w:type="dxa"/>
            <w:tcBorders>
              <w:top w:val="single" w:sz="4" w:space="0" w:color="000000"/>
              <w:left w:val="single" w:sz="4" w:space="0" w:color="000000"/>
              <w:bottom w:val="single" w:sz="4" w:space="0" w:color="000000"/>
              <w:right w:val="single" w:sz="4" w:space="0" w:color="000000"/>
            </w:tcBorders>
          </w:tcPr>
          <w:p w14:paraId="320E59CB" w14:textId="77777777" w:rsidR="003A38E7" w:rsidRPr="00E83B88" w:rsidRDefault="003A38E7" w:rsidP="00CE39DE">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1512AA59" w14:textId="4F38C14E" w:rsidR="003A38E7" w:rsidRDefault="003A38E7" w:rsidP="003A38E7">
            <w:pPr>
              <w:spacing w:after="0" w:line="360" w:lineRule="auto"/>
              <w:ind w:firstLine="539"/>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Ս.թ. ապրիլի 7-ի Ձեր թիվ 01/16.1/2860-2025 գրությամբ ներկայացված՝ «Հայաստանի Հանրապետության կառավարության 2024 թվականի մայիսի 30-ի թիվ 822-Ն որոշման մեջ լրացում կատարելու մասին» ՀՀ կառավարության որոշման նախագծի (այսուհետ՝ Նախագիծ) վերաբերյալ հայտ</w:t>
            </w:r>
            <w:r>
              <w:rPr>
                <w:rFonts w:ascii="GHEA Grapalat" w:eastAsia="Times New Roman" w:hAnsi="GHEA Grapalat" w:cs="GHEA Grapalat"/>
                <w:sz w:val="24"/>
                <w:szCs w:val="24"/>
                <w:lang w:val="hy-AM"/>
              </w:rPr>
              <w:softHyphen/>
              <w:t>նում ենք հետևյալը։</w:t>
            </w:r>
          </w:p>
          <w:p w14:paraId="081DDEEB" w14:textId="77777777" w:rsidR="003A38E7" w:rsidRDefault="003A38E7" w:rsidP="003A38E7">
            <w:pPr>
              <w:spacing w:after="0" w:line="360" w:lineRule="auto"/>
              <w:ind w:firstLine="539"/>
              <w:jc w:val="both"/>
              <w:rPr>
                <w:rFonts w:ascii="GHEA Grapalat" w:hAnsi="GHEA Grapalat" w:cstheme="minorBidi"/>
                <w:color w:val="000000"/>
                <w:sz w:val="24"/>
                <w:szCs w:val="24"/>
                <w:shd w:val="clear" w:color="auto" w:fill="FFFFFF"/>
                <w:lang w:val="hy-AM"/>
              </w:rPr>
            </w:pPr>
            <w:r>
              <w:rPr>
                <w:rFonts w:ascii="GHEA Grapalat" w:eastAsia="Times New Roman" w:hAnsi="GHEA Grapalat" w:cs="GHEA Grapalat"/>
                <w:sz w:val="24"/>
                <w:szCs w:val="24"/>
                <w:lang w:val="hy-AM"/>
              </w:rPr>
              <w:t xml:space="preserve">Ս.թ </w:t>
            </w:r>
            <w:r>
              <w:rPr>
                <w:rFonts w:ascii="GHEA Grapalat" w:hAnsi="GHEA Grapalat"/>
                <w:color w:val="000000"/>
                <w:sz w:val="24"/>
                <w:szCs w:val="24"/>
                <w:shd w:val="clear" w:color="auto" w:fill="FFFFFF"/>
                <w:lang w:val="hy-AM"/>
              </w:rPr>
              <w:t xml:space="preserve">ապրիլի 4-ին կայացած ֆինանսատնտեսական նախարարական կոմիտեի նիստի արձանագրության համաձայն՝ Նախագծին տրվել է դրական դիրքորոշում՝ </w:t>
            </w:r>
            <w:r>
              <w:rPr>
                <w:rFonts w:ascii="GHEA Grapalat" w:hAnsi="GHEA Grapalat"/>
                <w:color w:val="000000"/>
                <w:sz w:val="24"/>
                <w:szCs w:val="24"/>
                <w:shd w:val="clear" w:color="auto" w:fill="FFFFFF"/>
                <w:lang w:val="hy-AM"/>
              </w:rPr>
              <w:lastRenderedPageBreak/>
              <w:t>պայմանով, որ նախքան Կառավարության նիստի օրակարգում ներառելը Նախագիծը ևս մեկ անգամ կհամաձայնեցվի ՀՀ ֆինանսների նախարարության հետ։</w:t>
            </w:r>
          </w:p>
          <w:p w14:paraId="7CFD94E4" w14:textId="77777777" w:rsidR="003A38E7" w:rsidRDefault="003A38E7" w:rsidP="003A38E7">
            <w:pPr>
              <w:spacing w:after="0" w:line="360" w:lineRule="auto"/>
              <w:ind w:firstLine="539"/>
              <w:jc w:val="both"/>
              <w:rPr>
                <w:rFonts w:ascii="GHEA Grapalat" w:eastAsia="Times New Roman" w:hAnsi="GHEA Grapalat" w:cs="Times New Roman"/>
                <w:color w:val="00000A"/>
                <w:sz w:val="24"/>
                <w:szCs w:val="24"/>
                <w:lang w:val="hy-AM"/>
              </w:rPr>
            </w:pPr>
            <w:r>
              <w:rPr>
                <w:rFonts w:ascii="GHEA Grapalat" w:hAnsi="GHEA Grapalat"/>
                <w:color w:val="000000"/>
                <w:sz w:val="24"/>
                <w:szCs w:val="24"/>
                <w:shd w:val="clear" w:color="auto" w:fill="FFFFFF"/>
                <w:lang w:val="hy-AM"/>
              </w:rPr>
              <w:t xml:space="preserve">Այս առումով, խնդիրն այն է, որ Նախագծով նախատեսվում է </w:t>
            </w:r>
            <w:r>
              <w:rPr>
                <w:rFonts w:ascii="GHEA Grapalat" w:eastAsia="Times New Roman" w:hAnsi="GHEA Grapalat" w:cs="Times New Roman"/>
                <w:sz w:val="24"/>
                <w:szCs w:val="24"/>
                <w:lang w:val="hy-AM"/>
              </w:rPr>
              <w:t>«Հայաս</w:t>
            </w:r>
            <w:r>
              <w:rPr>
                <w:rFonts w:ascii="GHEA Grapalat" w:eastAsia="Times New Roman" w:hAnsi="GHEA Grapalat" w:cs="Times New Roman"/>
                <w:sz w:val="24"/>
                <w:szCs w:val="24"/>
                <w:lang w:val="hy-AM"/>
              </w:rPr>
              <w:softHyphen/>
              <w:t>տանի հանրային հեռուստաըն</w:t>
            </w:r>
            <w:r>
              <w:rPr>
                <w:rFonts w:ascii="GHEA Grapalat" w:eastAsia="Times New Roman" w:hAnsi="GHEA Grapalat" w:cs="Times New Roman"/>
                <w:sz w:val="24"/>
                <w:szCs w:val="24"/>
                <w:lang w:val="hy-AM"/>
              </w:rPr>
              <w:softHyphen/>
              <w:t>կերություն» ՓԲԸ-ի նոր՝ 8-րդ տաղավարի կառուց</w:t>
            </w:r>
            <w:r>
              <w:rPr>
                <w:rFonts w:ascii="GHEA Grapalat" w:eastAsia="Times New Roman" w:hAnsi="GHEA Grapalat" w:cs="Times New Roman"/>
                <w:sz w:val="24"/>
                <w:szCs w:val="24"/>
                <w:lang w:val="hy-AM"/>
              </w:rPr>
              <w:softHyphen/>
              <w:t>ման նախագծի իրականաց</w:t>
            </w:r>
            <w:r>
              <w:rPr>
                <w:rFonts w:ascii="GHEA Grapalat" w:eastAsia="Times New Roman" w:hAnsi="GHEA Grapalat" w:cs="Times New Roman"/>
                <w:sz w:val="24"/>
                <w:szCs w:val="24"/>
                <w:lang w:val="hy-AM"/>
              </w:rPr>
              <w:softHyphen/>
              <w:t>ման շրջանակ</w:t>
            </w:r>
            <w:r>
              <w:rPr>
                <w:rFonts w:ascii="GHEA Grapalat" w:eastAsia="Times New Roman" w:hAnsi="GHEA Grapalat" w:cs="Times New Roman"/>
                <w:sz w:val="24"/>
                <w:szCs w:val="24"/>
                <w:lang w:val="hy-AM"/>
              </w:rPr>
              <w:softHyphen/>
              <w:t>ներում ապրանքների ներմուծման համար սահմանել ակցիզային հարկի արտո</w:t>
            </w:r>
            <w:r>
              <w:rPr>
                <w:rFonts w:ascii="GHEA Grapalat" w:eastAsia="Times New Roman" w:hAnsi="GHEA Grapalat" w:cs="Times New Roman"/>
                <w:sz w:val="24"/>
                <w:szCs w:val="24"/>
                <w:lang w:val="hy-AM"/>
              </w:rPr>
              <w:softHyphen/>
              <w:t>նություններ, իսկ այլ միջազգային պայմանագրերից բխող ծրագրերի համար այդպիսի արտոնություններ սահմանված չեն։ Նշվածը կարող է նախադեպ հանդիսանալու ռիսկեր ստեղ</w:t>
            </w:r>
            <w:r>
              <w:rPr>
                <w:rFonts w:ascii="GHEA Grapalat" w:eastAsia="Times New Roman" w:hAnsi="GHEA Grapalat" w:cs="Times New Roman"/>
                <w:sz w:val="24"/>
                <w:szCs w:val="24"/>
                <w:lang w:val="hy-AM"/>
              </w:rPr>
              <w:softHyphen/>
              <w:t>ծել։</w:t>
            </w:r>
          </w:p>
          <w:p w14:paraId="2745DF86" w14:textId="77777777" w:rsidR="003A38E7" w:rsidRDefault="003A38E7" w:rsidP="003A38E7">
            <w:pPr>
              <w:spacing w:after="0" w:line="360" w:lineRule="auto"/>
              <w:ind w:firstLine="53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Վերոգրյալի կապակցությամբ, գտնում ենք, որ ակցիզային հարկի արտոնությունների սահմանումը նպատակահարմար չէ, քանի որ նմանատիպ միջազգային պայմանագրերով սահմանված մյուս արտոնությունների կիրառության կարգերով նույնպես անդրադարձ չի կատարվում ակցիզային հարկի արտոնություններին, թեև այդ պայմանագրերով նույնպես արտոնությունները սահմանված են ընդհանուր անուղղակի հարկերի մասով (այս մոտե</w:t>
            </w:r>
            <w:r>
              <w:rPr>
                <w:rFonts w:ascii="GHEA Grapalat" w:eastAsia="Times New Roman" w:hAnsi="GHEA Grapalat" w:cs="Times New Roman"/>
                <w:sz w:val="24"/>
                <w:szCs w:val="24"/>
                <w:lang w:val="hy-AM"/>
              </w:rPr>
              <w:softHyphen/>
              <w:t>ցումը ՀՀ ֆինանսների նախարարության կողմից մշտապես կիրառվել է որպես սկզբունք)։ Ավելին, այս մասին ՀՀ ֆինանսների նախարարությունը Նախագծի քննարկման ժամա</w:t>
            </w:r>
            <w:r>
              <w:rPr>
                <w:rFonts w:ascii="GHEA Grapalat" w:eastAsia="Times New Roman" w:hAnsi="GHEA Grapalat" w:cs="Times New Roman"/>
                <w:sz w:val="24"/>
                <w:szCs w:val="24"/>
                <w:lang w:val="hy-AM"/>
              </w:rPr>
              <w:softHyphen/>
              <w:t>նակ մշտապես հայտնել է (այդ թվում՝ նաև աշխատանքային կարգով)՝ առաջարկելով քննար</w:t>
            </w:r>
            <w:r>
              <w:rPr>
                <w:rFonts w:ascii="GHEA Grapalat" w:eastAsia="Times New Roman" w:hAnsi="GHEA Grapalat" w:cs="Times New Roman"/>
                <w:sz w:val="24"/>
                <w:szCs w:val="24"/>
                <w:lang w:val="hy-AM"/>
              </w:rPr>
              <w:softHyphen/>
            </w:r>
            <w:r>
              <w:rPr>
                <w:rFonts w:ascii="GHEA Grapalat" w:eastAsia="Times New Roman" w:hAnsi="GHEA Grapalat" w:cs="Times New Roman"/>
                <w:sz w:val="24"/>
                <w:szCs w:val="24"/>
                <w:lang w:val="hy-AM"/>
              </w:rPr>
              <w:softHyphen/>
              <w:t>կել համաֆինանսավորման նպատակահարմարության հարցը։</w:t>
            </w:r>
          </w:p>
          <w:p w14:paraId="3E9CD259" w14:textId="77777777" w:rsidR="003A38E7" w:rsidRDefault="003A38E7" w:rsidP="003A38E7">
            <w:pPr>
              <w:spacing w:after="0" w:line="360" w:lineRule="auto"/>
              <w:ind w:firstLine="53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Խնդիրը արտոնությունների տրամադրման միջոցով լուծելու առաջարկությունները, սակայն, մշտապես առաջ են բերվել Հայաստանի հանրային հեռուստաըն</w:t>
            </w:r>
            <w:r>
              <w:rPr>
                <w:rFonts w:ascii="GHEA Grapalat" w:eastAsia="Times New Roman" w:hAnsi="GHEA Grapalat" w:cs="Times New Roman"/>
                <w:sz w:val="24"/>
                <w:szCs w:val="24"/>
                <w:lang w:val="hy-AM"/>
              </w:rPr>
              <w:softHyphen/>
              <w:t xml:space="preserve">կերության և ՀՀ բարձր տեխնոլոգիական արդյունաբերության նախարարության կողմից: Վերջին անգամ ՀՀ ֆինանսների նախարարության կողմից </w:t>
            </w:r>
            <w:r>
              <w:rPr>
                <w:rFonts w:ascii="GHEA Grapalat" w:eastAsia="Times New Roman" w:hAnsi="GHEA Grapalat" w:cs="Times New Roman"/>
                <w:sz w:val="24"/>
                <w:szCs w:val="24"/>
                <w:lang w:val="hy-AM"/>
              </w:rPr>
              <w:lastRenderedPageBreak/>
              <w:t>տրվել է դրական դիրքորոշում միայն բացառության կարգով՝ հաշվի առնելով ստեղծված իրավիճակը։</w:t>
            </w:r>
          </w:p>
          <w:p w14:paraId="797A4FEF" w14:textId="762C4CC8" w:rsidR="003A38E7" w:rsidRPr="003A38E7" w:rsidRDefault="003A38E7" w:rsidP="003A38E7">
            <w:pPr>
              <w:spacing w:after="0" w:line="360" w:lineRule="auto"/>
              <w:ind w:firstLine="53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վերոգրյալը՝ հայտնում ենք, որ ակցիզային հարկի արտոնությունների մասը Նախագծից հանելը նպատակահարմար է։</w:t>
            </w:r>
          </w:p>
          <w:p w14:paraId="645969F3" w14:textId="77777777" w:rsidR="003A38E7" w:rsidRPr="00E83B88" w:rsidRDefault="003A38E7" w:rsidP="00CE39DE">
            <w:pPr>
              <w:spacing w:after="0" w:line="360" w:lineRule="auto"/>
              <w:ind w:firstLine="708"/>
              <w:jc w:val="both"/>
              <w:rPr>
                <w:rFonts w:ascii="GHEA Grapalat" w:hAnsi="GHEA Grapalat"/>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2BB03816" w14:textId="77777777" w:rsidR="003A38E7" w:rsidRDefault="003A38E7" w:rsidP="00CE39DE">
            <w:pPr>
              <w:spacing w:after="0" w:line="360" w:lineRule="auto"/>
              <w:jc w:val="center"/>
              <w:rPr>
                <w:rFonts w:ascii="GHEA Grapalat" w:hAnsi="GHEA Grapalat"/>
                <w:sz w:val="24"/>
                <w:szCs w:val="24"/>
                <w:lang w:val="hy-AM"/>
              </w:rPr>
            </w:pPr>
          </w:p>
          <w:p w14:paraId="0230FD98" w14:textId="77777777" w:rsidR="003A38E7" w:rsidRDefault="003A38E7" w:rsidP="00CE39DE">
            <w:pPr>
              <w:spacing w:after="0" w:line="360" w:lineRule="auto"/>
              <w:jc w:val="center"/>
              <w:rPr>
                <w:rFonts w:ascii="GHEA Grapalat" w:hAnsi="GHEA Grapalat"/>
                <w:sz w:val="24"/>
                <w:szCs w:val="24"/>
                <w:lang w:val="hy-AM"/>
              </w:rPr>
            </w:pPr>
          </w:p>
          <w:p w14:paraId="5EC013DC" w14:textId="77777777" w:rsidR="003A38E7" w:rsidRDefault="003A38E7" w:rsidP="00CE39DE">
            <w:pPr>
              <w:spacing w:after="0" w:line="360" w:lineRule="auto"/>
              <w:jc w:val="center"/>
              <w:rPr>
                <w:rFonts w:ascii="GHEA Grapalat" w:hAnsi="GHEA Grapalat"/>
                <w:sz w:val="24"/>
                <w:szCs w:val="24"/>
                <w:lang w:val="hy-AM"/>
              </w:rPr>
            </w:pPr>
          </w:p>
          <w:p w14:paraId="2751C686" w14:textId="77777777" w:rsidR="003A38E7" w:rsidRDefault="003A38E7" w:rsidP="00CE39DE">
            <w:pPr>
              <w:spacing w:after="0" w:line="360" w:lineRule="auto"/>
              <w:jc w:val="center"/>
              <w:rPr>
                <w:rFonts w:ascii="GHEA Grapalat" w:hAnsi="GHEA Grapalat"/>
                <w:sz w:val="24"/>
                <w:szCs w:val="24"/>
                <w:lang w:val="hy-AM"/>
              </w:rPr>
            </w:pPr>
          </w:p>
          <w:p w14:paraId="4DE2791F" w14:textId="77777777" w:rsidR="003A38E7" w:rsidRDefault="003A38E7" w:rsidP="00CE39DE">
            <w:pPr>
              <w:spacing w:after="0" w:line="360" w:lineRule="auto"/>
              <w:jc w:val="center"/>
              <w:rPr>
                <w:rFonts w:ascii="GHEA Grapalat" w:hAnsi="GHEA Grapalat"/>
                <w:sz w:val="24"/>
                <w:szCs w:val="24"/>
                <w:lang w:val="hy-AM"/>
              </w:rPr>
            </w:pPr>
          </w:p>
          <w:p w14:paraId="2D2C1B6F" w14:textId="77777777" w:rsidR="003A38E7" w:rsidRDefault="003A38E7" w:rsidP="00CE39DE">
            <w:pPr>
              <w:spacing w:after="0" w:line="360" w:lineRule="auto"/>
              <w:jc w:val="center"/>
              <w:rPr>
                <w:rFonts w:ascii="GHEA Grapalat" w:hAnsi="GHEA Grapalat"/>
                <w:sz w:val="24"/>
                <w:szCs w:val="24"/>
                <w:lang w:val="hy-AM"/>
              </w:rPr>
            </w:pPr>
          </w:p>
          <w:p w14:paraId="7FDB91C8" w14:textId="77777777" w:rsidR="003A38E7" w:rsidRDefault="003A38E7" w:rsidP="00CE39DE">
            <w:pPr>
              <w:spacing w:after="0" w:line="360" w:lineRule="auto"/>
              <w:jc w:val="center"/>
              <w:rPr>
                <w:rFonts w:ascii="GHEA Grapalat" w:hAnsi="GHEA Grapalat"/>
                <w:sz w:val="24"/>
                <w:szCs w:val="24"/>
                <w:lang w:val="hy-AM"/>
              </w:rPr>
            </w:pPr>
          </w:p>
          <w:p w14:paraId="07DD9128" w14:textId="77777777" w:rsidR="003A38E7" w:rsidRDefault="003A38E7" w:rsidP="00CE39DE">
            <w:pPr>
              <w:spacing w:after="0" w:line="360" w:lineRule="auto"/>
              <w:jc w:val="center"/>
              <w:rPr>
                <w:rFonts w:ascii="GHEA Grapalat" w:hAnsi="GHEA Grapalat"/>
                <w:sz w:val="24"/>
                <w:szCs w:val="24"/>
                <w:lang w:val="hy-AM"/>
              </w:rPr>
            </w:pPr>
          </w:p>
          <w:p w14:paraId="281F37B3" w14:textId="77777777" w:rsidR="003A38E7" w:rsidRDefault="003A38E7" w:rsidP="00CE39DE">
            <w:pPr>
              <w:spacing w:after="0" w:line="360" w:lineRule="auto"/>
              <w:jc w:val="center"/>
              <w:rPr>
                <w:rFonts w:ascii="GHEA Grapalat" w:hAnsi="GHEA Grapalat"/>
                <w:sz w:val="24"/>
                <w:szCs w:val="24"/>
                <w:lang w:val="hy-AM"/>
              </w:rPr>
            </w:pPr>
          </w:p>
          <w:p w14:paraId="70D825D8" w14:textId="77777777" w:rsidR="003A38E7" w:rsidRDefault="003A38E7" w:rsidP="00CE39DE">
            <w:pPr>
              <w:spacing w:after="0" w:line="360" w:lineRule="auto"/>
              <w:jc w:val="center"/>
              <w:rPr>
                <w:rFonts w:ascii="GHEA Grapalat" w:hAnsi="GHEA Grapalat"/>
                <w:sz w:val="24"/>
                <w:szCs w:val="24"/>
                <w:lang w:val="hy-AM"/>
              </w:rPr>
            </w:pPr>
          </w:p>
          <w:p w14:paraId="7D28FBFC" w14:textId="77777777" w:rsidR="003A38E7" w:rsidRDefault="003A38E7" w:rsidP="00CE39DE">
            <w:pPr>
              <w:spacing w:after="0" w:line="360" w:lineRule="auto"/>
              <w:jc w:val="center"/>
              <w:rPr>
                <w:rFonts w:ascii="GHEA Grapalat" w:hAnsi="GHEA Grapalat"/>
                <w:sz w:val="24"/>
                <w:szCs w:val="24"/>
                <w:lang w:val="hy-AM"/>
              </w:rPr>
            </w:pPr>
          </w:p>
          <w:p w14:paraId="523C13BC" w14:textId="77777777" w:rsidR="003A38E7" w:rsidRDefault="003A38E7" w:rsidP="00CE39DE">
            <w:pPr>
              <w:spacing w:after="0" w:line="360" w:lineRule="auto"/>
              <w:jc w:val="center"/>
              <w:rPr>
                <w:rFonts w:ascii="GHEA Grapalat" w:hAnsi="GHEA Grapalat"/>
                <w:sz w:val="24"/>
                <w:szCs w:val="24"/>
                <w:lang w:val="hy-AM"/>
              </w:rPr>
            </w:pPr>
          </w:p>
          <w:p w14:paraId="273D52D4" w14:textId="77777777" w:rsidR="003A38E7" w:rsidRDefault="003A38E7" w:rsidP="00CE39DE">
            <w:pPr>
              <w:spacing w:after="0" w:line="360" w:lineRule="auto"/>
              <w:jc w:val="center"/>
              <w:rPr>
                <w:rFonts w:ascii="GHEA Grapalat" w:hAnsi="GHEA Grapalat"/>
                <w:sz w:val="24"/>
                <w:szCs w:val="24"/>
                <w:lang w:val="hy-AM"/>
              </w:rPr>
            </w:pPr>
          </w:p>
          <w:p w14:paraId="5B8C567B" w14:textId="77777777" w:rsidR="003A38E7" w:rsidRDefault="003A38E7" w:rsidP="00CE39DE">
            <w:pPr>
              <w:spacing w:after="0" w:line="360" w:lineRule="auto"/>
              <w:jc w:val="center"/>
              <w:rPr>
                <w:rFonts w:ascii="GHEA Grapalat" w:hAnsi="GHEA Grapalat"/>
                <w:sz w:val="24"/>
                <w:szCs w:val="24"/>
                <w:lang w:val="hy-AM"/>
              </w:rPr>
            </w:pPr>
          </w:p>
          <w:p w14:paraId="42C9FE1C" w14:textId="77777777" w:rsidR="003A38E7" w:rsidRDefault="003A38E7" w:rsidP="00CE39DE">
            <w:pPr>
              <w:spacing w:after="0" w:line="360" w:lineRule="auto"/>
              <w:jc w:val="center"/>
              <w:rPr>
                <w:rFonts w:ascii="GHEA Grapalat" w:hAnsi="GHEA Grapalat"/>
                <w:sz w:val="24"/>
                <w:szCs w:val="24"/>
                <w:lang w:val="hy-AM"/>
              </w:rPr>
            </w:pPr>
          </w:p>
          <w:p w14:paraId="08566F19" w14:textId="77777777" w:rsidR="003A38E7" w:rsidRDefault="003A38E7" w:rsidP="00CE39DE">
            <w:pPr>
              <w:spacing w:after="0" w:line="360" w:lineRule="auto"/>
              <w:jc w:val="center"/>
              <w:rPr>
                <w:rFonts w:ascii="GHEA Grapalat" w:hAnsi="GHEA Grapalat"/>
                <w:sz w:val="24"/>
                <w:szCs w:val="24"/>
                <w:lang w:val="hy-AM"/>
              </w:rPr>
            </w:pPr>
          </w:p>
          <w:p w14:paraId="0CF1DAF8" w14:textId="77777777" w:rsidR="003A38E7" w:rsidRDefault="003A38E7" w:rsidP="00CE39DE">
            <w:pPr>
              <w:spacing w:after="0" w:line="360" w:lineRule="auto"/>
              <w:jc w:val="center"/>
              <w:rPr>
                <w:rFonts w:ascii="GHEA Grapalat" w:hAnsi="GHEA Grapalat"/>
                <w:sz w:val="24"/>
                <w:szCs w:val="24"/>
                <w:lang w:val="hy-AM"/>
              </w:rPr>
            </w:pPr>
          </w:p>
          <w:p w14:paraId="44427EEA" w14:textId="77777777" w:rsidR="003A38E7" w:rsidRDefault="003A38E7" w:rsidP="00CE39DE">
            <w:pPr>
              <w:spacing w:after="0" w:line="360" w:lineRule="auto"/>
              <w:jc w:val="center"/>
              <w:rPr>
                <w:rFonts w:ascii="GHEA Grapalat" w:hAnsi="GHEA Grapalat"/>
                <w:sz w:val="24"/>
                <w:szCs w:val="24"/>
                <w:lang w:val="hy-AM"/>
              </w:rPr>
            </w:pPr>
          </w:p>
          <w:p w14:paraId="482D9648" w14:textId="77777777" w:rsidR="003A38E7" w:rsidRDefault="003A38E7" w:rsidP="00CE39DE">
            <w:pPr>
              <w:spacing w:after="0" w:line="360" w:lineRule="auto"/>
              <w:jc w:val="center"/>
              <w:rPr>
                <w:rFonts w:ascii="GHEA Grapalat" w:hAnsi="GHEA Grapalat"/>
                <w:sz w:val="24"/>
                <w:szCs w:val="24"/>
                <w:lang w:val="hy-AM"/>
              </w:rPr>
            </w:pPr>
          </w:p>
          <w:p w14:paraId="330DFF1A" w14:textId="77777777" w:rsidR="003A38E7" w:rsidRDefault="003A38E7" w:rsidP="00CE39DE">
            <w:pPr>
              <w:spacing w:after="0" w:line="360" w:lineRule="auto"/>
              <w:jc w:val="center"/>
              <w:rPr>
                <w:rFonts w:ascii="GHEA Grapalat" w:hAnsi="GHEA Grapalat"/>
                <w:sz w:val="24"/>
                <w:szCs w:val="24"/>
                <w:lang w:val="hy-AM"/>
              </w:rPr>
            </w:pPr>
          </w:p>
          <w:p w14:paraId="17D02751" w14:textId="77777777" w:rsidR="003A38E7" w:rsidRDefault="003A38E7" w:rsidP="00CE39DE">
            <w:pPr>
              <w:spacing w:after="0" w:line="360" w:lineRule="auto"/>
              <w:jc w:val="center"/>
              <w:rPr>
                <w:rFonts w:ascii="GHEA Grapalat" w:hAnsi="GHEA Grapalat"/>
                <w:sz w:val="24"/>
                <w:szCs w:val="24"/>
                <w:lang w:val="hy-AM"/>
              </w:rPr>
            </w:pPr>
          </w:p>
          <w:p w14:paraId="1C803D97" w14:textId="77777777" w:rsidR="003A38E7" w:rsidRDefault="003A38E7" w:rsidP="00CE39DE">
            <w:pPr>
              <w:spacing w:after="0" w:line="360" w:lineRule="auto"/>
              <w:jc w:val="center"/>
              <w:rPr>
                <w:rFonts w:ascii="GHEA Grapalat" w:hAnsi="GHEA Grapalat"/>
                <w:sz w:val="24"/>
                <w:szCs w:val="24"/>
                <w:lang w:val="hy-AM"/>
              </w:rPr>
            </w:pPr>
          </w:p>
          <w:p w14:paraId="492814A2" w14:textId="77777777" w:rsidR="003A38E7" w:rsidRDefault="003A38E7" w:rsidP="00CE39DE">
            <w:pPr>
              <w:spacing w:after="0" w:line="360" w:lineRule="auto"/>
              <w:jc w:val="center"/>
              <w:rPr>
                <w:rFonts w:ascii="GHEA Grapalat" w:hAnsi="GHEA Grapalat"/>
                <w:sz w:val="24"/>
                <w:szCs w:val="24"/>
                <w:lang w:val="hy-AM"/>
              </w:rPr>
            </w:pPr>
          </w:p>
          <w:p w14:paraId="6D88AD01" w14:textId="77777777" w:rsidR="003A38E7" w:rsidRDefault="003A38E7" w:rsidP="00CE39DE">
            <w:pPr>
              <w:spacing w:after="0" w:line="360" w:lineRule="auto"/>
              <w:jc w:val="center"/>
              <w:rPr>
                <w:rFonts w:ascii="GHEA Grapalat" w:hAnsi="GHEA Grapalat"/>
                <w:sz w:val="24"/>
                <w:szCs w:val="24"/>
                <w:lang w:val="hy-AM"/>
              </w:rPr>
            </w:pPr>
          </w:p>
          <w:p w14:paraId="5CB5F982" w14:textId="77777777" w:rsidR="003A38E7" w:rsidRDefault="003A38E7" w:rsidP="00CE39DE">
            <w:pPr>
              <w:spacing w:after="0" w:line="360" w:lineRule="auto"/>
              <w:jc w:val="center"/>
              <w:rPr>
                <w:rFonts w:ascii="GHEA Grapalat" w:hAnsi="GHEA Grapalat"/>
                <w:sz w:val="24"/>
                <w:szCs w:val="24"/>
                <w:lang w:val="hy-AM"/>
              </w:rPr>
            </w:pPr>
          </w:p>
          <w:p w14:paraId="30497B82" w14:textId="77777777" w:rsidR="003A38E7" w:rsidRDefault="003A38E7" w:rsidP="00CE39DE">
            <w:pPr>
              <w:spacing w:after="0" w:line="360" w:lineRule="auto"/>
              <w:jc w:val="center"/>
              <w:rPr>
                <w:rFonts w:ascii="GHEA Grapalat" w:hAnsi="GHEA Grapalat"/>
                <w:sz w:val="24"/>
                <w:szCs w:val="24"/>
                <w:lang w:val="hy-AM"/>
              </w:rPr>
            </w:pPr>
          </w:p>
          <w:p w14:paraId="2FCA7EE9" w14:textId="77777777" w:rsidR="003A38E7" w:rsidRDefault="003A38E7" w:rsidP="00CE39DE">
            <w:pPr>
              <w:spacing w:after="0" w:line="360" w:lineRule="auto"/>
              <w:jc w:val="center"/>
              <w:rPr>
                <w:rFonts w:ascii="GHEA Grapalat" w:hAnsi="GHEA Grapalat"/>
                <w:sz w:val="24"/>
                <w:szCs w:val="24"/>
                <w:lang w:val="hy-AM"/>
              </w:rPr>
            </w:pPr>
          </w:p>
          <w:p w14:paraId="18A5F375" w14:textId="77777777" w:rsidR="003A38E7" w:rsidRDefault="003A38E7" w:rsidP="00CE39DE">
            <w:pPr>
              <w:spacing w:after="0" w:line="360" w:lineRule="auto"/>
              <w:jc w:val="center"/>
              <w:rPr>
                <w:rFonts w:ascii="GHEA Grapalat" w:hAnsi="GHEA Grapalat"/>
                <w:sz w:val="24"/>
                <w:szCs w:val="24"/>
                <w:lang w:val="hy-AM"/>
              </w:rPr>
            </w:pPr>
          </w:p>
          <w:p w14:paraId="1D15CF32" w14:textId="77777777" w:rsidR="003A38E7" w:rsidRDefault="003A38E7" w:rsidP="00CE39DE">
            <w:pPr>
              <w:spacing w:after="0" w:line="360" w:lineRule="auto"/>
              <w:jc w:val="center"/>
              <w:rPr>
                <w:rFonts w:ascii="GHEA Grapalat" w:hAnsi="GHEA Grapalat"/>
                <w:sz w:val="24"/>
                <w:szCs w:val="24"/>
                <w:lang w:val="hy-AM"/>
              </w:rPr>
            </w:pPr>
          </w:p>
          <w:p w14:paraId="4D11BCF6" w14:textId="77777777" w:rsidR="003A38E7" w:rsidRDefault="003A38E7" w:rsidP="003A38E7">
            <w:pPr>
              <w:spacing w:after="0" w:line="360" w:lineRule="auto"/>
              <w:rPr>
                <w:rFonts w:ascii="GHEA Grapalat" w:hAnsi="GHEA Grapalat"/>
                <w:sz w:val="24"/>
                <w:szCs w:val="24"/>
                <w:lang w:val="hy-AM"/>
              </w:rPr>
            </w:pPr>
          </w:p>
          <w:p w14:paraId="55427F4B" w14:textId="0852018A" w:rsidR="003A38E7" w:rsidRDefault="003A38E7" w:rsidP="00CE39DE">
            <w:pPr>
              <w:spacing w:after="0" w:line="360" w:lineRule="auto"/>
              <w:jc w:val="center"/>
              <w:rPr>
                <w:rFonts w:ascii="GHEA Grapalat" w:hAnsi="GHEA Grapalat"/>
                <w:sz w:val="24"/>
                <w:szCs w:val="24"/>
                <w:lang w:val="hy-AM"/>
              </w:rPr>
            </w:pPr>
            <w:r w:rsidRPr="00E83B88">
              <w:rPr>
                <w:rFonts w:ascii="GHEA Grapalat" w:hAnsi="GHEA Grapalat"/>
                <w:sz w:val="24"/>
                <w:szCs w:val="24"/>
                <w:lang w:val="hy-AM"/>
              </w:rPr>
              <w:lastRenderedPageBreak/>
              <w:t>Ընդունվել է:</w:t>
            </w:r>
          </w:p>
          <w:p w14:paraId="45F113FA" w14:textId="3C8AFB30" w:rsidR="003A38E7" w:rsidRPr="00E83B88" w:rsidRDefault="003A38E7" w:rsidP="003A38E7">
            <w:pPr>
              <w:spacing w:after="0" w:line="360" w:lineRule="auto"/>
              <w:jc w:val="cente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p w14:paraId="4C982A19" w14:textId="77777777" w:rsidR="003A38E7" w:rsidRPr="00E83B88" w:rsidRDefault="003A38E7" w:rsidP="00CE39DE">
            <w:pPr>
              <w:spacing w:after="0" w:line="360" w:lineRule="auto"/>
              <w:jc w:val="center"/>
              <w:rPr>
                <w:rFonts w:ascii="GHEA Grapalat" w:hAnsi="GHEA Grapalat"/>
                <w:sz w:val="24"/>
                <w:szCs w:val="24"/>
                <w:lang w:val="hy-AM"/>
              </w:rPr>
            </w:pPr>
          </w:p>
          <w:p w14:paraId="0493D77A" w14:textId="77777777" w:rsidR="003A38E7" w:rsidRPr="00E83B88" w:rsidRDefault="003A38E7" w:rsidP="00CE39DE">
            <w:pPr>
              <w:spacing w:after="0" w:line="360" w:lineRule="auto"/>
              <w:jc w:val="center"/>
              <w:rPr>
                <w:rFonts w:ascii="GHEA Grapalat" w:hAnsi="GHEA Grapalat"/>
                <w:sz w:val="24"/>
                <w:szCs w:val="24"/>
                <w:lang w:val="hy-AM"/>
              </w:rPr>
            </w:pPr>
          </w:p>
        </w:tc>
      </w:tr>
    </w:tbl>
    <w:p w14:paraId="696D3F12" w14:textId="0BDFDFC3" w:rsidR="00961B5E" w:rsidRDefault="00961B5E" w:rsidP="00B0238A">
      <w:pPr>
        <w:tabs>
          <w:tab w:val="left" w:pos="3480"/>
        </w:tabs>
        <w:spacing w:after="0" w:line="360" w:lineRule="auto"/>
        <w:rPr>
          <w:rFonts w:ascii="GHEA Grapalat" w:hAnsi="GHEA Grapalat"/>
          <w:sz w:val="24"/>
          <w:szCs w:val="24"/>
          <w:lang w:val="hy-AM"/>
        </w:rPr>
      </w:pPr>
    </w:p>
    <w:p w14:paraId="2697F04B" w14:textId="2DEA266B" w:rsidR="00FC5602" w:rsidRDefault="00FC5602" w:rsidP="00B0238A">
      <w:pPr>
        <w:tabs>
          <w:tab w:val="left" w:pos="3480"/>
        </w:tabs>
        <w:spacing w:after="0" w:line="360" w:lineRule="auto"/>
        <w:rPr>
          <w:rFonts w:ascii="GHEA Grapalat" w:hAnsi="GHEA Grapalat"/>
          <w:sz w:val="24"/>
          <w:szCs w:val="24"/>
          <w:lang w:val="hy-AM"/>
        </w:rPr>
      </w:pPr>
    </w:p>
    <w:p w14:paraId="254A0167" w14:textId="77777777" w:rsidR="000B3EC8" w:rsidRDefault="000B3EC8" w:rsidP="00B0238A">
      <w:pPr>
        <w:tabs>
          <w:tab w:val="left" w:pos="3480"/>
        </w:tabs>
        <w:spacing w:after="0" w:line="360" w:lineRule="auto"/>
        <w:rPr>
          <w:rFonts w:ascii="GHEA Grapalat" w:hAnsi="GHEA Grapalat"/>
          <w:sz w:val="24"/>
          <w:szCs w:val="24"/>
          <w:lang w:val="hy-AM"/>
        </w:rPr>
      </w:pPr>
    </w:p>
    <w:sectPr w:rsidR="000B3EC8">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C32"/>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65434C3"/>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5"/>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87808"/>
    <w:rsid w:val="000A4579"/>
    <w:rsid w:val="000A688C"/>
    <w:rsid w:val="000B3EC8"/>
    <w:rsid w:val="000F545E"/>
    <w:rsid w:val="00102379"/>
    <w:rsid w:val="0010363E"/>
    <w:rsid w:val="00105433"/>
    <w:rsid w:val="0010795A"/>
    <w:rsid w:val="00125C87"/>
    <w:rsid w:val="00130936"/>
    <w:rsid w:val="00136A9A"/>
    <w:rsid w:val="0014007D"/>
    <w:rsid w:val="001469FF"/>
    <w:rsid w:val="00173769"/>
    <w:rsid w:val="00182B90"/>
    <w:rsid w:val="00195CFB"/>
    <w:rsid w:val="001A35DF"/>
    <w:rsid w:val="001C4660"/>
    <w:rsid w:val="001D139C"/>
    <w:rsid w:val="001E6DA5"/>
    <w:rsid w:val="001F179C"/>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38E7"/>
    <w:rsid w:val="003A7F5A"/>
    <w:rsid w:val="003B3F8C"/>
    <w:rsid w:val="00410CA4"/>
    <w:rsid w:val="004165A1"/>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46D93"/>
    <w:rsid w:val="0055220D"/>
    <w:rsid w:val="00560FB2"/>
    <w:rsid w:val="005622D2"/>
    <w:rsid w:val="00562C6B"/>
    <w:rsid w:val="00567F77"/>
    <w:rsid w:val="005700F6"/>
    <w:rsid w:val="005A46F3"/>
    <w:rsid w:val="005B145C"/>
    <w:rsid w:val="005B3774"/>
    <w:rsid w:val="005C29D0"/>
    <w:rsid w:val="005C433B"/>
    <w:rsid w:val="005C7C57"/>
    <w:rsid w:val="005E2BC7"/>
    <w:rsid w:val="005F3BB1"/>
    <w:rsid w:val="006079E8"/>
    <w:rsid w:val="00620C6E"/>
    <w:rsid w:val="00624406"/>
    <w:rsid w:val="00637EC5"/>
    <w:rsid w:val="00641B38"/>
    <w:rsid w:val="0064463D"/>
    <w:rsid w:val="006715C3"/>
    <w:rsid w:val="00672E63"/>
    <w:rsid w:val="00683C87"/>
    <w:rsid w:val="006968EB"/>
    <w:rsid w:val="006A5688"/>
    <w:rsid w:val="006C3EDE"/>
    <w:rsid w:val="006D6D64"/>
    <w:rsid w:val="007028E4"/>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32E29"/>
    <w:rsid w:val="00833E40"/>
    <w:rsid w:val="00836B82"/>
    <w:rsid w:val="00844A9F"/>
    <w:rsid w:val="008504F7"/>
    <w:rsid w:val="00850668"/>
    <w:rsid w:val="008619C7"/>
    <w:rsid w:val="00866311"/>
    <w:rsid w:val="00890C1E"/>
    <w:rsid w:val="008922F3"/>
    <w:rsid w:val="008B12D0"/>
    <w:rsid w:val="008B6D1C"/>
    <w:rsid w:val="008D687B"/>
    <w:rsid w:val="00902DFD"/>
    <w:rsid w:val="009078B0"/>
    <w:rsid w:val="009142E0"/>
    <w:rsid w:val="00922000"/>
    <w:rsid w:val="009306A6"/>
    <w:rsid w:val="0093650C"/>
    <w:rsid w:val="00961B5E"/>
    <w:rsid w:val="00972855"/>
    <w:rsid w:val="00972BA4"/>
    <w:rsid w:val="00994862"/>
    <w:rsid w:val="009A7FA9"/>
    <w:rsid w:val="009D0B7C"/>
    <w:rsid w:val="009E0314"/>
    <w:rsid w:val="00A07F54"/>
    <w:rsid w:val="00A22422"/>
    <w:rsid w:val="00A22CB9"/>
    <w:rsid w:val="00A37A69"/>
    <w:rsid w:val="00A414AD"/>
    <w:rsid w:val="00A61F2E"/>
    <w:rsid w:val="00A67F1F"/>
    <w:rsid w:val="00A95602"/>
    <w:rsid w:val="00AA1FE1"/>
    <w:rsid w:val="00AC420B"/>
    <w:rsid w:val="00AE4A71"/>
    <w:rsid w:val="00B0238A"/>
    <w:rsid w:val="00B12332"/>
    <w:rsid w:val="00B13F02"/>
    <w:rsid w:val="00B42A31"/>
    <w:rsid w:val="00B44313"/>
    <w:rsid w:val="00B45577"/>
    <w:rsid w:val="00B50763"/>
    <w:rsid w:val="00B935A7"/>
    <w:rsid w:val="00B97CC0"/>
    <w:rsid w:val="00BA42B3"/>
    <w:rsid w:val="00BC57C7"/>
    <w:rsid w:val="00C13E01"/>
    <w:rsid w:val="00C16712"/>
    <w:rsid w:val="00C16E6D"/>
    <w:rsid w:val="00C31AD6"/>
    <w:rsid w:val="00C3777F"/>
    <w:rsid w:val="00C665D4"/>
    <w:rsid w:val="00C8006B"/>
    <w:rsid w:val="00C8588A"/>
    <w:rsid w:val="00C933A1"/>
    <w:rsid w:val="00C95EDB"/>
    <w:rsid w:val="00CC2BFC"/>
    <w:rsid w:val="00CF3131"/>
    <w:rsid w:val="00D07344"/>
    <w:rsid w:val="00D27111"/>
    <w:rsid w:val="00D31B9E"/>
    <w:rsid w:val="00D33486"/>
    <w:rsid w:val="00D50D94"/>
    <w:rsid w:val="00D62ED8"/>
    <w:rsid w:val="00D80559"/>
    <w:rsid w:val="00D84E23"/>
    <w:rsid w:val="00D85867"/>
    <w:rsid w:val="00DC584D"/>
    <w:rsid w:val="00DD7AD7"/>
    <w:rsid w:val="00E02D6F"/>
    <w:rsid w:val="00E311CB"/>
    <w:rsid w:val="00E37DD6"/>
    <w:rsid w:val="00E4737A"/>
    <w:rsid w:val="00E56CC2"/>
    <w:rsid w:val="00E57A16"/>
    <w:rsid w:val="00E83B88"/>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C5602"/>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491793578">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30187870">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1991858056">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1146</Words>
  <Characters>8892</Characters>
  <Application>Microsoft Office Word</Application>
  <DocSecurity>0</DocSecurity>
  <Lines>273</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https://mul2-mtc.gov.am/tasks/1190040/oneclick?token=a564f3a339234b35fc9e582a154451dc</cp:keywords>
  <dc:description/>
  <cp:lastModifiedBy>Lilit Harutyunyan</cp:lastModifiedBy>
  <cp:revision>22</cp:revision>
  <cp:lastPrinted>2023-05-19T06:32:00Z</cp:lastPrinted>
  <dcterms:created xsi:type="dcterms:W3CDTF">2025-02-20T11:32:00Z</dcterms:created>
  <dcterms:modified xsi:type="dcterms:W3CDTF">2025-04-28T05:05:00Z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