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91B4" w14:textId="77777777" w:rsidR="00F7019F" w:rsidRPr="00F260B9" w:rsidRDefault="002F008F">
      <w:pPr>
        <w:pStyle w:val="headingtitleStyle"/>
        <w:rPr>
          <w:sz w:val="24"/>
          <w:szCs w:val="24"/>
        </w:rPr>
      </w:pPr>
      <w:bookmarkStart w:id="0" w:name="_Toc1"/>
      <w:r w:rsidRPr="00F260B9">
        <w:rPr>
          <w:sz w:val="24"/>
          <w:szCs w:val="24"/>
        </w:rPr>
        <w:t>Ամփոփաթերթ</w:t>
      </w:r>
      <w:bookmarkEnd w:id="0"/>
    </w:p>
    <w:p w14:paraId="59AE6148" w14:textId="5068A82E" w:rsidR="00F7019F" w:rsidRPr="00F260B9" w:rsidRDefault="002F008F">
      <w:pPr>
        <w:pStyle w:val="headingtitleStyle"/>
        <w:rPr>
          <w:sz w:val="24"/>
          <w:szCs w:val="24"/>
        </w:rPr>
      </w:pPr>
      <w:bookmarkStart w:id="1" w:name="_Toc2"/>
      <w:r w:rsidRPr="00F260B9">
        <w:rPr>
          <w:sz w:val="24"/>
          <w:szCs w:val="24"/>
        </w:rPr>
        <w:t>«ՀԱՅԱՍՏԱՆԻ ՀԱՆՐԱՊԵՏՈՒԹՅԱՆ ԿԱՌԱՎԱՐՈՒԹՅԱՆ 2020 ԹՎԱԿԱՆԻ ՀՈՒԼԻՍԻ 9-Ի N 1159-Ն ՈՐՈՇՄԱՆ ՄԵՋ ԼՐԱՑՈՒՄ ԵՎ ՓՈՓՈԽՈՒԹՅՈՒՆՆԵՐ ԿԱՏԱՐԵԼՈՒ ՄԱՍԻՆ» ՀՀ ԿԱՌԱՎԱՐՈՒԹՅԱՆ ՈՐՈՇՄԱՆ նախագծի վերաբերյալ</w:t>
      </w:r>
      <w:bookmarkEnd w:id="1"/>
    </w:p>
    <w:p w14:paraId="11D6FE85" w14:textId="77777777" w:rsidR="00F7019F" w:rsidRPr="00F260B9" w:rsidRDefault="00F7019F">
      <w:pPr>
        <w:rPr>
          <w:rFonts w:ascii="GHEA Grapalat" w:hAnsi="GHEA Grapalat"/>
          <w:sz w:val="24"/>
          <w:szCs w:val="24"/>
        </w:rPr>
      </w:pPr>
    </w:p>
    <w:p w14:paraId="7FEEF55A" w14:textId="77777777" w:rsidR="00F7019F" w:rsidRPr="00F260B9" w:rsidRDefault="00F7019F">
      <w:pPr>
        <w:rPr>
          <w:rFonts w:ascii="GHEA Grapalat" w:hAnsi="GHEA Grapalat"/>
          <w:sz w:val="24"/>
          <w:szCs w:val="24"/>
        </w:rPr>
      </w:pPr>
    </w:p>
    <w:p w14:paraId="0D477103" w14:textId="77777777" w:rsidR="00F7019F" w:rsidRPr="00F260B9" w:rsidRDefault="00F7019F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"/>
        <w:gridCol w:w="455"/>
        <w:gridCol w:w="10"/>
        <w:gridCol w:w="2179"/>
        <w:gridCol w:w="10"/>
        <w:gridCol w:w="4831"/>
        <w:gridCol w:w="10"/>
        <w:gridCol w:w="3543"/>
        <w:gridCol w:w="10"/>
        <w:gridCol w:w="2888"/>
        <w:gridCol w:w="10"/>
      </w:tblGrid>
      <w:tr w:rsidR="00F7019F" w:rsidRPr="00F260B9" w14:paraId="56340CA8" w14:textId="77777777" w:rsidTr="00B72DA8">
        <w:trPr>
          <w:gridBefore w:val="1"/>
          <w:wBefore w:w="10" w:type="dxa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C7488D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6036EF22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80E81C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553E36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04E66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0C5C0C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F7019F" w:rsidRPr="00F260B9" w14:paraId="3CD3F013" w14:textId="77777777" w:rsidTr="00B72DA8">
        <w:trPr>
          <w:gridBefore w:val="1"/>
          <w:wBefore w:w="10" w:type="dxa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D660C6" w14:textId="77777777" w:rsidR="00F7019F" w:rsidRPr="00F260B9" w:rsidRDefault="00F701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4B5A4E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D43C06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60F9C48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EB316D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7019F" w:rsidRPr="002202AF" w14:paraId="091FFE49" w14:textId="77777777" w:rsidTr="00B72DA8">
        <w:trPr>
          <w:gridBefore w:val="1"/>
          <w:wBefore w:w="10" w:type="dxa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ADDBB3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D230DB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Դմիտրի Դանիլով</w:t>
            </w:r>
          </w:p>
          <w:p w14:paraId="53A8F855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19.03.2025 14:37:08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BA641" w14:textId="77777777" w:rsidR="00F7019F" w:rsidRPr="00F260B9" w:rsidRDefault="002F008F" w:rsidP="00E817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Համաձայն «Քաղաքական ապաստանի մասին» ՀՀ օրենքի՝ ՀՀ ՆԳՆ հանդիսանում է լիազոր մարմինը, որը ընդունում և ուսումնասիրում է քաղաքական ապաստանի տրամադրման վերաբերյալ դիմումները։ Չնայած նրան, որ քաղաքական ապաստանի տրամադրման վերաբերյալ վերջնական որոշումը կայացնում է ՀՀ Նախագահը, ՀՀ ՆԳՆ-ի իրավասության ներքո է գտնվում դիմումի վարչական վարույթի իրականացումը, դիմումի քննարկումը և եզրակացության </w:t>
            </w: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կազմումը։ Առաջարկում եմ 1159-Ն որոշման մեջ ավելացվող 9.1 կետը լրացնել հետևյալ բովանդակությամբ ենթակետով. «քաղաքական ապաստանի հարցերի»: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35C921" w14:textId="5869108D" w:rsidR="00F7019F" w:rsidRPr="002202AF" w:rsidRDefault="008A024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2202AF" w:rsidRP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71D5B2" w14:textId="67199FF3" w:rsidR="00F7019F" w:rsidRPr="00F260B9" w:rsidRDefault="008A024C" w:rsidP="00B72DA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ենթակետով լրացվող 9</w:t>
            </w:r>
            <w:r w:rsidRPr="00F260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1-ին կետի</w:t>
            </w:r>
            <w:r w:rsidR="00B72DA8" w:rsidRPr="00F26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29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-րդ ենթակետում</w:t>
            </w:r>
            <w:r w:rsidR="00B72DA8" w:rsidRPr="00F26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լրացումը։</w:t>
            </w:r>
          </w:p>
        </w:tc>
      </w:tr>
      <w:tr w:rsidR="00F7019F" w:rsidRPr="002202AF" w14:paraId="793112C3" w14:textId="77777777" w:rsidTr="00B72DA8">
        <w:trPr>
          <w:gridBefore w:val="1"/>
          <w:wBefore w:w="10" w:type="dxa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6AEA4C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AB2CCB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Դմիտրի Դանիլով</w:t>
            </w:r>
          </w:p>
          <w:p w14:paraId="24E230A7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19.03.2025 14:37:08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714665" w14:textId="77777777" w:rsidR="00F7019F" w:rsidRPr="00F260B9" w:rsidRDefault="002F008F" w:rsidP="00E817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ՆԳՆ-ի ներկայիս լիազորությունները միգրացիոն ոլորտում չեն սահմանափակվում օտարերկրացիների համար մուտքի վիզաների, կացության կարգավիճակների տրամադրմամբ և արտաքսմամբ: Օրինակ, ՆԳՆ-ն պատասխանատու է ՌԴ քաղաքացիներին ՀՀ-ում մշտական բնակչի կարգավիճակ տրամադրելու համար, որը նախատեսված է 29.08.1997թ. պայմանագրով: Համարում եմ նպատակահարմար լրացնել քննարկվող նախագծի 9.1 կետը ենթակետով, որը ՆԳՆ-ին լիազորում է տալ պաշտոնական մեկնաբանություններ օտարերկրյա քաղաքացիների մուտքի, ելքի, գտնվելու և բնակության հարցերի վերաբերյալ (անհրաժեշտության դեպքում՝ ՀՀ Ազգային անվտանգության ծառայության հետ համատեղ):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A64E5B" w14:textId="51ACD0E8" w:rsidR="00F7019F" w:rsidRPr="002202AF" w:rsidRDefault="00F260B9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 w:rsid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18E5B3" w14:textId="5FC26BA0" w:rsidR="00F7019F" w:rsidRPr="00F260B9" w:rsidRDefault="00F260B9" w:rsidP="0001395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ենթակետով լրացվող 9</w:t>
            </w:r>
            <w:r w:rsidRPr="00F260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32-րդ և 33-րդ ենթակետերով </w:t>
            </w:r>
            <w:r w:rsidR="00001066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իսկ </w:t>
            </w:r>
            <w:r w:rsidR="008E0E2E">
              <w:rPr>
                <w:rFonts w:ascii="GHEA Grapalat" w:hAnsi="GHEA Grapalat"/>
                <w:sz w:val="24"/>
                <w:szCs w:val="24"/>
                <w:lang w:val="hy-AM"/>
              </w:rPr>
              <w:t>նախատեսված են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7019F" w:rsidRPr="002202AF" w14:paraId="21258922" w14:textId="77777777" w:rsidTr="00B72DA8">
        <w:trPr>
          <w:gridAfter w:val="1"/>
          <w:wAfter w:w="10" w:type="dxa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9C417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D48CF0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Դմիտրի Դանիլով</w:t>
            </w:r>
          </w:p>
          <w:p w14:paraId="2E2F79DA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19.03.2025 14:37:08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626F8B" w14:textId="77777777" w:rsidR="00F7019F" w:rsidRPr="00F260B9" w:rsidRDefault="002F008F" w:rsidP="00E817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օրենսդրությունը նախատեսում է հանրային ծառայությունների համարանիշի տրամադրումը ոչ միայն ՀՀ քաղաքացիներին, այլև օտարերկրյա </w:t>
            </w: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քաղաքացիներին՝ օրենքով սահմանված դեպքերում: Առաջարկում եմ 1159-Ն որոշման մեջ ավելացվող 9.1 կետի 31-րդ ենթակետը բաժանել երկու առանձին ենթակետերի՝ հետևյալ բովանդակությամբ. «Հայաստանի Հանրապետության քաղաքացուն տրամադրվող անձը հաստատող փաստաթղթերի» և «Հանրային ծառայությունների համարանիշի տրամադրման»: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5E0F0C" w14:textId="6DD72C65" w:rsidR="00F7019F" w:rsidRPr="002202AF" w:rsidRDefault="00013959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  <w:r w:rsid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41A66" w14:textId="5CEB059B" w:rsidR="00F7019F" w:rsidRPr="00013959" w:rsidRDefault="00013959" w:rsidP="00E9784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ենթակետով լրացվող 9</w:t>
            </w:r>
            <w:r w:rsidRPr="00F260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1-ին կետի 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ենթակետով </w:t>
            </w:r>
            <w:r w:rsidR="007451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նախատեսված հանրային ծառայությ</w:t>
            </w:r>
            <w:r w:rsidR="00E9784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ունների </w:t>
            </w:r>
            <w:r w:rsidR="0074511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համարանիշի </w:t>
            </w:r>
            <w:r w:rsidR="00CD4571">
              <w:rPr>
                <w:rFonts w:ascii="GHEA Grapalat" w:hAnsi="GHEA Grapalat"/>
                <w:sz w:val="24"/>
                <w:szCs w:val="24"/>
                <w:lang w:val="hy-AM"/>
              </w:rPr>
              <w:t>վերաբերյալ տրվող պաշտոնական պարզաբանումը վերաբերելի է նաև օտարերկրացիներին</w:t>
            </w:r>
            <w:r w:rsidRPr="00F260B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7019F" w:rsidRPr="002202AF" w14:paraId="41DB0244" w14:textId="77777777" w:rsidTr="00574C9C">
        <w:trPr>
          <w:gridBefore w:val="1"/>
          <w:wBefore w:w="10" w:type="dxa"/>
          <w:trHeight w:val="5713"/>
        </w:trPr>
        <w:tc>
          <w:tcPr>
            <w:tcW w:w="4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0A9B2B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EF94D8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Դմիտրի Դանիլով</w:t>
            </w:r>
          </w:p>
          <w:p w14:paraId="472DDC3D" w14:textId="77777777" w:rsidR="00F7019F" w:rsidRPr="00F260B9" w:rsidRDefault="002F0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19.03.2025 14:37:08</w:t>
            </w:r>
          </w:p>
        </w:tc>
        <w:tc>
          <w:tcPr>
            <w:tcW w:w="48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6EBB9" w14:textId="431E057D" w:rsidR="00F7019F" w:rsidRPr="00F260B9" w:rsidRDefault="002F008F" w:rsidP="00E817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1159-Ն որոշումը նշում է մի քանի դեպք, որոնցում պաշտոնական պարզաբանումը տրվում է ՀՀ </w:t>
            </w:r>
            <w:r w:rsidR="002202A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pgNum/>
              <w:t>ստիկանության</w:t>
            </w:r>
            <w:r w:rsidRPr="00F260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կողմից՝ ա՛յլ պետական մարմինների հետ համատեղ: Առաջարկում եմ լրացնել քննարկվող որոշման նախագիծը հետևյալ կետով. «ՀՀ ոստիկանություն» եզրույթը փոխարինել «ՀՀ ներքին գործերի նախարարություն» եզրույթով 1159-Ն որոշման հետևյալ ենթակետերում՝ 11-րդ կետի 6-րդ ենթակետում, 14-րդ կետի 6-րդ ենթակետում, 19-րդ կետի 6-րդ ենթակետում, 19-րդ կետի 7-րդ ենթակետում:</w:t>
            </w:r>
          </w:p>
        </w:tc>
        <w:tc>
          <w:tcPr>
            <w:tcW w:w="35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6DF0B3" w14:textId="72CF0FE8" w:rsidR="00F7019F" w:rsidRPr="002202AF" w:rsidRDefault="007315D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2202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9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7CA5C" w14:textId="18719A38" w:rsidR="00F7019F" w:rsidRPr="007315D2" w:rsidRDefault="007315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փոփոխություններ</w:t>
            </w:r>
          </w:p>
        </w:tc>
      </w:tr>
    </w:tbl>
    <w:p w14:paraId="655D3BCE" w14:textId="77777777" w:rsidR="009559D2" w:rsidRPr="007315D2" w:rsidRDefault="009559D2">
      <w:pPr>
        <w:rPr>
          <w:rFonts w:ascii="GHEA Grapalat" w:hAnsi="GHEA Grapalat"/>
          <w:sz w:val="24"/>
          <w:szCs w:val="24"/>
          <w:lang w:val="hy-AM"/>
        </w:rPr>
      </w:pPr>
    </w:p>
    <w:sectPr w:rsidR="009559D2" w:rsidRPr="007315D2" w:rsidSect="00574C9C">
      <w:pgSz w:w="16837" w:h="11905" w:orient="landscape"/>
      <w:pgMar w:top="630" w:right="1440" w:bottom="8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19F"/>
    <w:rsid w:val="00001066"/>
    <w:rsid w:val="00013959"/>
    <w:rsid w:val="00085079"/>
    <w:rsid w:val="002202AF"/>
    <w:rsid w:val="002B2938"/>
    <w:rsid w:val="002F008F"/>
    <w:rsid w:val="003338FD"/>
    <w:rsid w:val="00450D38"/>
    <w:rsid w:val="004B3F8B"/>
    <w:rsid w:val="00574C9C"/>
    <w:rsid w:val="006812E7"/>
    <w:rsid w:val="007315D2"/>
    <w:rsid w:val="0074511D"/>
    <w:rsid w:val="00884603"/>
    <w:rsid w:val="008A024C"/>
    <w:rsid w:val="008E0E2E"/>
    <w:rsid w:val="009167E0"/>
    <w:rsid w:val="00951D0C"/>
    <w:rsid w:val="009552C4"/>
    <w:rsid w:val="009559D2"/>
    <w:rsid w:val="00A0121F"/>
    <w:rsid w:val="00B72DA8"/>
    <w:rsid w:val="00BF090B"/>
    <w:rsid w:val="00CD4571"/>
    <w:rsid w:val="00CF3DB4"/>
    <w:rsid w:val="00E8174C"/>
    <w:rsid w:val="00E97842"/>
    <w:rsid w:val="00ED7C1E"/>
    <w:rsid w:val="00F260B9"/>
    <w:rsid w:val="00F7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FE8A4"/>
  <w15:docId w15:val="{4C45D1CE-B8A0-4491-80F3-7ECC87DE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2596</Characters>
  <Application>Microsoft Office Word</Application>
  <DocSecurity>0</DocSecurity>
  <Lines>132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irav21</dc:creator>
  <cp:keywords>https://mul2-mia.gov.am/tasks/4173847/oneclick?token=e4ced3d63cc6ffc2737b15f9e4a91d28</cp:keywords>
  <dc:description/>
  <cp:lastModifiedBy>Ruslan Marandyan</cp:lastModifiedBy>
  <cp:revision>3</cp:revision>
  <dcterms:created xsi:type="dcterms:W3CDTF">2025-03-31T11:55:00Z</dcterms:created>
  <dcterms:modified xsi:type="dcterms:W3CDTF">2025-04-25T07:33:00Z</dcterms:modified>
  <cp:category/>
</cp:coreProperties>
</file>