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3A3" w:rsidRDefault="00BD53A3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3A3" w:rsidRDefault="00BD53A3" w:rsidP="00A71CED">
      <w:pPr>
        <w:jc w:val="center"/>
      </w:pPr>
    </w:p>
    <w:p w:rsidR="00BD53A3" w:rsidRDefault="00BD53A3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D53A3" w:rsidRDefault="00BD53A3" w:rsidP="00A71CED">
      <w:pPr>
        <w:pStyle w:val="mechtex"/>
        <w:rPr>
          <w:rFonts w:ascii="GHEA Mariam" w:hAnsi="GHEA Mariam"/>
          <w:b/>
        </w:rPr>
      </w:pPr>
    </w:p>
    <w:p w:rsidR="00BD53A3" w:rsidRDefault="00BD53A3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D53A3" w:rsidRPr="00BD53A3" w:rsidRDefault="00BD53A3" w:rsidP="00A71CED">
      <w:pPr>
        <w:jc w:val="center"/>
        <w:rPr>
          <w:rFonts w:ascii="GHEA Mariam" w:hAnsi="GHEA Mariam"/>
          <w:sz w:val="16"/>
          <w:szCs w:val="24"/>
        </w:rPr>
      </w:pPr>
    </w:p>
    <w:p w:rsidR="00BD53A3" w:rsidRPr="00691610" w:rsidRDefault="00BD53A3" w:rsidP="00A71CED">
      <w:pPr>
        <w:jc w:val="center"/>
        <w:rPr>
          <w:rFonts w:ascii="GHEA Mariam" w:hAnsi="GHEA Mariam"/>
          <w:sz w:val="12"/>
          <w:szCs w:val="24"/>
        </w:rPr>
      </w:pPr>
    </w:p>
    <w:p w:rsidR="00BD53A3" w:rsidRPr="008E1B5A" w:rsidRDefault="00BD53A3" w:rsidP="00A71CED">
      <w:pPr>
        <w:jc w:val="center"/>
        <w:rPr>
          <w:rFonts w:ascii="GHEA Mariam" w:hAnsi="GHEA Mariam"/>
          <w:sz w:val="24"/>
          <w:szCs w:val="24"/>
        </w:rPr>
      </w:pPr>
    </w:p>
    <w:p w:rsidR="00BD53A3" w:rsidRPr="00BD53A3" w:rsidRDefault="00BD53A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2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3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0C02C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F55D67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 N -</w:t>
      </w:r>
      <w:r w:rsidR="004609E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D53A3" w:rsidRPr="00BD53A3" w:rsidRDefault="00BD53A3" w:rsidP="00A71CED">
      <w:pPr>
        <w:jc w:val="center"/>
        <w:rPr>
          <w:rFonts w:ascii="GHEA Mariam" w:hAnsi="GHEA Mariam"/>
          <w:sz w:val="18"/>
          <w:szCs w:val="24"/>
          <w:lang w:val="fr-FR"/>
        </w:rPr>
      </w:pPr>
    </w:p>
    <w:p w:rsidR="00BD53A3" w:rsidRPr="00BD53A3" w:rsidRDefault="00BD53A3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BD53A3" w:rsidRPr="00F55D67" w:rsidRDefault="00BD53A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D53A3" w:rsidRDefault="00BD53A3" w:rsidP="00BD53A3">
      <w:pPr>
        <w:pStyle w:val="mechtex"/>
        <w:rPr>
          <w:rFonts w:ascii="GHEA Mariam" w:hAnsi="GHEA Mariam" w:cs="Sylfaen"/>
          <w:sz w:val="24"/>
          <w:lang w:val="hy-AM"/>
        </w:rPr>
      </w:pPr>
      <w:r w:rsidRPr="00BD53A3">
        <w:rPr>
          <w:rFonts w:ascii="GHEA Mariam" w:hAnsi="GHEA Mariam" w:cs="Sylfaen"/>
          <w:sz w:val="24"/>
          <w:lang w:val="hy-AM"/>
        </w:rPr>
        <w:t>ԳԵՐԱԿԱ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ՈԼՈՐՏՈՒՄ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ԻՐԱԿԱՆԱՑՎՈՂ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ՆԵՐԴՐՈՒՄԱՅԻՆ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ԾՐԱԳՐԻ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BD53A3">
        <w:rPr>
          <w:rFonts w:ascii="GHEA Mariam" w:hAnsi="GHEA Mariam" w:cs="Sylfaen"/>
          <w:sz w:val="24"/>
          <w:lang w:val="hy-AM"/>
        </w:rPr>
        <w:t>ՆԱԿՆԵՐՈՒՄ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ՆԵՐՄՈՒԾՎՈՂ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ՏԵԽՆՈԼՈԳԻԱԿԱՆ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ՍԱՐՔԱՎՈՐՈՒՄՆԵՐԻ</w:t>
      </w:r>
      <w:r w:rsidRPr="00BD53A3">
        <w:rPr>
          <w:rFonts w:ascii="GHEA Mariam" w:hAnsi="GHEA Mariam"/>
          <w:sz w:val="24"/>
          <w:lang w:val="hy-AM"/>
        </w:rPr>
        <w:t xml:space="preserve">, </w:t>
      </w:r>
      <w:r w:rsidRPr="00BD53A3">
        <w:rPr>
          <w:rFonts w:ascii="GHEA Mariam" w:hAnsi="GHEA Mariam" w:cs="Sylfaen"/>
          <w:sz w:val="24"/>
          <w:lang w:val="hy-AM"/>
        </w:rPr>
        <w:t>ԴՐԱՆՑ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ԲԱՂԿԱՑՈՒՑԻՉ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ՈՒ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ՀԱՄԱԼՐՈՂ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ՄԱՍԵՐԻ</w:t>
      </w:r>
      <w:r w:rsidRPr="00BD53A3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ՀՈՒՄՔԻ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D53A3">
        <w:rPr>
          <w:rFonts w:ascii="GHEA Mariam" w:hAnsi="GHEA Mariam"/>
          <w:sz w:val="24"/>
          <w:lang w:val="hy-AM"/>
        </w:rPr>
        <w:t xml:space="preserve"> (</w:t>
      </w:r>
      <w:r w:rsidRPr="00BD53A3">
        <w:rPr>
          <w:rFonts w:ascii="GHEA Mariam" w:hAnsi="GHEA Mariam" w:cs="Sylfaen"/>
          <w:sz w:val="24"/>
          <w:lang w:val="hy-AM"/>
        </w:rPr>
        <w:t>ԿԱՄ</w:t>
      </w:r>
      <w:r w:rsidRPr="00BD53A3">
        <w:rPr>
          <w:rFonts w:ascii="GHEA Mariam" w:hAnsi="GHEA Mariam"/>
          <w:sz w:val="24"/>
          <w:lang w:val="hy-AM"/>
        </w:rPr>
        <w:t xml:space="preserve">) </w:t>
      </w:r>
      <w:r w:rsidRPr="00BD53A3">
        <w:rPr>
          <w:rFonts w:ascii="GHEA Mariam" w:hAnsi="GHEA Mariam" w:cs="Sylfaen"/>
          <w:spacing w:val="-8"/>
          <w:sz w:val="24"/>
          <w:lang w:val="hy-AM"/>
        </w:rPr>
        <w:t>ՆՅՈՒԹԵՐԻ</w:t>
      </w:r>
      <w:r w:rsidRPr="00BD53A3">
        <w:rPr>
          <w:rFonts w:ascii="GHEA Mariam" w:hAnsi="GHEA Mariam"/>
          <w:spacing w:val="-8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pacing w:val="-8"/>
          <w:sz w:val="24"/>
          <w:lang w:val="hy-AM"/>
        </w:rPr>
        <w:t>ՆԿԱՏՄԱՄԲ</w:t>
      </w:r>
      <w:r w:rsidRPr="00BD53A3">
        <w:rPr>
          <w:rFonts w:ascii="GHEA Mariam" w:hAnsi="GHEA Mariam"/>
          <w:spacing w:val="-8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pacing w:val="-8"/>
          <w:sz w:val="24"/>
          <w:lang w:val="hy-AM"/>
        </w:rPr>
        <w:t>ՍԱԿԱԳՆԱՅԻՆ</w:t>
      </w:r>
      <w:r w:rsidRPr="00BD53A3">
        <w:rPr>
          <w:rFonts w:ascii="GHEA Mariam" w:hAnsi="GHEA Mariam"/>
          <w:spacing w:val="-8"/>
          <w:sz w:val="24"/>
          <w:lang w:val="hy-AM"/>
        </w:rPr>
        <w:t xml:space="preserve">, </w:t>
      </w:r>
      <w:r w:rsidRPr="00BD53A3">
        <w:rPr>
          <w:rFonts w:ascii="GHEA Mariam" w:hAnsi="GHEA Mariam" w:cs="Sylfaen"/>
          <w:spacing w:val="-8"/>
          <w:sz w:val="24"/>
          <w:lang w:val="hy-AM"/>
        </w:rPr>
        <w:t>ՄԱՍՆԱՎՈՐԱՊԵՍ</w:t>
      </w:r>
      <w:r w:rsidRPr="00BD53A3">
        <w:rPr>
          <w:rFonts w:ascii="GHEA Mariam" w:hAnsi="GHEA Mariam"/>
          <w:spacing w:val="-8"/>
          <w:sz w:val="24"/>
          <w:lang w:val="hy-AM"/>
        </w:rPr>
        <w:t xml:space="preserve">, </w:t>
      </w:r>
      <w:r w:rsidRPr="00BD53A3">
        <w:rPr>
          <w:rFonts w:ascii="GHEA Mariam" w:hAnsi="GHEA Mariam" w:cs="Sylfaen"/>
          <w:spacing w:val="-8"/>
          <w:sz w:val="24"/>
          <w:lang w:val="hy-AM"/>
        </w:rPr>
        <w:t>ՆԵՐՄՈՒ</w:t>
      </w:r>
      <w:r w:rsidRPr="00BD53A3">
        <w:rPr>
          <w:rFonts w:ascii="GHEA Mariam" w:hAnsi="GHEA Mariam" w:cs="Sylfaen"/>
          <w:sz w:val="24"/>
          <w:lang w:val="hy-AM"/>
        </w:rPr>
        <w:t>ԾՄԱՆ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ՄԱՔՍԱՏՈՒՐՔԻՑ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ԱԶԱՏԵԼՈՒ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BD53A3">
        <w:rPr>
          <w:rFonts w:ascii="GHEA Mariam" w:hAnsi="GHEA Mariam" w:cs="Sylfaen"/>
          <w:sz w:val="24"/>
          <w:lang w:val="hy-AM"/>
        </w:rPr>
        <w:t>ԱՐՏՈՆՈՒԹՅՈՒՆԻՑ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ՕԳՏՎԵԼՈՒ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ՀԱՄԱՐ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br/>
      </w:r>
      <w:r w:rsidRPr="00BD53A3">
        <w:rPr>
          <w:rFonts w:ascii="GHEA Mariam" w:hAnsi="GHEA Mariam" w:cs="Arial Armenian"/>
          <w:sz w:val="24"/>
          <w:lang w:val="hy-AM"/>
        </w:rPr>
        <w:t>«</w:t>
      </w:r>
      <w:r w:rsidRPr="00BD53A3">
        <w:rPr>
          <w:rFonts w:ascii="GHEA Mariam" w:hAnsi="GHEA Mariam" w:cs="Sylfaen"/>
          <w:sz w:val="24"/>
          <w:lang w:val="hy-AM"/>
        </w:rPr>
        <w:t>ԹԻ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ԷՄ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ԿՈՆՍՏՌԱԿՇՆ</w:t>
      </w:r>
      <w:r w:rsidRPr="00BD53A3">
        <w:rPr>
          <w:rFonts w:ascii="GHEA Mariam" w:hAnsi="GHEA Mariam"/>
          <w:sz w:val="24"/>
          <w:lang w:val="hy-AM"/>
        </w:rPr>
        <w:t>»</w:t>
      </w:r>
      <w:r>
        <w:rPr>
          <w:rFonts w:ascii="GHEA Mariam" w:hAnsi="GHEA Mariam"/>
          <w:sz w:val="24"/>
          <w:lang w:val="hy-AM"/>
        </w:rPr>
        <w:t xml:space="preserve">   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ՍԱՀՄԱՆԱՓԱԿ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 </w:t>
      </w:r>
      <w:r w:rsidRPr="00BD53A3">
        <w:rPr>
          <w:rFonts w:ascii="GHEA Mariam" w:hAnsi="GHEA Mariam" w:cs="Sylfaen"/>
          <w:sz w:val="24"/>
          <w:lang w:val="hy-AM"/>
        </w:rPr>
        <w:t>ՊԱՏԱՍԽԱՆԱՏՎՈՒԹՅԱՄԲ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ԸՆԿԵՐՈՒԹՅԱՆ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ԿՈՂՄԻՑ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ՆԵՐԿԱՅԱՑՎԱԾ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ՀԱՅՏԸ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ԲԱՎԱՐԱՐԵԼՈՒ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ԵՎ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ԱՐՏՈՆՈՒԹՅՈՒՆԸ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ԿԻՐԱՌԵԼՈՒ</w:t>
      </w:r>
      <w:r w:rsidRPr="00BD53A3">
        <w:rPr>
          <w:rFonts w:ascii="GHEA Mariam" w:hAnsi="GHEA Mariam"/>
          <w:sz w:val="24"/>
          <w:lang w:val="hy-AM"/>
        </w:rPr>
        <w:t xml:space="preserve"> </w:t>
      </w:r>
      <w:r w:rsidRPr="00BD53A3">
        <w:rPr>
          <w:rFonts w:ascii="GHEA Mariam" w:hAnsi="GHEA Mariam" w:cs="Sylfaen"/>
          <w:sz w:val="24"/>
          <w:lang w:val="hy-AM"/>
        </w:rPr>
        <w:t>ՄԱՍԻՆ</w:t>
      </w:r>
    </w:p>
    <w:p w:rsidR="00BD53A3" w:rsidRPr="004609E1" w:rsidRDefault="00BD53A3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D53A3" w:rsidRPr="00BD53A3" w:rsidRDefault="00BD53A3" w:rsidP="00BD53A3">
      <w:pPr>
        <w:pStyle w:val="mechtex"/>
        <w:rPr>
          <w:rFonts w:ascii="GHEA Mariam" w:hAnsi="GHEA Mariam"/>
          <w:sz w:val="18"/>
          <w:lang w:val="hy-AM"/>
        </w:rPr>
      </w:pPr>
    </w:p>
    <w:p w:rsidR="00BD53A3" w:rsidRPr="00BD53A3" w:rsidRDefault="00BD53A3" w:rsidP="00BD53A3">
      <w:pPr>
        <w:pStyle w:val="mechtex"/>
        <w:rPr>
          <w:rFonts w:ascii="GHEA Mariam" w:hAnsi="GHEA Mariam"/>
          <w:sz w:val="12"/>
          <w:lang w:val="hy-AM"/>
        </w:rPr>
      </w:pPr>
    </w:p>
    <w:p w:rsidR="00BD53A3" w:rsidRPr="00BD53A3" w:rsidRDefault="00BD53A3" w:rsidP="00BD53A3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BD53A3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կառավարության 2015</w:t>
      </w:r>
      <w:r w:rsidRPr="00BD53A3">
        <w:rPr>
          <w:rFonts w:ascii="GHEA Mariam" w:hAnsi="GHEA Mariam"/>
          <w:sz w:val="24"/>
          <w:szCs w:val="24"/>
          <w:lang w:val="hy-AM"/>
        </w:rPr>
        <w:t xml:space="preserve">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D53A3">
        <w:rPr>
          <w:rFonts w:ascii="GHEA Mariam" w:hAnsi="GHEA Mariam"/>
          <w:sz w:val="24"/>
          <w:szCs w:val="24"/>
          <w:lang w:val="hy-AM"/>
        </w:rPr>
        <w:t xml:space="preserve">կանի սեպտեմբերի 17-ի </w:t>
      </w:r>
      <w:r w:rsidRPr="00BD53A3">
        <w:rPr>
          <w:rFonts w:ascii="GHEA Mariam" w:hAnsi="GHEA Mariam"/>
          <w:sz w:val="24"/>
          <w:szCs w:val="24"/>
          <w:lang w:val="hy-AM" w:eastAsia="en-US"/>
        </w:rPr>
        <w:t>N</w:t>
      </w:r>
      <w:r w:rsidRPr="00BD53A3">
        <w:rPr>
          <w:rFonts w:ascii="GHEA Mariam" w:hAnsi="GHEA Mariam"/>
          <w:sz w:val="24"/>
          <w:szCs w:val="24"/>
          <w:lang w:val="hy-AM"/>
        </w:rPr>
        <w:t xml:space="preserve"> 1118-Ն որոշման պահանջներով` </w:t>
      </w:r>
      <w:r w:rsidR="006A5B8D" w:rsidRPr="006A5B8D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Հայաստանի</w:t>
      </w:r>
      <w:r w:rsidR="006A5B8D" w:rsidRPr="006A5B8D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A5B8D" w:rsidRPr="006A5B8D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Հանրապետության</w:t>
      </w:r>
      <w:r w:rsidR="006A5B8D" w:rsidRPr="006A5B8D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A5B8D" w:rsidRPr="006A5B8D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կառավարությունը</w:t>
      </w:r>
      <w:r w:rsidR="006A5B8D" w:rsidRPr="006A5B8D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6A5B8D" w:rsidRPr="006A5B8D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6A5B8D" w:rsidRPr="006A5B8D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A5B8D" w:rsidRPr="006A5B8D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ր</w:t>
      </w:r>
      <w:r w:rsidR="006A5B8D" w:rsidRPr="006A5B8D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A5B8D" w:rsidRPr="006A5B8D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6A5B8D" w:rsidRPr="006A5B8D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A5B8D" w:rsidRPr="006A5B8D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շ</w:t>
      </w:r>
      <w:r w:rsidR="006A5B8D" w:rsidRPr="006A5B8D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A5B8D" w:rsidRPr="006A5B8D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ու</w:t>
      </w:r>
      <w:r w:rsidR="006A5B8D" w:rsidRPr="006A5B8D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A5B8D" w:rsidRPr="006A5B8D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մ</w:t>
      </w:r>
      <w:r w:rsidR="006A5B8D" w:rsidRPr="006A5B8D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6A5B8D" w:rsidRPr="006A5B8D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է</w:t>
      </w:r>
      <w:r w:rsidR="006A5B8D" w:rsidRPr="006A5B8D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  <w:r w:rsidR="006A5B8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D53A3" w:rsidRPr="00BD53A3" w:rsidRDefault="00BD53A3" w:rsidP="00BD53A3">
      <w:pPr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D53A3">
        <w:rPr>
          <w:rFonts w:ascii="GHEA Mariam" w:hAnsi="GHEA Mariam"/>
          <w:sz w:val="24"/>
          <w:szCs w:val="24"/>
          <w:lang w:val="hy-AM"/>
        </w:rPr>
        <w:t>Բավարարել «ԹԻ ԷՄ ԿՈՆՍՏՌԱԿՇՆ» սահմանափակ պատաս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D53A3">
        <w:rPr>
          <w:rFonts w:ascii="GHEA Mariam" w:hAnsi="GHEA Mariam"/>
          <w:sz w:val="24"/>
          <w:szCs w:val="24"/>
          <w:lang w:val="hy-AM"/>
        </w:rPr>
        <w:t>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D53A3">
        <w:rPr>
          <w:rFonts w:ascii="GHEA Mariam" w:hAnsi="GHEA Mariam"/>
          <w:sz w:val="24"/>
          <w:szCs w:val="24"/>
          <w:lang w:val="hy-AM"/>
        </w:rPr>
        <w:t>նատվու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D53A3">
        <w:rPr>
          <w:rFonts w:ascii="GHEA Mariam" w:hAnsi="GHEA Mariam"/>
          <w:sz w:val="24"/>
          <w:szCs w:val="24"/>
          <w:lang w:val="hy-AM"/>
        </w:rPr>
        <w:t xml:space="preserve">թյամբ ընկերության կողմից ներկայացված հայտը գերակա ոլորտում </w:t>
      </w:r>
      <w:r w:rsidRPr="00BD53A3">
        <w:rPr>
          <w:rFonts w:ascii="GHEA Mariam" w:hAnsi="GHEA Mariam"/>
          <w:spacing w:val="-8"/>
          <w:sz w:val="24"/>
          <w:szCs w:val="24"/>
          <w:lang w:val="hy-AM"/>
        </w:rPr>
        <w:t>իրականացվող ներդրումային ծրագրի շրջանակներում ներմուծվող</w:t>
      </w:r>
      <w:r w:rsidRPr="00BD53A3">
        <w:rPr>
          <w:rFonts w:ascii="GHEA Mariam" w:hAnsi="GHEA Mariam"/>
          <w:sz w:val="24"/>
          <w:szCs w:val="24"/>
          <w:lang w:val="hy-AM"/>
        </w:rPr>
        <w:t xml:space="preserve"> տեխնոլոգիական սարքավորումների, դրանց բաղկացուցիչ ու համալրող մասերի, հումքի և (կամ) </w:t>
      </w:r>
      <w:r w:rsidRPr="00BD53A3">
        <w:rPr>
          <w:rFonts w:ascii="GHEA Mariam" w:hAnsi="GHEA Mariam"/>
          <w:spacing w:val="-8"/>
          <w:sz w:val="24"/>
          <w:szCs w:val="24"/>
          <w:lang w:val="hy-AM"/>
        </w:rPr>
        <w:t>նյութերի նկատմամբ սակագնային, մասնավորապես, ներմուծման</w:t>
      </w:r>
      <w:r w:rsidRPr="00BD53A3">
        <w:rPr>
          <w:rFonts w:ascii="GHEA Mariam" w:hAnsi="GHEA Mariam"/>
          <w:sz w:val="24"/>
          <w:szCs w:val="24"/>
          <w:lang w:val="hy-AM"/>
        </w:rPr>
        <w:t xml:space="preserve"> մաքսատուրքից ազատելու արտոնությունից օգտվելու համար և սահմանված կարգով կիրառել </w:t>
      </w:r>
      <w:r w:rsidRPr="00BD53A3">
        <w:rPr>
          <w:rFonts w:ascii="GHEA Mariam" w:hAnsi="GHEA Mariam"/>
          <w:spacing w:val="-8"/>
          <w:sz w:val="24"/>
          <w:szCs w:val="24"/>
          <w:lang w:val="hy-AM"/>
        </w:rPr>
        <w:t>համապատասխան արտոնությունը` համաձայն հավելվածի ներմուծվող</w:t>
      </w:r>
      <w:r w:rsidRPr="00BD53A3">
        <w:rPr>
          <w:rFonts w:ascii="GHEA Mariam" w:hAnsi="GHEA Mariam"/>
          <w:sz w:val="24"/>
          <w:szCs w:val="24"/>
          <w:lang w:val="hy-AM"/>
        </w:rPr>
        <w:t xml:space="preserve"> տեխնոլոգիա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D53A3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BD53A3" w:rsidRPr="00BD53A3" w:rsidRDefault="00BD53A3" w:rsidP="00BD53A3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D53A3">
        <w:rPr>
          <w:rFonts w:ascii="GHEA Mariam" w:hAnsi="GHEA Mariam"/>
          <w:lang w:val="hy-AM"/>
        </w:rPr>
        <w:lastRenderedPageBreak/>
        <w:t xml:space="preserve">Սահմանել, որ՝ </w:t>
      </w:r>
    </w:p>
    <w:p w:rsidR="00BD53A3" w:rsidRPr="00BD53A3" w:rsidRDefault="00BD53A3" w:rsidP="00BD53A3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</w:t>
      </w:r>
      <w:r w:rsidR="006A5B8D">
        <w:rPr>
          <w:rFonts w:ascii="GHEA Mariam" w:hAnsi="GHEA Mariam"/>
          <w:lang w:val="hy-AM"/>
        </w:rPr>
        <w:t>ս</w:t>
      </w:r>
      <w:r w:rsidRPr="00BD53A3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6A5B8D" w:rsidRPr="006A5B8D">
        <w:rPr>
          <w:rFonts w:ascii="GHEA Mariam" w:eastAsia="MS Mincho" w:hAnsi="GHEA Mariam" w:cs="MS Mincho"/>
          <w:lang w:val="hy-AM"/>
        </w:rPr>
        <w:t>.</w:t>
      </w:r>
    </w:p>
    <w:p w:rsidR="00BD53A3" w:rsidRPr="00BD53A3" w:rsidRDefault="00BD53A3" w:rsidP="00BD53A3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D53A3">
        <w:rPr>
          <w:rFonts w:ascii="GHEA Mariam" w:hAnsi="GHEA Mariam"/>
          <w:lang w:val="hy-AM"/>
        </w:rPr>
        <w:t xml:space="preserve">«ԹԻ ԷՄ ԿՈՆՍՏՌԱԿՇՆ» սահմանափակ պատասխանատվությամբ ընկերության կողմից իրականացվող </w:t>
      </w:r>
      <w:r w:rsidR="006A5B8D">
        <w:rPr>
          <w:rFonts w:ascii="GHEA Mariam" w:hAnsi="GHEA Mariam"/>
          <w:lang w:val="hy-AM"/>
        </w:rPr>
        <w:t>ներդրումային ծրագրի (այսուհետ՝ ծ</w:t>
      </w:r>
      <w:r w:rsidRPr="00BD53A3">
        <w:rPr>
          <w:rFonts w:ascii="GHEA Mariam" w:hAnsi="GHEA Mariam"/>
          <w:lang w:val="hy-AM"/>
        </w:rPr>
        <w:t xml:space="preserve">րագիր)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BD53A3">
        <w:rPr>
          <w:rFonts w:ascii="GHEA Mariam" w:hAnsi="GHEA Mariam"/>
          <w:lang w:val="hy-AM"/>
        </w:rPr>
        <w:t xml:space="preserve">է 2025 թվականի </w:t>
      </w:r>
      <w:r w:rsidRPr="00BD53A3">
        <w:rPr>
          <w:rFonts w:ascii="GHEA Mariam" w:hAnsi="GHEA Mariam" w:cs="GHEA Grapalat"/>
          <w:lang w:val="hy-AM"/>
        </w:rPr>
        <w:t>փետրվարի</w:t>
      </w:r>
      <w:r w:rsidRPr="00BD53A3">
        <w:rPr>
          <w:rFonts w:ascii="GHEA Mariam" w:hAnsi="GHEA Mariam"/>
          <w:lang w:val="hy-AM"/>
        </w:rPr>
        <w:t xml:space="preserve"> 28-ից մինչև </w:t>
      </w:r>
      <w:bookmarkEnd w:id="0"/>
      <w:r w:rsidRPr="00BD53A3">
        <w:rPr>
          <w:rFonts w:ascii="GHEA Mariam" w:hAnsi="GHEA Mariam"/>
          <w:lang w:val="hy-AM"/>
        </w:rPr>
        <w:t>2028 թվականի փետրվարի 27-ը ներառյալ</w:t>
      </w:r>
      <w:r w:rsidR="006A5B8D" w:rsidRPr="006A5B8D">
        <w:rPr>
          <w:rFonts w:ascii="GHEA Mariam" w:eastAsia="MS Mincho" w:hAnsi="GHEA Mariam" w:cs="MS Mincho"/>
          <w:lang w:val="hy-AM"/>
        </w:rPr>
        <w:t>.</w:t>
      </w:r>
    </w:p>
    <w:p w:rsidR="00BD53A3" w:rsidRPr="00BD53A3" w:rsidRDefault="006A5B8D" w:rsidP="00BD53A3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BD53A3" w:rsidRPr="00BD53A3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BD53A3" w:rsidRPr="00BD53A3" w:rsidRDefault="00BD53A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D53A3" w:rsidRPr="00F55D67" w:rsidRDefault="00BD53A3" w:rsidP="006A5B8D">
      <w:pPr>
        <w:rPr>
          <w:rFonts w:ascii="GHEA Mariam" w:hAnsi="GHEA Mariam"/>
          <w:sz w:val="24"/>
          <w:szCs w:val="24"/>
          <w:lang w:val="fr-FR"/>
        </w:rPr>
      </w:pPr>
      <w:bookmarkStart w:id="1" w:name="_GoBack"/>
      <w:bookmarkEnd w:id="1"/>
    </w:p>
    <w:p w:rsidR="00BD53A3" w:rsidRPr="00F55D67" w:rsidRDefault="00BD53A3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55D6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D53A3" w:rsidRPr="00F55D67" w:rsidRDefault="00BD53A3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F55D67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55D67">
        <w:rPr>
          <w:rFonts w:ascii="GHEA Mariam" w:hAnsi="GHEA Mariam" w:cs="Arial Armenian"/>
          <w:sz w:val="24"/>
          <w:szCs w:val="24"/>
          <w:lang w:val="fr-FR"/>
        </w:rPr>
        <w:tab/>
      </w:r>
      <w:r w:rsidRPr="00F55D67">
        <w:rPr>
          <w:rFonts w:ascii="GHEA Mariam" w:hAnsi="GHEA Mariam" w:cs="Arial Armenian"/>
          <w:sz w:val="24"/>
          <w:szCs w:val="24"/>
          <w:lang w:val="fr-FR"/>
        </w:rPr>
        <w:tab/>
      </w:r>
      <w:r w:rsidRPr="00F55D67">
        <w:rPr>
          <w:rFonts w:ascii="GHEA Mariam" w:hAnsi="GHEA Mariam" w:cs="Arial Armenian"/>
          <w:sz w:val="24"/>
          <w:szCs w:val="24"/>
          <w:lang w:val="fr-FR"/>
        </w:rPr>
        <w:tab/>
      </w:r>
      <w:r w:rsidRPr="00F55D67">
        <w:rPr>
          <w:rFonts w:ascii="GHEA Mariam" w:hAnsi="GHEA Mariam" w:cs="Arial Armenian"/>
          <w:sz w:val="24"/>
          <w:szCs w:val="24"/>
          <w:lang w:val="fr-FR"/>
        </w:rPr>
        <w:tab/>
      </w:r>
      <w:r w:rsidRPr="00F55D67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F55D67">
        <w:rPr>
          <w:rFonts w:ascii="GHEA Mariam" w:hAnsi="GHEA Mariam" w:cs="Sylfaen"/>
          <w:sz w:val="24"/>
          <w:szCs w:val="24"/>
          <w:lang w:val="fr-FR"/>
        </w:rPr>
        <w:t>.</w:t>
      </w:r>
      <w:r w:rsidRPr="00F55D6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D53A3" w:rsidRPr="00F55D67" w:rsidRDefault="00BD53A3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D52E8" w:rsidRPr="004609E1" w:rsidRDefault="00BD53A3" w:rsidP="00BD53A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ED52E8" w:rsidRPr="004609E1" w:rsidSect="006A5B8D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990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ED52E8" w:rsidRPr="00F55D67" w:rsidRDefault="00ED52E8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F55D67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F55D67">
        <w:rPr>
          <w:rFonts w:ascii="GHEA Mariam" w:hAnsi="GHEA Mariam"/>
          <w:spacing w:val="-8"/>
          <w:sz w:val="24"/>
          <w:szCs w:val="24"/>
          <w:lang w:val="fr-FR"/>
        </w:rPr>
        <w:t xml:space="preserve">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F55D6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</w:p>
    <w:p w:rsidR="00ED52E8" w:rsidRPr="00F55D67" w:rsidRDefault="00ED52E8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F55D67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F55D67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F55D67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F55D67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F55D67">
        <w:rPr>
          <w:rFonts w:ascii="GHEA Mariam" w:hAnsi="GHEA Mariam"/>
          <w:spacing w:val="-6"/>
          <w:sz w:val="24"/>
          <w:szCs w:val="24"/>
          <w:lang w:val="fr-FR"/>
        </w:rPr>
        <w:t xml:space="preserve"> 2025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ED52E8" w:rsidRPr="00F55D67" w:rsidRDefault="00ED52E8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F55D6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 w:rsidRPr="00033317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fr-FR"/>
        </w:rPr>
        <w:t>2</w:t>
      </w:r>
      <w:r>
        <w:rPr>
          <w:rFonts w:ascii="GHEA Mariam" w:hAnsi="GHEA Mariam"/>
          <w:spacing w:val="-2"/>
          <w:sz w:val="24"/>
          <w:szCs w:val="24"/>
          <w:lang w:val="hy-AM"/>
        </w:rPr>
        <w:t>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ED52E8" w:rsidRPr="00ED52E8" w:rsidRDefault="00ED52E8" w:rsidP="00C802CF">
      <w:pPr>
        <w:pStyle w:val="mechtex"/>
        <w:jc w:val="left"/>
        <w:rPr>
          <w:rFonts w:ascii="GHEA Mariam" w:hAnsi="GHEA Mariam"/>
          <w:spacing w:val="-2"/>
          <w:sz w:val="4"/>
          <w:szCs w:val="24"/>
          <w:lang w:val="fr-FR"/>
        </w:rPr>
      </w:pPr>
    </w:p>
    <w:p w:rsidR="00ED52E8" w:rsidRPr="00F55D67" w:rsidRDefault="00ED52E8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ED52E8" w:rsidRPr="00ED52E8" w:rsidRDefault="00ED52E8" w:rsidP="00ED52E8">
      <w:pPr>
        <w:pStyle w:val="mechtex"/>
        <w:rPr>
          <w:rFonts w:ascii="GHEA Mariam" w:hAnsi="GHEA Mariam" w:cs="Sylfaen"/>
          <w:lang w:val="hy-AM" w:eastAsia="en-US"/>
        </w:rPr>
      </w:pPr>
      <w:r w:rsidRPr="00ED52E8">
        <w:rPr>
          <w:rFonts w:ascii="GHEA Mariam" w:hAnsi="GHEA Mariam" w:cs="Sylfaen"/>
          <w:lang w:val="hy-AM" w:eastAsia="en-US"/>
        </w:rPr>
        <w:t>Ց Ա Ն Կ</w:t>
      </w:r>
    </w:p>
    <w:p w:rsidR="00ED52E8" w:rsidRPr="00ED52E8" w:rsidRDefault="00ED52E8" w:rsidP="00ED52E8">
      <w:pPr>
        <w:pStyle w:val="mechtex"/>
        <w:rPr>
          <w:rFonts w:ascii="GHEA Mariam" w:hAnsi="GHEA Mariam"/>
          <w:lang w:val="hy-AM" w:eastAsia="en-US"/>
        </w:rPr>
      </w:pPr>
    </w:p>
    <w:p w:rsidR="00ED52E8" w:rsidRPr="00ED52E8" w:rsidRDefault="00ED52E8" w:rsidP="00ED52E8">
      <w:pPr>
        <w:pStyle w:val="mechtex"/>
        <w:rPr>
          <w:rFonts w:ascii="GHEA Mariam" w:hAnsi="GHEA Mariam"/>
          <w:lang w:val="hy-AM" w:eastAsia="en-US"/>
        </w:rPr>
      </w:pPr>
      <w:r w:rsidRPr="00ED52E8">
        <w:rPr>
          <w:rFonts w:ascii="GHEA Mariam" w:hAnsi="GHEA Mariam" w:cs="Sylfaen"/>
          <w:spacing w:val="-8"/>
          <w:lang w:val="hy-AM" w:eastAsia="en-US"/>
        </w:rPr>
        <w:t>ԳԵՐԱԿԱ</w:t>
      </w:r>
      <w:r w:rsidRPr="00ED52E8">
        <w:rPr>
          <w:rFonts w:ascii="GHEA Mariam" w:hAnsi="GHEA Mariam"/>
          <w:spacing w:val="-8"/>
          <w:lang w:val="hy-AM" w:eastAsia="en-US"/>
        </w:rPr>
        <w:t xml:space="preserve"> </w:t>
      </w:r>
      <w:r w:rsidRPr="00ED52E8">
        <w:rPr>
          <w:rFonts w:ascii="GHEA Mariam" w:hAnsi="GHEA Mariam" w:cs="Sylfaen"/>
          <w:spacing w:val="-8"/>
          <w:lang w:val="hy-AM" w:eastAsia="en-US"/>
        </w:rPr>
        <w:t>ՈԼՈՐՏՈՒՄ</w:t>
      </w:r>
      <w:r w:rsidRPr="00ED52E8">
        <w:rPr>
          <w:rFonts w:ascii="GHEA Mariam" w:hAnsi="GHEA Mariam"/>
          <w:spacing w:val="-8"/>
          <w:lang w:val="hy-AM" w:eastAsia="en-US"/>
        </w:rPr>
        <w:t xml:space="preserve"> </w:t>
      </w:r>
      <w:r w:rsidRPr="00ED52E8">
        <w:rPr>
          <w:rFonts w:ascii="GHEA Mariam" w:hAnsi="GHEA Mariam" w:cs="Sylfaen"/>
          <w:spacing w:val="-8"/>
          <w:lang w:val="hy-AM" w:eastAsia="en-US"/>
        </w:rPr>
        <w:t>ԻՐԱԿԱՆԱՑՎՈՂ</w:t>
      </w:r>
      <w:r w:rsidRPr="00ED52E8">
        <w:rPr>
          <w:rFonts w:ascii="GHEA Mariam" w:hAnsi="GHEA Mariam"/>
          <w:spacing w:val="-8"/>
          <w:lang w:val="hy-AM" w:eastAsia="en-US"/>
        </w:rPr>
        <w:t xml:space="preserve"> </w:t>
      </w:r>
      <w:r w:rsidRPr="00ED52E8">
        <w:rPr>
          <w:rFonts w:ascii="GHEA Mariam" w:hAnsi="GHEA Mariam" w:cs="Sylfaen"/>
          <w:spacing w:val="-8"/>
          <w:lang w:val="hy-AM" w:eastAsia="en-US"/>
        </w:rPr>
        <w:t>ՆԵՐԴՐՈՒՄԱՅԻՆ</w:t>
      </w:r>
      <w:r w:rsidRPr="00ED52E8">
        <w:rPr>
          <w:rFonts w:ascii="GHEA Mariam" w:hAnsi="GHEA Mariam"/>
          <w:spacing w:val="-8"/>
          <w:lang w:val="hy-AM" w:eastAsia="en-US"/>
        </w:rPr>
        <w:t xml:space="preserve"> </w:t>
      </w:r>
      <w:r w:rsidRPr="00ED52E8">
        <w:rPr>
          <w:rFonts w:ascii="GHEA Mariam" w:hAnsi="GHEA Mariam" w:cs="Sylfaen"/>
          <w:spacing w:val="-8"/>
          <w:lang w:val="hy-AM" w:eastAsia="en-US"/>
        </w:rPr>
        <w:t>ԾՐԱԳՐԻ</w:t>
      </w:r>
      <w:r w:rsidRPr="00ED52E8">
        <w:rPr>
          <w:rFonts w:ascii="GHEA Mariam" w:hAnsi="GHEA Mariam"/>
          <w:spacing w:val="-8"/>
          <w:lang w:val="hy-AM" w:eastAsia="en-US"/>
        </w:rPr>
        <w:t xml:space="preserve"> </w:t>
      </w:r>
      <w:r w:rsidRPr="00ED52E8">
        <w:rPr>
          <w:rFonts w:ascii="GHEA Mariam" w:hAnsi="GHEA Mariam" w:cs="Sylfaen"/>
          <w:spacing w:val="-8"/>
          <w:lang w:val="hy-AM" w:eastAsia="en-US"/>
        </w:rPr>
        <w:t>ՇՐՋԱՆԱԿՆԵՐՈՒՄ</w:t>
      </w:r>
      <w:r w:rsidRPr="00ED52E8">
        <w:rPr>
          <w:rFonts w:ascii="GHEA Mariam" w:hAnsi="GHEA Mariam"/>
          <w:spacing w:val="-8"/>
          <w:lang w:val="hy-AM" w:eastAsia="en-US"/>
        </w:rPr>
        <w:t xml:space="preserve"> </w:t>
      </w:r>
      <w:r w:rsidRPr="00ED52E8">
        <w:rPr>
          <w:rFonts w:ascii="GHEA Mariam" w:hAnsi="GHEA Mariam" w:cs="Sylfaen"/>
          <w:spacing w:val="-8"/>
          <w:lang w:val="hy-AM" w:eastAsia="en-US"/>
        </w:rPr>
        <w:t>ՆԵՐՄՈՒԾՎՈՂ</w:t>
      </w:r>
      <w:r w:rsidRPr="00ED52E8">
        <w:rPr>
          <w:rFonts w:ascii="GHEA Mariam" w:hAnsi="GHEA Mariam"/>
          <w:spacing w:val="-8"/>
          <w:lang w:val="hy-AM" w:eastAsia="en-US"/>
        </w:rPr>
        <w:t xml:space="preserve"> </w:t>
      </w:r>
      <w:r w:rsidRPr="00ED52E8">
        <w:rPr>
          <w:rFonts w:ascii="GHEA Mariam" w:hAnsi="GHEA Mariam" w:cs="Sylfaen"/>
          <w:spacing w:val="-8"/>
          <w:lang w:val="hy-AM" w:eastAsia="en-US"/>
        </w:rPr>
        <w:t>ՏԵԽՆՈԼՈԳԻԱԿԱՆ</w:t>
      </w:r>
      <w:r w:rsidRPr="00ED52E8">
        <w:rPr>
          <w:rFonts w:ascii="GHEA Mariam" w:hAnsi="GHEA Mariam"/>
          <w:lang w:val="hy-AM" w:eastAsia="en-US"/>
        </w:rPr>
        <w:t xml:space="preserve"> </w:t>
      </w:r>
      <w:r w:rsidRPr="00ED52E8">
        <w:rPr>
          <w:rFonts w:ascii="GHEA Mariam" w:hAnsi="GHEA Mariam" w:cs="Sylfaen"/>
          <w:lang w:val="hy-AM" w:eastAsia="en-US"/>
        </w:rPr>
        <w:t>ՍԱՐՔԱՎՈՐՈՒՄՆԵՐԻ</w:t>
      </w:r>
      <w:r w:rsidRPr="00ED52E8">
        <w:rPr>
          <w:rFonts w:ascii="GHEA Mariam" w:hAnsi="GHEA Mariam"/>
          <w:lang w:val="hy-AM" w:eastAsia="en-US"/>
        </w:rPr>
        <w:t xml:space="preserve">, </w:t>
      </w:r>
      <w:r w:rsidRPr="00ED52E8">
        <w:rPr>
          <w:rFonts w:ascii="GHEA Mariam" w:hAnsi="GHEA Mariam" w:cs="Sylfaen"/>
          <w:lang w:val="hy-AM" w:eastAsia="en-US"/>
        </w:rPr>
        <w:t>ԴՐԱՆՑ</w:t>
      </w:r>
      <w:r w:rsidRPr="00ED52E8">
        <w:rPr>
          <w:rFonts w:ascii="GHEA Mariam" w:hAnsi="GHEA Mariam"/>
          <w:lang w:val="hy-AM" w:eastAsia="en-US"/>
        </w:rPr>
        <w:t xml:space="preserve"> </w:t>
      </w:r>
      <w:r w:rsidRPr="00ED52E8">
        <w:rPr>
          <w:rFonts w:ascii="GHEA Mariam" w:hAnsi="GHEA Mariam" w:cs="Sylfaen"/>
          <w:lang w:val="hy-AM" w:eastAsia="en-US"/>
        </w:rPr>
        <w:t>ԲԱՂԿԱՑՈՒՑԻՉ</w:t>
      </w:r>
      <w:r w:rsidRPr="00ED52E8">
        <w:rPr>
          <w:rFonts w:ascii="GHEA Mariam" w:hAnsi="GHEA Mariam"/>
          <w:lang w:val="hy-AM" w:eastAsia="en-US"/>
        </w:rPr>
        <w:t xml:space="preserve"> </w:t>
      </w:r>
      <w:r w:rsidRPr="00ED52E8">
        <w:rPr>
          <w:rFonts w:ascii="GHEA Mariam" w:hAnsi="GHEA Mariam" w:cs="Sylfaen"/>
          <w:lang w:val="hy-AM" w:eastAsia="en-US"/>
        </w:rPr>
        <w:t>ՈՒ</w:t>
      </w:r>
      <w:r w:rsidRPr="00ED52E8">
        <w:rPr>
          <w:rFonts w:ascii="GHEA Mariam" w:hAnsi="GHEA Mariam"/>
          <w:lang w:val="hy-AM" w:eastAsia="en-US"/>
        </w:rPr>
        <w:t xml:space="preserve"> </w:t>
      </w:r>
      <w:r w:rsidRPr="00ED52E8">
        <w:rPr>
          <w:rFonts w:ascii="GHEA Mariam" w:hAnsi="GHEA Mariam" w:cs="Sylfaen"/>
          <w:lang w:val="hy-AM" w:eastAsia="en-US"/>
        </w:rPr>
        <w:t>ՀԱՄԱԼՐՈՂ</w:t>
      </w:r>
      <w:r w:rsidRPr="00ED52E8">
        <w:rPr>
          <w:rFonts w:ascii="GHEA Mariam" w:hAnsi="GHEA Mariam"/>
          <w:lang w:val="hy-AM" w:eastAsia="en-US"/>
        </w:rPr>
        <w:t xml:space="preserve"> </w:t>
      </w:r>
      <w:r w:rsidRPr="00ED52E8">
        <w:rPr>
          <w:rFonts w:ascii="GHEA Mariam" w:hAnsi="GHEA Mariam" w:cs="Sylfaen"/>
          <w:lang w:val="hy-AM" w:eastAsia="en-US"/>
        </w:rPr>
        <w:t>ՄԱՍԵՐԻ</w:t>
      </w:r>
      <w:r w:rsidRPr="00ED52E8">
        <w:rPr>
          <w:rFonts w:ascii="GHEA Mariam" w:hAnsi="GHEA Mariam"/>
          <w:lang w:val="hy-AM" w:eastAsia="en-US"/>
        </w:rPr>
        <w:t xml:space="preserve">, </w:t>
      </w:r>
      <w:r w:rsidRPr="00ED52E8">
        <w:rPr>
          <w:rFonts w:ascii="GHEA Mariam" w:hAnsi="GHEA Mariam" w:cs="Sylfaen"/>
          <w:lang w:val="hy-AM" w:eastAsia="en-US"/>
        </w:rPr>
        <w:t>ՀՈՒՄՔԻ</w:t>
      </w:r>
      <w:r w:rsidRPr="00ED52E8">
        <w:rPr>
          <w:rFonts w:ascii="GHEA Mariam" w:hAnsi="GHEA Mariam"/>
          <w:lang w:val="hy-AM" w:eastAsia="en-US"/>
        </w:rPr>
        <w:t xml:space="preserve"> </w:t>
      </w:r>
      <w:r w:rsidRPr="00ED52E8">
        <w:rPr>
          <w:rFonts w:ascii="GHEA Mariam" w:hAnsi="GHEA Mariam" w:cs="Sylfaen"/>
          <w:lang w:val="hy-AM" w:eastAsia="en-US"/>
        </w:rPr>
        <w:t>ԵՎ</w:t>
      </w:r>
      <w:r w:rsidRPr="00ED52E8">
        <w:rPr>
          <w:rFonts w:ascii="GHEA Mariam" w:hAnsi="GHEA Mariam"/>
          <w:lang w:val="hy-AM" w:eastAsia="en-US"/>
        </w:rPr>
        <w:t xml:space="preserve"> (</w:t>
      </w:r>
      <w:r w:rsidRPr="00ED52E8">
        <w:rPr>
          <w:rFonts w:ascii="GHEA Mariam" w:hAnsi="GHEA Mariam" w:cs="Sylfaen"/>
          <w:lang w:val="hy-AM" w:eastAsia="en-US"/>
        </w:rPr>
        <w:t>ԿԱՄ</w:t>
      </w:r>
      <w:r w:rsidRPr="00ED52E8">
        <w:rPr>
          <w:rFonts w:ascii="GHEA Mariam" w:hAnsi="GHEA Mariam"/>
          <w:lang w:val="hy-AM" w:eastAsia="en-US"/>
        </w:rPr>
        <w:t xml:space="preserve">) </w:t>
      </w:r>
      <w:r w:rsidRPr="00ED52E8">
        <w:rPr>
          <w:rFonts w:ascii="GHEA Mariam" w:hAnsi="GHEA Mariam" w:cs="Sylfaen"/>
          <w:lang w:val="hy-AM" w:eastAsia="en-US"/>
        </w:rPr>
        <w:t>ՆՅՈՒԹԵՐԻ</w:t>
      </w:r>
    </w:p>
    <w:p w:rsidR="00ED52E8" w:rsidRPr="00ED52E8" w:rsidRDefault="00ED52E8" w:rsidP="00ED52E8">
      <w:pPr>
        <w:pStyle w:val="mechtex"/>
        <w:rPr>
          <w:rFonts w:ascii="Sylfaen" w:hAnsi="Sylfaen" w:cs="Calibri"/>
          <w:sz w:val="18"/>
          <w:lang w:val="hy-AM" w:eastAsia="en-US"/>
        </w:rPr>
      </w:pPr>
      <w:r w:rsidRPr="00ED52E8">
        <w:rPr>
          <w:rFonts w:ascii="Calibri" w:hAnsi="Calibri" w:cs="Calibri"/>
          <w:lang w:val="hy-AM" w:eastAsia="en-US"/>
        </w:rPr>
        <w:t> </w:t>
      </w:r>
    </w:p>
    <w:p w:rsidR="00ED52E8" w:rsidRPr="00ED52E8" w:rsidRDefault="00ED52E8" w:rsidP="00ED52E8">
      <w:pPr>
        <w:pStyle w:val="mechtex"/>
        <w:rPr>
          <w:rFonts w:ascii="Sylfaen" w:hAnsi="Sylfaen"/>
          <w:sz w:val="6"/>
          <w:lang w:val="hy-AM" w:eastAsia="en-US"/>
        </w:rPr>
      </w:pPr>
    </w:p>
    <w:tbl>
      <w:tblPr>
        <w:tblW w:w="1602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10"/>
        <w:gridCol w:w="2322"/>
        <w:gridCol w:w="3402"/>
        <w:gridCol w:w="900"/>
        <w:gridCol w:w="918"/>
        <w:gridCol w:w="1440"/>
        <w:gridCol w:w="1800"/>
        <w:gridCol w:w="1530"/>
        <w:gridCol w:w="1350"/>
      </w:tblGrid>
      <w:tr w:rsidR="00ED52E8" w:rsidRPr="00ED52E8" w:rsidTr="00ED52E8">
        <w:trPr>
          <w:trHeight w:val="656"/>
        </w:trPr>
        <w:tc>
          <w:tcPr>
            <w:tcW w:w="648" w:type="dxa"/>
            <w:vAlign w:val="center"/>
            <w:hideMark/>
          </w:tcPr>
          <w:p w:rsidR="00ED52E8" w:rsidRPr="00ED52E8" w:rsidRDefault="00ED52E8" w:rsidP="00ED52E8">
            <w:pPr>
              <w:pStyle w:val="mechtex"/>
              <w:rPr>
                <w:rFonts w:ascii="GHEA Mariam" w:hAnsi="GHEA Mariam"/>
                <w:szCs w:val="22"/>
              </w:rPr>
            </w:pPr>
            <w:r w:rsidRPr="00ED52E8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ED52E8">
              <w:rPr>
                <w:rFonts w:ascii="GHEA Mariam" w:hAnsi="GHEA Mariam"/>
                <w:szCs w:val="22"/>
              </w:rPr>
              <w:t>NN</w:t>
            </w:r>
          </w:p>
          <w:p w:rsidR="00ED52E8" w:rsidRPr="00ED52E8" w:rsidRDefault="00ED52E8" w:rsidP="00ED52E8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710" w:type="dxa"/>
            <w:vAlign w:val="center"/>
            <w:hideMark/>
          </w:tcPr>
          <w:p w:rsidR="00ED52E8" w:rsidRPr="00ED52E8" w:rsidRDefault="00ED52E8" w:rsidP="00ED52E8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ED52E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D52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ED52E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ED52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ED52E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D52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322" w:type="dxa"/>
            <w:vAlign w:val="center"/>
            <w:hideMark/>
          </w:tcPr>
          <w:p w:rsidR="00ED52E8" w:rsidRPr="00ED52E8" w:rsidRDefault="00ED52E8" w:rsidP="00ED52E8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3402" w:type="dxa"/>
            <w:vAlign w:val="center"/>
            <w:hideMark/>
          </w:tcPr>
          <w:p w:rsidR="00ED52E8" w:rsidRPr="00ED52E8" w:rsidRDefault="00ED52E8" w:rsidP="00ED52E8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ED52E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D52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00" w:type="dxa"/>
            <w:vAlign w:val="center"/>
            <w:hideMark/>
          </w:tcPr>
          <w:p w:rsidR="00ED52E8" w:rsidRPr="00ED52E8" w:rsidRDefault="00ED52E8" w:rsidP="00ED52E8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ED52E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D52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</w:r>
            <w:r w:rsidRPr="00ED52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918" w:type="dxa"/>
            <w:vAlign w:val="center"/>
            <w:hideMark/>
          </w:tcPr>
          <w:p w:rsidR="00ED52E8" w:rsidRPr="00ED52E8" w:rsidRDefault="00ED52E8" w:rsidP="00ED52E8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</w:r>
            <w:r w:rsidRPr="00ED52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նակը</w:t>
            </w:r>
          </w:p>
        </w:tc>
        <w:tc>
          <w:tcPr>
            <w:tcW w:w="1440" w:type="dxa"/>
            <w:vAlign w:val="center"/>
            <w:hideMark/>
          </w:tcPr>
          <w:p w:rsidR="00ED52E8" w:rsidRPr="00ED52E8" w:rsidRDefault="00ED52E8" w:rsidP="00ED52E8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ED52E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D52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1800" w:type="dxa"/>
            <w:vAlign w:val="center"/>
            <w:hideMark/>
          </w:tcPr>
          <w:p w:rsidR="00ED52E8" w:rsidRPr="00ED52E8" w:rsidRDefault="00ED52E8" w:rsidP="00ED52E8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530" w:type="dxa"/>
            <w:vAlign w:val="center"/>
            <w:hideMark/>
          </w:tcPr>
          <w:p w:rsidR="00ED52E8" w:rsidRPr="00ED52E8" w:rsidRDefault="00ED52E8" w:rsidP="00ED52E8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ED52E8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ED52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350" w:type="dxa"/>
            <w:vAlign w:val="center"/>
            <w:hideMark/>
          </w:tcPr>
          <w:p w:rsidR="00ED52E8" w:rsidRPr="00ED52E8" w:rsidRDefault="00ED52E8" w:rsidP="00ED52E8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ED52E8" w:rsidRPr="00ED52E8" w:rsidTr="00ED52E8">
        <w:trPr>
          <w:trHeight w:val="152"/>
        </w:trPr>
        <w:tc>
          <w:tcPr>
            <w:tcW w:w="648" w:type="dxa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</w:pPr>
            <w:r w:rsidRPr="00ED52E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  <w:t>1</w:t>
            </w:r>
          </w:p>
        </w:tc>
        <w:tc>
          <w:tcPr>
            <w:tcW w:w="1710" w:type="dxa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322" w:type="dxa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3402" w:type="dxa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900" w:type="dxa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918" w:type="dxa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1440" w:type="dxa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1800" w:type="dxa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1530" w:type="dxa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9</w:t>
            </w:r>
          </w:p>
        </w:tc>
        <w:tc>
          <w:tcPr>
            <w:tcW w:w="1350" w:type="dxa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10</w:t>
            </w:r>
          </w:p>
        </w:tc>
      </w:tr>
      <w:tr w:rsidR="00ED52E8" w:rsidRPr="00ED52E8" w:rsidTr="00ED52E8">
        <w:trPr>
          <w:trHeight w:val="134"/>
        </w:trPr>
        <w:tc>
          <w:tcPr>
            <w:tcW w:w="16020" w:type="dxa"/>
            <w:gridSpan w:val="10"/>
            <w:noWrap/>
            <w:vAlign w:val="center"/>
          </w:tcPr>
          <w:p w:rsidR="00ED52E8" w:rsidRPr="00ED52E8" w:rsidRDefault="00ED52E8" w:rsidP="00ED52E8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ED52E8" w:rsidRPr="00ED52E8" w:rsidTr="00ED52E8">
        <w:trPr>
          <w:trHeight w:val="134"/>
        </w:trPr>
        <w:tc>
          <w:tcPr>
            <w:tcW w:w="648" w:type="dxa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8705100010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Կռունկ կիսակցորդ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Մոդել h: Անհատականացված</w:t>
            </w:r>
          </w:p>
          <w:p w:rsidR="00ED52E8" w:rsidRPr="00ED52E8" w:rsidRDefault="00ED52E8" w:rsidP="00ED52E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Տեսակը՝ կիսակցորդ</w:t>
            </w:r>
          </w:p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Բեռնատարողություն՝ 50 Տ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</w:t>
            </w:r>
          </w:p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13</w:t>
            </w:r>
            <w:r w:rsidRPr="00ED52E8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860 000</w:t>
            </w:r>
          </w:p>
        </w:tc>
        <w:tc>
          <w:tcPr>
            <w:tcW w:w="1350" w:type="dxa"/>
            <w:noWrap/>
            <w:vAlign w:val="center"/>
          </w:tcPr>
          <w:p w:rsidR="00ED52E8" w:rsidRPr="00ED52E8" w:rsidRDefault="00ED52E8" w:rsidP="00ED52E8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ED52E8" w:rsidRPr="00ED52E8" w:rsidTr="00ED52E8">
        <w:trPr>
          <w:trHeight w:val="134"/>
        </w:trPr>
        <w:tc>
          <w:tcPr>
            <w:tcW w:w="648" w:type="dxa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8716400000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Հարթակ կիսակցորդ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Արտադրող՝ ԼՅՈՒՔՍԻՆԳ</w:t>
            </w:r>
          </w:p>
          <w:p w:rsidR="00ED52E8" w:rsidRPr="00ED52E8" w:rsidRDefault="00ED52E8" w:rsidP="00ED52E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Չափը (մմ): 12500x2500x1500 (20/40/45 ոտնաչափ, ըստ</w:t>
            </w:r>
          </w:p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հաճախորդի պահանջի)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</w:t>
            </w:r>
            <w:r w:rsidRPr="00ED52E8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039 200</w:t>
            </w:r>
          </w:p>
        </w:tc>
        <w:tc>
          <w:tcPr>
            <w:tcW w:w="1350" w:type="dxa"/>
            <w:noWrap/>
            <w:vAlign w:val="center"/>
          </w:tcPr>
          <w:p w:rsidR="00ED52E8" w:rsidRPr="00ED52E8" w:rsidRDefault="00ED52E8" w:rsidP="00ED52E8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ED52E8" w:rsidRPr="00ED52E8" w:rsidTr="00ED52E8">
        <w:trPr>
          <w:trHeight w:val="134"/>
        </w:trPr>
        <w:tc>
          <w:tcPr>
            <w:tcW w:w="648" w:type="dxa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8716400000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Կցորդ ինքնաթափ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Չափ:</w:t>
            </w:r>
          </w:p>
          <w:p w:rsidR="00ED52E8" w:rsidRPr="00ED52E8" w:rsidRDefault="00ED52E8" w:rsidP="00ED52E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11280x2495x3970 մմ (դուրս)</w:t>
            </w:r>
          </w:p>
          <w:p w:rsidR="00ED52E8" w:rsidRPr="00ED52E8" w:rsidRDefault="00ED52E8" w:rsidP="00ED52E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10500x2300x700 մմ (ներս)</w:t>
            </w:r>
          </w:p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Տարայի քաշը՝ մոտ 15000 կգ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</w:t>
            </w:r>
            <w:r w:rsidRPr="00ED52E8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256 800</w:t>
            </w:r>
          </w:p>
        </w:tc>
        <w:tc>
          <w:tcPr>
            <w:tcW w:w="1350" w:type="dxa"/>
            <w:noWrap/>
            <w:vAlign w:val="center"/>
          </w:tcPr>
          <w:p w:rsidR="00ED52E8" w:rsidRPr="00ED52E8" w:rsidRDefault="00ED52E8" w:rsidP="00ED52E8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ED52E8" w:rsidRPr="00ED52E8" w:rsidTr="00ED52E8">
        <w:trPr>
          <w:trHeight w:val="134"/>
        </w:trPr>
        <w:tc>
          <w:tcPr>
            <w:tcW w:w="648" w:type="dxa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8716400000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Կցորդ կոնտեյներ բացվող թևերով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Չափսը՝ 13000*2500*4000 մմ</w:t>
            </w:r>
          </w:p>
          <w:p w:rsidR="00ED52E8" w:rsidRPr="00ED52E8" w:rsidRDefault="00ED52E8" w:rsidP="00ED52E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Համախառն քաշը՝ 9000 կգ</w:t>
            </w:r>
          </w:p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Մեքենայի քաշը՝ 40 Տ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</w:t>
            </w:r>
            <w:r w:rsidRPr="00ED52E8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636</w:t>
            </w:r>
            <w:r w:rsidRPr="00ED52E8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860</w:t>
            </w:r>
          </w:p>
        </w:tc>
        <w:tc>
          <w:tcPr>
            <w:tcW w:w="1350" w:type="dxa"/>
            <w:noWrap/>
            <w:vAlign w:val="center"/>
          </w:tcPr>
          <w:p w:rsidR="00ED52E8" w:rsidRPr="00ED52E8" w:rsidRDefault="00ED52E8" w:rsidP="00ED52E8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ED52E8" w:rsidRPr="00ED52E8" w:rsidTr="00ED52E8">
        <w:trPr>
          <w:trHeight w:val="134"/>
        </w:trPr>
        <w:tc>
          <w:tcPr>
            <w:tcW w:w="648" w:type="dxa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lastRenderedPageBreak/>
              <w:t>5.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8701211090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Տրակտորային բեռնատար</w:t>
            </w:r>
          </w:p>
          <w:p w:rsidR="00ED52E8" w:rsidRPr="00ED52E8" w:rsidRDefault="00ED52E8" w:rsidP="00ED52E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Auman 6x4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Վիճակը՝ ՆՈՐ</w:t>
            </w:r>
          </w:p>
          <w:p w:rsidR="00ED52E8" w:rsidRPr="00ED52E8" w:rsidRDefault="00ED52E8" w:rsidP="00ED52E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Տարեթիվ՝ 2024 թ</w:t>
            </w:r>
          </w:p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Ձիաուժ: 460 ձիաուժ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11</w:t>
            </w:r>
            <w:r w:rsidRPr="00ED52E8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088 000</w:t>
            </w:r>
          </w:p>
        </w:tc>
        <w:tc>
          <w:tcPr>
            <w:tcW w:w="1350" w:type="dxa"/>
            <w:noWrap/>
            <w:vAlign w:val="center"/>
          </w:tcPr>
          <w:p w:rsidR="00ED52E8" w:rsidRPr="00ED52E8" w:rsidRDefault="00ED52E8" w:rsidP="00ED52E8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ED52E8" w:rsidRPr="00ED52E8" w:rsidTr="00ED52E8">
        <w:trPr>
          <w:trHeight w:val="134"/>
        </w:trPr>
        <w:tc>
          <w:tcPr>
            <w:tcW w:w="648" w:type="dxa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6.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8704900000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spacing w:before="100" w:beforeAutospacing="1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Քարշակ բեռնատար</w:t>
            </w:r>
          </w:p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HOWO 6x4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spacing w:before="100" w:beforeAutospacing="1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Վիճակ՝ Նոր</w:t>
            </w:r>
          </w:p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Ձիաուժ:&gt; 450 ձիաուժ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16</w:t>
            </w:r>
            <w:r w:rsidRPr="00ED52E8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473 600</w:t>
            </w:r>
          </w:p>
        </w:tc>
        <w:tc>
          <w:tcPr>
            <w:tcW w:w="1350" w:type="dxa"/>
            <w:noWrap/>
            <w:vAlign w:val="center"/>
          </w:tcPr>
          <w:p w:rsidR="00ED52E8" w:rsidRPr="00ED52E8" w:rsidRDefault="00ED52E8" w:rsidP="00ED52E8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ED52E8" w:rsidRPr="00ED52E8" w:rsidTr="00ED52E8">
        <w:trPr>
          <w:trHeight w:val="134"/>
        </w:trPr>
        <w:tc>
          <w:tcPr>
            <w:tcW w:w="648" w:type="dxa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7.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8704900000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HOWO քարշակ բեռնատար 3 տոննա կռունկով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Անիվի հիմք (մմ) 4500</w:t>
            </w:r>
          </w:p>
          <w:p w:rsidR="00ED52E8" w:rsidRPr="00ED52E8" w:rsidRDefault="00ED52E8" w:rsidP="00ED52E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Համախառն քաշը 12000</w:t>
            </w:r>
          </w:p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13</w:t>
            </w:r>
            <w:r w:rsidRPr="00ED52E8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068 000</w:t>
            </w:r>
          </w:p>
        </w:tc>
        <w:tc>
          <w:tcPr>
            <w:tcW w:w="1350" w:type="dxa"/>
            <w:noWrap/>
            <w:vAlign w:val="center"/>
          </w:tcPr>
          <w:p w:rsidR="00ED52E8" w:rsidRPr="00ED52E8" w:rsidRDefault="00ED52E8" w:rsidP="00ED52E8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ED52E8" w:rsidRPr="00ED52E8" w:rsidTr="00ED52E8">
        <w:trPr>
          <w:trHeight w:val="134"/>
        </w:trPr>
        <w:tc>
          <w:tcPr>
            <w:tcW w:w="648" w:type="dxa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8.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8704900000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spacing w:before="100" w:beforeAutospacing="1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HOWO 15 մ բեռնատար</w:t>
            </w:r>
          </w:p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ավտոաշտարակ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Ընդհանուր չափերը 5998×2100×3100</w:t>
            </w:r>
          </w:p>
          <w:p w:rsidR="00ED52E8" w:rsidRPr="00ED52E8" w:rsidRDefault="00ED52E8" w:rsidP="00ED52E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Անիվի հիմք (մմ) 3360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10</w:t>
            </w:r>
            <w:r w:rsidRPr="00ED52E8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890 000</w:t>
            </w:r>
          </w:p>
        </w:tc>
        <w:tc>
          <w:tcPr>
            <w:tcW w:w="1350" w:type="dxa"/>
            <w:noWrap/>
            <w:vAlign w:val="center"/>
          </w:tcPr>
          <w:p w:rsidR="00ED52E8" w:rsidRPr="00ED52E8" w:rsidRDefault="00ED52E8" w:rsidP="00ED52E8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ED52E8" w:rsidRPr="00ED52E8" w:rsidTr="00ED52E8">
        <w:trPr>
          <w:trHeight w:val="435"/>
        </w:trPr>
        <w:tc>
          <w:tcPr>
            <w:tcW w:w="648" w:type="dxa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9.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8716400000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Կոնտեյներ երկկողմանի բացվող դռներով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spacing w:before="100" w:beforeAutospacing="1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Նյութը՝ պողպատ</w:t>
            </w:r>
          </w:p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2.28 մմ հատակի նրբատախտակ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</w:t>
            </w:r>
            <w:r w:rsidRPr="00ED52E8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ED52E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767 248</w:t>
            </w:r>
          </w:p>
        </w:tc>
        <w:tc>
          <w:tcPr>
            <w:tcW w:w="1350" w:type="dxa"/>
            <w:noWrap/>
            <w:vAlign w:val="center"/>
          </w:tcPr>
          <w:p w:rsidR="00ED52E8" w:rsidRPr="00ED52E8" w:rsidRDefault="00ED52E8" w:rsidP="00ED52E8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ED52E8" w:rsidRPr="00ED52E8" w:rsidTr="00ED52E8">
        <w:trPr>
          <w:trHeight w:val="134"/>
        </w:trPr>
        <w:tc>
          <w:tcPr>
            <w:tcW w:w="648" w:type="dxa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322" w:type="dxa"/>
            <w:shd w:val="clear" w:color="auto" w:fill="FFFFFF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3402" w:type="dxa"/>
            <w:shd w:val="clear" w:color="auto" w:fill="FFFFFF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918" w:type="dxa"/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shd w:val="clear" w:color="auto" w:fill="FFFFFF"/>
            <w:noWrap/>
            <w:vAlign w:val="center"/>
          </w:tcPr>
          <w:p w:rsidR="00ED52E8" w:rsidRPr="00ED52E8" w:rsidRDefault="00ED52E8" w:rsidP="00ED52E8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shd w:val="clear" w:color="auto" w:fill="FFFFFF"/>
            <w:vAlign w:val="center"/>
          </w:tcPr>
          <w:p w:rsidR="00ED52E8" w:rsidRPr="00ED52E8" w:rsidRDefault="00ED52E8" w:rsidP="00ED52E8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shd w:val="clear" w:color="auto" w:fill="FFFFFF"/>
            <w:vAlign w:val="center"/>
          </w:tcPr>
          <w:p w:rsidR="00ED52E8" w:rsidRPr="00ED52E8" w:rsidRDefault="00ED52E8" w:rsidP="00ED52E8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ED52E8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86 079 708</w:t>
            </w:r>
          </w:p>
        </w:tc>
        <w:tc>
          <w:tcPr>
            <w:tcW w:w="1350" w:type="dxa"/>
            <w:noWrap/>
            <w:vAlign w:val="center"/>
          </w:tcPr>
          <w:p w:rsidR="00ED52E8" w:rsidRPr="00ED52E8" w:rsidRDefault="00ED52E8" w:rsidP="00ED52E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ED52E8" w:rsidRPr="00F55D67" w:rsidRDefault="00ED52E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D52E8" w:rsidRPr="00F55D67" w:rsidRDefault="00ED52E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D52E8" w:rsidRPr="00ED52E8" w:rsidRDefault="00ED52E8" w:rsidP="00C802CF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  <w:lang w:val="fr-FR"/>
        </w:rPr>
      </w:pPr>
    </w:p>
    <w:p w:rsidR="00ED52E8" w:rsidRPr="00F55D67" w:rsidRDefault="00ED52E8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F55D6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ED52E8" w:rsidRPr="00F55D67" w:rsidRDefault="00ED52E8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F55D67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F55D6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ED52E8" w:rsidRDefault="00ED52E8" w:rsidP="00BD53A3">
      <w:pPr>
        <w:pStyle w:val="mechtex"/>
        <w:ind w:firstLine="709"/>
        <w:jc w:val="left"/>
        <w:rPr>
          <w:rFonts w:ascii="Sylfaen" w:hAnsi="Sylfaen"/>
          <w:lang w:val="fr-FR"/>
        </w:rPr>
      </w:pPr>
      <w:r w:rsidRPr="00F55D67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F55D67">
        <w:rPr>
          <w:rFonts w:ascii="GHEA Mariam" w:hAnsi="GHEA Mariam" w:cs="Arial Armenian"/>
          <w:sz w:val="24"/>
          <w:szCs w:val="24"/>
          <w:lang w:val="fr-FR"/>
        </w:rPr>
        <w:tab/>
      </w:r>
      <w:r w:rsidRPr="00F55D67">
        <w:rPr>
          <w:rFonts w:ascii="GHEA Mariam" w:hAnsi="GHEA Mariam" w:cs="Arial Armenian"/>
          <w:sz w:val="24"/>
          <w:szCs w:val="24"/>
          <w:lang w:val="fr-FR"/>
        </w:rPr>
        <w:tab/>
      </w:r>
      <w:r w:rsidRPr="00F55D67">
        <w:rPr>
          <w:rFonts w:ascii="GHEA Mariam" w:hAnsi="GHEA Mariam" w:cs="Arial Armenian"/>
          <w:sz w:val="24"/>
          <w:szCs w:val="24"/>
          <w:lang w:val="fr-FR"/>
        </w:rPr>
        <w:tab/>
      </w:r>
      <w:r w:rsidRPr="00F55D67">
        <w:rPr>
          <w:rFonts w:ascii="GHEA Mariam" w:hAnsi="GHEA Mariam" w:cs="Arial Armenian"/>
          <w:sz w:val="24"/>
          <w:szCs w:val="24"/>
          <w:lang w:val="fr-FR"/>
        </w:rPr>
        <w:tab/>
      </w:r>
      <w:r w:rsidRPr="00F55D67">
        <w:rPr>
          <w:rFonts w:ascii="GHEA Mariam" w:hAnsi="GHEA Mariam" w:cs="Arial Armenian"/>
          <w:sz w:val="24"/>
          <w:szCs w:val="24"/>
          <w:lang w:val="fr-FR"/>
        </w:rPr>
        <w:tab/>
      </w:r>
      <w:r w:rsidRPr="00F55D67">
        <w:rPr>
          <w:rFonts w:ascii="GHEA Mariam" w:hAnsi="GHEA Mariam" w:cs="Arial Armenian"/>
          <w:sz w:val="24"/>
          <w:szCs w:val="24"/>
          <w:lang w:val="fr-FR"/>
        </w:rPr>
        <w:tab/>
      </w:r>
      <w:r w:rsidRPr="00F55D67">
        <w:rPr>
          <w:rFonts w:ascii="GHEA Mariam" w:hAnsi="GHEA Mariam" w:cs="Arial Armenian"/>
          <w:sz w:val="24"/>
          <w:szCs w:val="24"/>
          <w:lang w:val="fr-FR"/>
        </w:rPr>
        <w:tab/>
      </w:r>
      <w:r w:rsidRPr="00F55D67">
        <w:rPr>
          <w:rFonts w:ascii="GHEA Mariam" w:hAnsi="GHEA Mariam" w:cs="Arial Armenian"/>
          <w:sz w:val="24"/>
          <w:szCs w:val="24"/>
          <w:lang w:val="fr-FR"/>
        </w:rPr>
        <w:tab/>
      </w:r>
      <w:r w:rsidRPr="00F55D67">
        <w:rPr>
          <w:rFonts w:ascii="GHEA Mariam" w:hAnsi="GHEA Mariam" w:cs="Arial Armenian"/>
          <w:sz w:val="24"/>
          <w:szCs w:val="24"/>
          <w:lang w:val="fr-FR"/>
        </w:rPr>
        <w:tab/>
      </w:r>
      <w:r w:rsidRPr="00F55D67">
        <w:rPr>
          <w:rFonts w:ascii="GHEA Mariam" w:hAnsi="GHEA Mariam" w:cs="Arial Armenian"/>
          <w:sz w:val="24"/>
          <w:szCs w:val="24"/>
          <w:lang w:val="fr-FR"/>
        </w:rPr>
        <w:tab/>
      </w:r>
      <w:r w:rsidRPr="00F55D67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F55D67">
        <w:rPr>
          <w:rFonts w:ascii="GHEA Mariam" w:hAnsi="GHEA Mariam" w:cs="Sylfaen"/>
          <w:sz w:val="24"/>
          <w:szCs w:val="24"/>
          <w:lang w:val="fr-FR"/>
        </w:rPr>
        <w:t>.</w:t>
      </w:r>
      <w:r w:rsidRPr="00F55D6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ED52E8" w:rsidSect="00ED52E8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8F2" w:rsidRDefault="006D28F2">
      <w:r>
        <w:separator/>
      </w:r>
    </w:p>
  </w:endnote>
  <w:endnote w:type="continuationSeparator" w:id="0">
    <w:p w:rsidR="006D28F2" w:rsidRDefault="006D2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55EAF">
      <w:rPr>
        <w:noProof/>
        <w:sz w:val="18"/>
      </w:rPr>
      <w:t>voroshumMK-128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8F2" w:rsidRDefault="006D28F2">
      <w:r>
        <w:separator/>
      </w:r>
    </w:p>
  </w:footnote>
  <w:footnote w:type="continuationSeparator" w:id="0">
    <w:p w:rsidR="006D28F2" w:rsidRDefault="006D28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A5B8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2206824E"/>
    <w:lvl w:ilvl="0" w:tplc="565EC150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3A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09E1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3E3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0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B8D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8F2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3A3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772D6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5EAF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2E8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5AAEBE"/>
  <w15:chartTrackingRefBased/>
  <w15:docId w15:val="{25BD40D9-782B-43A2-9643-3641EB964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D53A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D53A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BD53A3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BD53A3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D55E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55EA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https:/mul2.gov.am/tasks/1137945/oneclick?token=538e15a4b344cb666af59ecfa2715141</cp:keywords>
  <dc:description/>
  <cp:lastModifiedBy>Anna Hakobyan</cp:lastModifiedBy>
  <cp:revision>3</cp:revision>
  <cp:lastPrinted>2025-04-22T11:39:00Z</cp:lastPrinted>
  <dcterms:created xsi:type="dcterms:W3CDTF">2025-04-22T11:42:00Z</dcterms:created>
  <dcterms:modified xsi:type="dcterms:W3CDTF">2025-04-22T11:55:00Z</dcterms:modified>
</cp:coreProperties>
</file>