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219AD" w14:textId="77777777" w:rsidR="007931FA" w:rsidRPr="00D15F64" w:rsidRDefault="007931FA" w:rsidP="007931FA">
      <w:pPr>
        <w:spacing w:line="360" w:lineRule="auto"/>
        <w:ind w:right="-180"/>
        <w:jc w:val="both"/>
        <w:rPr>
          <w:rFonts w:ascii="GHEA Grapalat" w:eastAsia="Times New Roman" w:hAnsi="GHEA Grapalat" w:cs="Arial"/>
          <w:b/>
          <w:bCs/>
          <w:color w:val="000000"/>
          <w:kern w:val="0"/>
          <w:lang w:val="hy-AM"/>
        </w:rPr>
      </w:pPr>
      <w:bookmarkStart w:id="0" w:name="_GoBack"/>
      <w:bookmarkEnd w:id="0"/>
    </w:p>
    <w:p w14:paraId="48BFDFBC" w14:textId="77777777" w:rsidR="007931FA" w:rsidRPr="00292A15" w:rsidRDefault="007931FA" w:rsidP="007931FA">
      <w:pPr>
        <w:spacing w:line="360" w:lineRule="auto"/>
        <w:ind w:right="150"/>
        <w:jc w:val="right"/>
        <w:rPr>
          <w:rFonts w:ascii="GHEA Grapalat" w:eastAsia="Times New Roman" w:hAnsi="GHEA Grapalat" w:cs="Arial"/>
          <w:b/>
          <w:bCs/>
          <w:color w:val="000000"/>
          <w:kern w:val="0"/>
          <w:lang w:val="hy-AM"/>
        </w:rPr>
      </w:pPr>
      <w:r w:rsidRPr="00292A15">
        <w:rPr>
          <w:rFonts w:ascii="GHEA Grapalat" w:eastAsia="Calibri" w:hAnsi="GHEA Grapalat" w:cs="Sylfaen"/>
          <w:b/>
          <w:bCs/>
          <w:i/>
          <w:shd w:val="clear" w:color="auto" w:fill="FFFFFF"/>
          <w:lang w:val="hy-AM"/>
        </w:rPr>
        <w:t>ՆԱԽԱԳԻԾ</w:t>
      </w:r>
    </w:p>
    <w:p w14:paraId="03F6F9A1" w14:textId="77777777" w:rsidR="007931FA" w:rsidRPr="00A954DF" w:rsidRDefault="007931FA" w:rsidP="007931FA">
      <w:pPr>
        <w:shd w:val="clear" w:color="auto" w:fill="FFFFFF"/>
        <w:suppressAutoHyphens w:val="0"/>
        <w:spacing w:line="36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kern w:val="0"/>
          <w:lang w:val="hy-AM"/>
        </w:rPr>
      </w:pPr>
      <w:r w:rsidRPr="00292A15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 xml:space="preserve">ՀԱՅԱՍՏԱՆԻ </w:t>
      </w:r>
      <w:r w:rsidRPr="00A954DF">
        <w:rPr>
          <w:rFonts w:ascii="GHEA Grapalat" w:eastAsia="Times New Roman" w:hAnsi="GHEA Grapalat" w:cs="Times New Roman"/>
          <w:b/>
          <w:bCs/>
          <w:kern w:val="0"/>
          <w:lang w:val="hy-AM"/>
        </w:rPr>
        <w:t>ՀԱՆՐԱՊԵՏՈՒԹՅԱՆ ԿԱՌԱՎԱՐՈՒԹՅՈՒՆ</w:t>
      </w:r>
      <w:r w:rsidRPr="00A954DF">
        <w:rPr>
          <w:rFonts w:ascii="GHEA Grapalat" w:eastAsia="Times New Roman" w:hAnsi="GHEA Grapalat" w:cs="Times New Roman"/>
          <w:b/>
          <w:bCs/>
          <w:kern w:val="0"/>
          <w:lang w:val="hy-AM"/>
        </w:rPr>
        <w:br/>
        <w:t>ՈՐՈՇՈՒՄ</w:t>
      </w:r>
    </w:p>
    <w:p w14:paraId="34D35028" w14:textId="77777777" w:rsidR="007931FA" w:rsidRPr="00A954DF" w:rsidRDefault="007931FA" w:rsidP="007931FA">
      <w:pPr>
        <w:shd w:val="clear" w:color="auto" w:fill="FFFFFF"/>
        <w:suppressAutoHyphens w:val="0"/>
        <w:spacing w:line="360" w:lineRule="auto"/>
        <w:ind w:left="-180" w:right="150" w:firstLine="630"/>
        <w:jc w:val="both"/>
        <w:rPr>
          <w:rFonts w:ascii="GHEA Grapalat" w:eastAsia="Times New Roman" w:hAnsi="GHEA Grapalat" w:cs="Times New Roman"/>
          <w:kern w:val="0"/>
          <w:lang w:val="hy-AM"/>
        </w:rPr>
      </w:pPr>
      <w:r w:rsidRPr="00A954DF">
        <w:rPr>
          <w:rFonts w:ascii="Calibri" w:eastAsia="Times New Roman" w:hAnsi="Calibri" w:cs="Calibri"/>
          <w:kern w:val="0"/>
          <w:lang w:val="hy-AM"/>
        </w:rPr>
        <w:t> </w:t>
      </w:r>
    </w:p>
    <w:p w14:paraId="29B6F0FD" w14:textId="3810E053" w:rsidR="007931FA" w:rsidRPr="00A954DF" w:rsidRDefault="007931FA" w:rsidP="007931FA">
      <w:pPr>
        <w:shd w:val="clear" w:color="auto" w:fill="FFFFFF"/>
        <w:suppressAutoHyphens w:val="0"/>
        <w:spacing w:line="360" w:lineRule="auto"/>
        <w:ind w:right="150" w:firstLine="450"/>
        <w:jc w:val="center"/>
        <w:rPr>
          <w:rFonts w:ascii="GHEA Grapalat" w:eastAsia="Times New Roman" w:hAnsi="GHEA Grapalat" w:cs="Times New Roman"/>
          <w:kern w:val="0"/>
          <w:lang w:val="hy-AM"/>
        </w:rPr>
      </w:pPr>
      <w:r w:rsidRPr="00A954DF">
        <w:rPr>
          <w:rFonts w:ascii="GHEA Grapalat" w:eastAsia="Times New Roman" w:hAnsi="GHEA Grapalat" w:cs="Times New Roman"/>
          <w:kern w:val="0"/>
          <w:lang w:val="hy-AM"/>
        </w:rPr>
        <w:t>...... 202</w:t>
      </w:r>
      <w:r w:rsidR="00865D97" w:rsidRPr="00A954DF">
        <w:rPr>
          <w:rFonts w:ascii="GHEA Grapalat" w:eastAsia="Times New Roman" w:hAnsi="GHEA Grapalat" w:cs="Times New Roman"/>
          <w:kern w:val="0"/>
          <w:lang w:val="hy-AM"/>
        </w:rPr>
        <w:t>5</w:t>
      </w:r>
      <w:r w:rsidRPr="00A954DF">
        <w:rPr>
          <w:rFonts w:ascii="GHEA Grapalat" w:eastAsia="Times New Roman" w:hAnsi="GHEA Grapalat" w:cs="Times New Roman"/>
          <w:kern w:val="0"/>
          <w:lang w:val="hy-AM"/>
        </w:rPr>
        <w:t xml:space="preserve"> թվականի N -Լ</w:t>
      </w:r>
    </w:p>
    <w:p w14:paraId="6A47E74F" w14:textId="77777777" w:rsidR="007931FA" w:rsidRPr="00A954DF" w:rsidRDefault="007931FA" w:rsidP="007931FA">
      <w:pPr>
        <w:shd w:val="clear" w:color="auto" w:fill="FFFFFF"/>
        <w:suppressAutoHyphens w:val="0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kern w:val="0"/>
          <w:lang w:val="hy-AM"/>
        </w:rPr>
      </w:pPr>
      <w:r w:rsidRPr="00A954DF">
        <w:rPr>
          <w:rFonts w:ascii="Calibri" w:eastAsia="Times New Roman" w:hAnsi="Calibri" w:cs="Calibri"/>
          <w:kern w:val="0"/>
          <w:lang w:val="hy-AM"/>
        </w:rPr>
        <w:t> </w:t>
      </w:r>
    </w:p>
    <w:p w14:paraId="6381B3E3" w14:textId="412C7BA4" w:rsidR="007931FA" w:rsidRPr="00A954DF" w:rsidRDefault="007931FA" w:rsidP="007931FA">
      <w:pPr>
        <w:shd w:val="clear" w:color="auto" w:fill="FFFFFF"/>
        <w:suppressAutoHyphens w:val="0"/>
        <w:spacing w:line="36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kern w:val="0"/>
          <w:lang w:val="hy-AM"/>
        </w:rPr>
      </w:pPr>
      <w:r w:rsidRPr="00A954DF">
        <w:rPr>
          <w:rFonts w:ascii="GHEA Grapalat" w:eastAsia="Times New Roman" w:hAnsi="GHEA Grapalat" w:cs="Times New Roman"/>
          <w:b/>
          <w:bCs/>
          <w:kern w:val="0"/>
          <w:lang w:val="hy-AM"/>
        </w:rPr>
        <w:t>ՀԱՅԱՍՏԱՆԻ ՀԱՆՐԱՊԵՏՈՒԹՅՈՒՆՈՒՄ ԳԵՆԴԵՐԱՅԻՆ ՔԱՂԱՔԱԿԱՆՈՒԹՅԱՆ ԻՐԱԿԱՆԱՑՄԱՆ 202</w:t>
      </w:r>
      <w:r w:rsidR="00865D97" w:rsidRPr="00A954DF">
        <w:rPr>
          <w:rFonts w:ascii="GHEA Grapalat" w:eastAsia="Times New Roman" w:hAnsi="GHEA Grapalat" w:cs="Times New Roman"/>
          <w:b/>
          <w:bCs/>
          <w:kern w:val="0"/>
          <w:lang w:val="hy-AM"/>
        </w:rPr>
        <w:t>5</w:t>
      </w:r>
      <w:r w:rsidRPr="00A954DF">
        <w:rPr>
          <w:rFonts w:ascii="GHEA Grapalat" w:eastAsia="Times New Roman" w:hAnsi="GHEA Grapalat" w:cs="Times New Roman"/>
          <w:b/>
          <w:bCs/>
          <w:kern w:val="0"/>
          <w:lang w:val="hy-AM"/>
        </w:rPr>
        <w:t>-2028 ԹՎԱԿԱՆՆԵՐԻ ՌԱԶ</w:t>
      </w:r>
      <w:r w:rsidR="00857DFB">
        <w:rPr>
          <w:rFonts w:ascii="GHEA Grapalat" w:eastAsia="Times New Roman" w:hAnsi="GHEA Grapalat" w:cs="Times New Roman"/>
          <w:b/>
          <w:bCs/>
          <w:kern w:val="0"/>
          <w:lang w:val="hy-AM"/>
        </w:rPr>
        <w:t xml:space="preserve">ՄԱՎԱՐՈՒԹՅՈՒՆԸ </w:t>
      </w:r>
      <w:r w:rsidR="00865D97" w:rsidRPr="00A954DF">
        <w:rPr>
          <w:rFonts w:ascii="GHEA Grapalat" w:eastAsia="Times New Roman" w:hAnsi="GHEA Grapalat" w:cs="Times New Roman"/>
          <w:b/>
          <w:bCs/>
          <w:kern w:val="0"/>
          <w:lang w:val="hy-AM"/>
        </w:rPr>
        <w:t xml:space="preserve">ԵՎ ՄԻՋՈՑԱՌՈՒՄՆԵՐԻ </w:t>
      </w:r>
      <w:r w:rsidR="00857DFB">
        <w:rPr>
          <w:rFonts w:ascii="GHEA Grapalat" w:eastAsia="Times New Roman" w:hAnsi="GHEA Grapalat" w:cs="Times New Roman"/>
          <w:b/>
          <w:bCs/>
          <w:kern w:val="0"/>
          <w:lang w:val="hy-AM"/>
        </w:rPr>
        <w:t>ԾՐԱԳԻՐԸ</w:t>
      </w:r>
      <w:r w:rsidRPr="00A954DF">
        <w:rPr>
          <w:rFonts w:ascii="GHEA Grapalat" w:eastAsia="Times New Roman" w:hAnsi="GHEA Grapalat" w:cs="Times New Roman"/>
          <w:b/>
          <w:bCs/>
          <w:kern w:val="0"/>
          <w:lang w:val="hy-AM"/>
        </w:rPr>
        <w:t xml:space="preserve"> ՀԱՍՏԱՏԵԼՈՒ ՄԱՍԻՆ</w:t>
      </w:r>
    </w:p>
    <w:p w14:paraId="01DF04C7" w14:textId="77777777" w:rsidR="007931FA" w:rsidRPr="00A954DF" w:rsidRDefault="007931FA" w:rsidP="007931FA">
      <w:pPr>
        <w:shd w:val="clear" w:color="auto" w:fill="FFFFFF"/>
        <w:suppressAutoHyphens w:val="0"/>
        <w:spacing w:line="36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kern w:val="0"/>
          <w:lang w:val="hy-AM"/>
        </w:rPr>
      </w:pPr>
    </w:p>
    <w:p w14:paraId="63C6FCB0" w14:textId="043D89AC" w:rsidR="007931FA" w:rsidRPr="00A954DF" w:rsidRDefault="007931FA" w:rsidP="007931FA">
      <w:pPr>
        <w:tabs>
          <w:tab w:val="left" w:pos="180"/>
        </w:tabs>
        <w:spacing w:line="360" w:lineRule="auto"/>
        <w:ind w:firstLine="45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A954DF">
        <w:rPr>
          <w:rFonts w:ascii="GHEA Grapalat" w:hAnsi="GHEA Grapalat" w:cs="Sylfaen"/>
          <w:shd w:val="clear" w:color="auto" w:fill="FFFFFF"/>
          <w:lang w:val="hy-AM"/>
        </w:rPr>
        <w:t xml:space="preserve">Ղեկավարվելով </w:t>
      </w:r>
      <w:r w:rsidR="00E372B7" w:rsidRPr="00A954DF">
        <w:rPr>
          <w:rFonts w:ascii="GHEA Grapalat" w:hAnsi="GHEA Grapalat"/>
          <w:lang w:val="hy-AM"/>
        </w:rPr>
        <w:t>«</w:t>
      </w:r>
      <w:r w:rsidR="00E372B7" w:rsidRPr="00A954DF">
        <w:rPr>
          <w:rFonts w:ascii="GHEA Grapalat" w:hAnsi="GHEA Grapalat" w:cs="Sylfaen"/>
          <w:lang w:val="hy-AM"/>
        </w:rPr>
        <w:t>Կառավարության</w:t>
      </w:r>
      <w:r w:rsidR="00E372B7" w:rsidRPr="00A954DF">
        <w:rPr>
          <w:rFonts w:ascii="GHEA Grapalat" w:hAnsi="GHEA Grapalat"/>
          <w:lang w:val="hy-AM"/>
        </w:rPr>
        <w:t xml:space="preserve"> </w:t>
      </w:r>
      <w:r w:rsidR="00E372B7" w:rsidRPr="00A954DF">
        <w:rPr>
          <w:rFonts w:ascii="GHEA Grapalat" w:hAnsi="GHEA Grapalat" w:cs="Sylfaen"/>
          <w:lang w:val="hy-AM"/>
        </w:rPr>
        <w:t>կառուցվածքի</w:t>
      </w:r>
      <w:r w:rsidR="00E372B7" w:rsidRPr="00A954DF">
        <w:rPr>
          <w:rFonts w:ascii="GHEA Grapalat" w:hAnsi="GHEA Grapalat"/>
          <w:lang w:val="hy-AM"/>
        </w:rPr>
        <w:t xml:space="preserve"> </w:t>
      </w:r>
      <w:r w:rsidR="00E372B7" w:rsidRPr="00A954DF">
        <w:rPr>
          <w:rFonts w:ascii="GHEA Grapalat" w:hAnsi="GHEA Grapalat" w:cs="Sylfaen"/>
          <w:lang w:val="hy-AM"/>
        </w:rPr>
        <w:t>և</w:t>
      </w:r>
      <w:r w:rsidR="00E372B7" w:rsidRPr="00A954DF">
        <w:rPr>
          <w:rFonts w:ascii="GHEA Grapalat" w:hAnsi="GHEA Grapalat"/>
          <w:lang w:val="hy-AM"/>
        </w:rPr>
        <w:t xml:space="preserve"> </w:t>
      </w:r>
      <w:r w:rsidR="00E372B7" w:rsidRPr="00A954DF">
        <w:rPr>
          <w:rFonts w:ascii="GHEA Grapalat" w:hAnsi="GHEA Grapalat" w:cs="Sylfaen"/>
          <w:lang w:val="hy-AM"/>
        </w:rPr>
        <w:t>գործունեության</w:t>
      </w:r>
      <w:r w:rsidR="00E372B7" w:rsidRPr="00A954DF">
        <w:rPr>
          <w:rFonts w:ascii="GHEA Grapalat" w:hAnsi="GHEA Grapalat"/>
          <w:lang w:val="hy-AM"/>
        </w:rPr>
        <w:t xml:space="preserve"> </w:t>
      </w:r>
      <w:r w:rsidR="00E372B7" w:rsidRPr="00A954DF">
        <w:rPr>
          <w:rFonts w:ascii="GHEA Grapalat" w:hAnsi="GHEA Grapalat" w:cs="Sylfaen"/>
          <w:lang w:val="hy-AM"/>
        </w:rPr>
        <w:t>մասին</w:t>
      </w:r>
      <w:r w:rsidR="00E372B7" w:rsidRPr="00A954DF">
        <w:rPr>
          <w:rFonts w:ascii="GHEA Grapalat" w:hAnsi="GHEA Grapalat"/>
          <w:lang w:val="hy-AM"/>
        </w:rPr>
        <w:t xml:space="preserve">» ՀՀ </w:t>
      </w:r>
      <w:r w:rsidR="00E372B7" w:rsidRPr="00A954DF">
        <w:rPr>
          <w:rFonts w:ascii="GHEA Grapalat" w:hAnsi="GHEA Grapalat" w:cs="Sylfaen"/>
          <w:lang w:val="hy-AM"/>
        </w:rPr>
        <w:t>օրենքի</w:t>
      </w:r>
      <w:r w:rsidR="00E372B7" w:rsidRPr="00A954DF">
        <w:rPr>
          <w:rFonts w:ascii="GHEA Grapalat" w:hAnsi="GHEA Grapalat"/>
          <w:lang w:val="hy-AM"/>
        </w:rPr>
        <w:t xml:space="preserve"> 11-</w:t>
      </w:r>
      <w:r w:rsidR="00E372B7" w:rsidRPr="00A954DF">
        <w:rPr>
          <w:rFonts w:ascii="GHEA Grapalat" w:hAnsi="GHEA Grapalat" w:cs="Sylfaen"/>
          <w:lang w:val="hy-AM"/>
        </w:rPr>
        <w:t>րդ</w:t>
      </w:r>
      <w:r w:rsidR="00E372B7" w:rsidRPr="00A954DF">
        <w:rPr>
          <w:rFonts w:ascii="GHEA Grapalat" w:hAnsi="GHEA Grapalat"/>
          <w:lang w:val="hy-AM"/>
        </w:rPr>
        <w:t xml:space="preserve"> </w:t>
      </w:r>
      <w:r w:rsidR="00E372B7" w:rsidRPr="00A954DF">
        <w:rPr>
          <w:rFonts w:ascii="GHEA Grapalat" w:hAnsi="GHEA Grapalat" w:cs="Sylfaen"/>
          <w:lang w:val="hy-AM"/>
        </w:rPr>
        <w:t>հոդվածի</w:t>
      </w:r>
      <w:r w:rsidR="00E372B7" w:rsidRPr="00A954DF">
        <w:rPr>
          <w:rFonts w:ascii="GHEA Grapalat" w:hAnsi="GHEA Grapalat"/>
          <w:lang w:val="hy-AM"/>
        </w:rPr>
        <w:t xml:space="preserve"> 8-</w:t>
      </w:r>
      <w:r w:rsidR="00E372B7" w:rsidRPr="00A954DF">
        <w:rPr>
          <w:rFonts w:ascii="GHEA Grapalat" w:hAnsi="GHEA Grapalat" w:cs="Sylfaen"/>
          <w:lang w:val="hy-AM"/>
        </w:rPr>
        <w:t>րդ</w:t>
      </w:r>
      <w:r w:rsidR="00E372B7" w:rsidRPr="00A954DF">
        <w:rPr>
          <w:rFonts w:ascii="GHEA Grapalat" w:hAnsi="GHEA Grapalat"/>
          <w:lang w:val="hy-AM"/>
        </w:rPr>
        <w:t xml:space="preserve"> </w:t>
      </w:r>
      <w:r w:rsidR="00E372B7" w:rsidRPr="00A954DF">
        <w:rPr>
          <w:rFonts w:ascii="GHEA Grapalat" w:hAnsi="GHEA Grapalat" w:cs="Sylfaen"/>
          <w:lang w:val="hy-AM"/>
        </w:rPr>
        <w:t>մասով՝</w:t>
      </w:r>
      <w:r w:rsidRPr="00A954DF">
        <w:rPr>
          <w:rFonts w:ascii="GHEA Grapalat" w:hAnsi="GHEA Grapalat" w:cs="Sylfaen"/>
          <w:shd w:val="clear" w:color="auto" w:fill="FFFFFF"/>
          <w:lang w:val="hy-AM"/>
        </w:rPr>
        <w:t xml:space="preserve"> Հայաստանի Հանրապետության կառավարությունը որոշում է.</w:t>
      </w:r>
    </w:p>
    <w:p w14:paraId="63D8E732" w14:textId="77777777" w:rsidR="007931FA" w:rsidRPr="00A954DF" w:rsidRDefault="007931FA" w:rsidP="007931FA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954DF">
        <w:rPr>
          <w:rFonts w:ascii="GHEA Grapalat" w:hAnsi="GHEA Grapalat"/>
          <w:lang w:val="hy-AM"/>
        </w:rPr>
        <w:t>1</w:t>
      </w:r>
      <w:r w:rsidRPr="00A954DF">
        <w:rPr>
          <w:rFonts w:ascii="GHEA Grapalat" w:hAnsi="GHEA Grapalat" w:cs="Sylfaen"/>
          <w:lang w:val="hy-AM"/>
        </w:rPr>
        <w:t>. Հաստատել`</w:t>
      </w:r>
    </w:p>
    <w:p w14:paraId="132A524B" w14:textId="673A249F" w:rsidR="007931FA" w:rsidRPr="00A954DF" w:rsidRDefault="007931FA" w:rsidP="007931FA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954DF">
        <w:rPr>
          <w:rFonts w:ascii="GHEA Grapalat" w:hAnsi="GHEA Grapalat" w:cs="Sylfaen"/>
          <w:lang w:val="hy-AM"/>
        </w:rPr>
        <w:t xml:space="preserve">1) </w:t>
      </w:r>
      <w:r w:rsidR="00A954DF" w:rsidRPr="00A954DF">
        <w:rPr>
          <w:rFonts w:ascii="GHEA Grapalat" w:hAnsi="GHEA Grapalat" w:cs="Sylfaen"/>
          <w:lang w:val="hy-AM"/>
        </w:rPr>
        <w:t>«</w:t>
      </w:r>
      <w:r w:rsidRPr="00A954DF">
        <w:rPr>
          <w:rFonts w:ascii="GHEA Grapalat" w:hAnsi="GHEA Grapalat" w:cs="Sylfaen"/>
          <w:lang w:val="hy-AM"/>
        </w:rPr>
        <w:t>Հայաստանի Հանրապետությունում գենդերային քաղաքականության իրականացման 202</w:t>
      </w:r>
      <w:r w:rsidR="003D786E" w:rsidRPr="00A954DF">
        <w:rPr>
          <w:rFonts w:ascii="GHEA Grapalat" w:hAnsi="GHEA Grapalat" w:cs="Sylfaen"/>
          <w:lang w:val="hy-AM"/>
        </w:rPr>
        <w:t>5</w:t>
      </w:r>
      <w:r w:rsidRPr="00A954DF">
        <w:rPr>
          <w:rFonts w:ascii="GHEA Grapalat" w:hAnsi="GHEA Grapalat" w:cs="Sylfaen"/>
          <w:lang w:val="hy-AM"/>
        </w:rPr>
        <w:t xml:space="preserve">-2028 թվականների </w:t>
      </w:r>
      <w:r w:rsidR="00857DFB">
        <w:rPr>
          <w:rFonts w:ascii="GHEA Grapalat" w:hAnsi="GHEA Grapalat" w:cs="Sylfaen"/>
          <w:lang w:val="hy-AM"/>
        </w:rPr>
        <w:t>ռազմավարությունը</w:t>
      </w:r>
      <w:r w:rsidR="00A954DF" w:rsidRPr="00A954DF">
        <w:rPr>
          <w:rFonts w:ascii="GHEA Grapalat" w:hAnsi="GHEA Grapalat" w:cs="Sylfaen"/>
          <w:lang w:val="hy-AM"/>
        </w:rPr>
        <w:t>»</w:t>
      </w:r>
      <w:r w:rsidRPr="00A954DF">
        <w:rPr>
          <w:rFonts w:ascii="GHEA Grapalat" w:hAnsi="GHEA Grapalat" w:cs="Sylfaen"/>
          <w:lang w:val="hy-AM"/>
        </w:rPr>
        <w:t>` համաձայն</w:t>
      </w:r>
      <w:r w:rsidRPr="00A954DF">
        <w:rPr>
          <w:rFonts w:ascii="Calibri" w:hAnsi="Calibri" w:cs="Calibri"/>
          <w:lang w:val="hy-AM"/>
        </w:rPr>
        <w:t> </w:t>
      </w:r>
      <w:hyperlink r:id="rId4" w:history="1">
        <w:r w:rsidRPr="00A954DF">
          <w:rPr>
            <w:rFonts w:ascii="GHEA Grapalat" w:hAnsi="GHEA Grapalat" w:cs="Sylfaen"/>
            <w:lang w:val="hy-AM"/>
          </w:rPr>
          <w:t>N 1</w:t>
        </w:r>
      </w:hyperlink>
      <w:r w:rsidRPr="00A954DF">
        <w:rPr>
          <w:rFonts w:ascii="Calibri" w:hAnsi="Calibri" w:cs="Calibri"/>
          <w:lang w:val="hy-AM"/>
        </w:rPr>
        <w:t> </w:t>
      </w:r>
      <w:r w:rsidRPr="00A954DF">
        <w:rPr>
          <w:rFonts w:ascii="GHEA Grapalat" w:hAnsi="GHEA Grapalat" w:cs="Sylfaen"/>
          <w:lang w:val="hy-AM"/>
        </w:rPr>
        <w:t>հավելվածի.</w:t>
      </w:r>
    </w:p>
    <w:p w14:paraId="59A3B4A7" w14:textId="62C08414" w:rsidR="007931FA" w:rsidRPr="00A954DF" w:rsidRDefault="007931FA" w:rsidP="007931FA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954DF">
        <w:rPr>
          <w:rFonts w:ascii="GHEA Grapalat" w:hAnsi="GHEA Grapalat" w:cs="Sylfaen"/>
          <w:lang w:val="hy-AM"/>
        </w:rPr>
        <w:t xml:space="preserve">2) </w:t>
      </w:r>
      <w:r w:rsidR="00A954DF" w:rsidRPr="00A954DF">
        <w:rPr>
          <w:rFonts w:ascii="GHEA Grapalat" w:hAnsi="GHEA Grapalat" w:cs="Sylfaen"/>
          <w:lang w:val="hy-AM"/>
        </w:rPr>
        <w:t>«</w:t>
      </w:r>
      <w:r w:rsidRPr="00A954DF">
        <w:rPr>
          <w:rFonts w:ascii="GHEA Grapalat" w:hAnsi="GHEA Grapalat" w:cs="Sylfaen"/>
          <w:lang w:val="hy-AM"/>
        </w:rPr>
        <w:t>Հայաստանի Հանրապետությունում գենդերային քաղաքականության իրականացման 202</w:t>
      </w:r>
      <w:r w:rsidR="003D786E" w:rsidRPr="00A954DF">
        <w:rPr>
          <w:rFonts w:ascii="GHEA Grapalat" w:hAnsi="GHEA Grapalat" w:cs="Sylfaen"/>
          <w:lang w:val="hy-AM"/>
        </w:rPr>
        <w:t>5</w:t>
      </w:r>
      <w:r w:rsidRPr="00A954DF">
        <w:rPr>
          <w:rFonts w:ascii="GHEA Grapalat" w:hAnsi="GHEA Grapalat" w:cs="Sylfaen"/>
          <w:lang w:val="hy-AM"/>
        </w:rPr>
        <w:t>-2028 թվականների միջոցառումների ծրագիրը</w:t>
      </w:r>
      <w:r w:rsidR="00A954DF" w:rsidRPr="00A954DF">
        <w:rPr>
          <w:rFonts w:ascii="GHEA Grapalat" w:hAnsi="GHEA Grapalat" w:cs="Sylfaen"/>
          <w:lang w:val="hy-AM"/>
        </w:rPr>
        <w:t>»</w:t>
      </w:r>
      <w:r w:rsidRPr="00A954DF">
        <w:rPr>
          <w:rFonts w:ascii="GHEA Grapalat" w:hAnsi="GHEA Grapalat" w:cs="Sylfaen"/>
          <w:lang w:val="hy-AM"/>
        </w:rPr>
        <w:t>` համաձայն</w:t>
      </w:r>
      <w:r w:rsidRPr="00A954DF">
        <w:rPr>
          <w:rFonts w:ascii="Calibri" w:hAnsi="Calibri" w:cs="Calibri"/>
          <w:lang w:val="hy-AM"/>
        </w:rPr>
        <w:t> </w:t>
      </w:r>
      <w:hyperlink r:id="rId5" w:history="1">
        <w:r w:rsidRPr="00A954DF">
          <w:rPr>
            <w:rFonts w:ascii="GHEA Grapalat" w:hAnsi="GHEA Grapalat" w:cs="Sylfaen"/>
            <w:lang w:val="hy-AM"/>
          </w:rPr>
          <w:t>N 2</w:t>
        </w:r>
      </w:hyperlink>
      <w:r w:rsidRPr="00A954DF">
        <w:rPr>
          <w:rFonts w:ascii="Calibri" w:hAnsi="Calibri" w:cs="Calibri"/>
          <w:lang w:val="hy-AM"/>
        </w:rPr>
        <w:t> </w:t>
      </w:r>
      <w:r w:rsidRPr="00A954DF">
        <w:rPr>
          <w:rFonts w:ascii="GHEA Grapalat" w:hAnsi="GHEA Grapalat" w:cs="Sylfaen"/>
          <w:lang w:val="hy-AM"/>
        </w:rPr>
        <w:t>հավելվածի:</w:t>
      </w:r>
    </w:p>
    <w:p w14:paraId="7856475A" w14:textId="77777777" w:rsidR="007931FA" w:rsidRPr="00A954DF" w:rsidRDefault="007931FA" w:rsidP="007931FA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954DF">
        <w:rPr>
          <w:rFonts w:ascii="GHEA Grapalat" w:hAnsi="GHEA Grapalat" w:cs="Sylfaen"/>
          <w:lang w:val="hy-AM"/>
        </w:rPr>
        <w:t xml:space="preserve">2. Միջոցառումների ծրագրում ներառված միջոցառումների պատասխանատու կատարող հանդիսացող` պետական կառավարման համակարգի մարմինների և տարածքային կառավարման մարմինների ղեկավարներին` մինչև յուրաքանչյուր տարվան հաջորդող փետրվարի 15-ը, յուրաքանչյուրն իր մասով, Հայաստանի </w:t>
      </w:r>
      <w:r w:rsidRPr="00A954DF">
        <w:rPr>
          <w:rFonts w:ascii="GHEA Grapalat" w:hAnsi="GHEA Grapalat" w:cs="Sylfaen"/>
          <w:lang w:val="hy-AM"/>
        </w:rPr>
        <w:lastRenderedPageBreak/>
        <w:t>Հանրապետության աշխատանքի և սոցիալական հարցերի նախարարություն ներկայացնել տեղեկատվություն միջոցառումների ծրագրում ներառված միջոցառումների իրականացման ընթացքի մասին:</w:t>
      </w:r>
    </w:p>
    <w:p w14:paraId="20FC3BFC" w14:textId="77777777" w:rsidR="007931FA" w:rsidRPr="00A954DF" w:rsidRDefault="007931FA" w:rsidP="007931FA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954DF">
        <w:rPr>
          <w:rFonts w:ascii="GHEA Grapalat" w:hAnsi="GHEA Grapalat" w:cs="Sylfaen"/>
          <w:lang w:val="hy-AM"/>
        </w:rPr>
        <w:t>3. Հայաստանի Հանրապետության աշխատանքի և սոցիալական հարցերի նախարարին` մինչև յուրաքանչյուր տարվան հաջորդող մարտի 15-ը` միջոցառումների ծրագրում ներառված միջոցառումների նախորդ տարում ստացված և տվյալ տարվա համար ծրագրված արդյունքների վերաբերյալ ամփոփ հաշվետվությունը տեղադրել նախարարության պաշտոնական կայքէջում:</w:t>
      </w:r>
    </w:p>
    <w:p w14:paraId="079608CB" w14:textId="77777777" w:rsidR="0066508D" w:rsidRPr="00A954DF" w:rsidRDefault="0066508D">
      <w:pPr>
        <w:rPr>
          <w:b/>
          <w:lang w:val="hy-AM"/>
        </w:rPr>
      </w:pPr>
    </w:p>
    <w:sectPr w:rsidR="0066508D" w:rsidRPr="00A954DF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E92"/>
    <w:rsid w:val="000D1654"/>
    <w:rsid w:val="0012518B"/>
    <w:rsid w:val="001A1EB0"/>
    <w:rsid w:val="001E354C"/>
    <w:rsid w:val="00261EF1"/>
    <w:rsid w:val="003D16F5"/>
    <w:rsid w:val="003D786E"/>
    <w:rsid w:val="0066508D"/>
    <w:rsid w:val="00683DB7"/>
    <w:rsid w:val="007931FA"/>
    <w:rsid w:val="007C30D6"/>
    <w:rsid w:val="00810E92"/>
    <w:rsid w:val="00857DFB"/>
    <w:rsid w:val="00865D97"/>
    <w:rsid w:val="00914355"/>
    <w:rsid w:val="0094531F"/>
    <w:rsid w:val="009F596D"/>
    <w:rsid w:val="00A30746"/>
    <w:rsid w:val="00A954DF"/>
    <w:rsid w:val="00B73079"/>
    <w:rsid w:val="00C22A53"/>
    <w:rsid w:val="00C97754"/>
    <w:rsid w:val="00D40C9E"/>
    <w:rsid w:val="00D72C4F"/>
    <w:rsid w:val="00E3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2C7CC"/>
  <w15:chartTrackingRefBased/>
  <w15:docId w15:val="{0FA46F1C-A7F0-4641-BFA7-81B99425A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1FA"/>
    <w:pPr>
      <w:suppressAutoHyphens/>
      <w:spacing w:line="240" w:lineRule="auto"/>
      <w:ind w:firstLine="0"/>
      <w:jc w:val="left"/>
    </w:pPr>
    <w:rPr>
      <w:rFonts w:asciiTheme="minorHAnsi" w:eastAsiaTheme="minorHAnsi" w:hAnsiTheme="minorHAnsi" w:cstheme="minorBidi"/>
      <w:kern w:val="2"/>
      <w:szCs w:val="24"/>
      <w:lang w:val="ru-R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rtek.am/views/act.aspx?aid=151906" TargetMode="External"/><Relationship Id="rId4" Type="http://schemas.openxmlformats.org/officeDocument/2006/relationships/hyperlink" Target="https://www.irtek.am/views/act.aspx?aid=1519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Hovsepyan</dc:creator>
  <cp:keywords>https:/mul2.gov.am/tasks/1143269/oneclick?token=eb972d3cdad8f6c1d67524a19d8aa5ec</cp:keywords>
  <dc:description/>
  <cp:lastModifiedBy>Tatevik Hovsepyan</cp:lastModifiedBy>
  <cp:revision>2</cp:revision>
  <dcterms:created xsi:type="dcterms:W3CDTF">2025-04-22T10:57:00Z</dcterms:created>
  <dcterms:modified xsi:type="dcterms:W3CDTF">2025-04-22T10:57:00Z</dcterms:modified>
</cp:coreProperties>
</file>