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B69159B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ՀԻՄՆԱՎՈՐՈՒՄ</w:t>
      </w:r>
    </w:p>
    <w:p w14:paraId="1EB7050E" w14:textId="31B8D762" w:rsidR="00380EBF" w:rsidRPr="00380EBF" w:rsidRDefault="00380EBF" w:rsidP="00380EBF">
      <w:pPr>
        <w:spacing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380EBF">
        <w:rPr>
          <w:rFonts w:ascii="GHEA Grapalat" w:eastAsia="Calibri" w:hAnsi="GHEA Grapalat" w:cs="Times New Roman"/>
          <w:b/>
          <w:sz w:val="24"/>
          <w:szCs w:val="24"/>
          <w:lang w:val="hy-AM"/>
        </w:rPr>
        <w:t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ԵՎ (ԿԱՄ) ՆՅՈՒԹԵՐԻ ՆԿԱՏՄԱՄԲ ՍԱԿԱԳՆԱՅԻՆ, ՄԱՍՆԱՎՈՐԱՊԵՍ, ՆԵՐՄՈՒԾՄԱՆ ՄԱՔՍԱՏՈՒՐՔԻՑ ԱԶԱՏԵԼՈՒ ԱՐՏՈՆՈՒԹՅՈՒՆԻՑ ՕԳՏՎԵԼՈՒ ՀԱՄԱՐ «</w:t>
      </w:r>
      <w:r w:rsidR="00AC7FC6">
        <w:rPr>
          <w:rFonts w:ascii="GHEA Grapalat" w:eastAsia="Calibri" w:hAnsi="GHEA Grapalat" w:cs="Times New Roman"/>
          <w:b/>
          <w:sz w:val="24"/>
          <w:szCs w:val="24"/>
          <w:lang w:val="hy-AM"/>
        </w:rPr>
        <w:t>ԳԵՏՆԱՌՅՈՒԾ</w:t>
      </w:r>
      <w:r w:rsidRPr="00380EBF">
        <w:rPr>
          <w:rFonts w:ascii="GHEA Grapalat" w:eastAsia="Calibri" w:hAnsi="GHEA Grapalat" w:cs="Times New Roman"/>
          <w:b/>
          <w:sz w:val="24"/>
          <w:szCs w:val="24"/>
          <w:lang w:val="hy-AM"/>
        </w:rPr>
        <w:t>» ՍԱՀՄԱՆԱՓԱԿ ՊԱՏԱՍԽԱՆԱՏՎՈՒԹՅԱՄԲ ԸՆԿԵՐՈՒԹՅԱՆ ԿՈՂՄԻՑ ՆԵՐԿԱՅԱՑՎԱԾ ՀԱՅՏԸ ԲԱՎԱՐԱՐԵԼՈՒ ԵՎ «</w:t>
      </w:r>
      <w:r w:rsidR="00AC7FC6">
        <w:rPr>
          <w:rFonts w:ascii="GHEA Grapalat" w:eastAsia="Calibri" w:hAnsi="GHEA Grapalat" w:cs="Times New Roman"/>
          <w:b/>
          <w:sz w:val="24"/>
          <w:szCs w:val="24"/>
          <w:lang w:val="hy-AM"/>
        </w:rPr>
        <w:t>ԳԵՏՆԱՌՅՈՒԾ</w:t>
      </w:r>
      <w:r w:rsidRPr="00380EBF">
        <w:rPr>
          <w:rFonts w:ascii="GHEA Grapalat" w:eastAsia="Calibri" w:hAnsi="GHEA Grapalat" w:cs="Times New Roman"/>
          <w:b/>
          <w:sz w:val="24"/>
          <w:szCs w:val="24"/>
          <w:lang w:val="hy-AM"/>
        </w:rPr>
        <w:t>» ՍԱՀՄԱՆԱՓԱԿ ՊԱՏԱՍԽԱՆԱՏՎՈՒԹՅԱՄԲ ԸՆԿԵՐՈՒԹՅԱՆ, «</w:t>
      </w:r>
      <w:r w:rsidR="00AC7FC6">
        <w:rPr>
          <w:rFonts w:ascii="GHEA Grapalat" w:eastAsia="Calibri" w:hAnsi="GHEA Grapalat" w:cs="Times New Roman"/>
          <w:b/>
          <w:sz w:val="24"/>
          <w:szCs w:val="24"/>
          <w:lang w:val="hy-AM"/>
        </w:rPr>
        <w:t>ԱԿԲԱ ԼԻԶԻՆԳ</w:t>
      </w:r>
      <w:r w:rsidRPr="00380EBF">
        <w:rPr>
          <w:rFonts w:ascii="GHEA Grapalat" w:eastAsia="Calibri" w:hAnsi="GHEA Grapalat" w:cs="Times New Roman"/>
          <w:b/>
          <w:sz w:val="24"/>
          <w:szCs w:val="24"/>
          <w:lang w:val="hy-AM"/>
        </w:rPr>
        <w:t>»</w:t>
      </w:r>
      <w:r w:rsidR="00AC7FC6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ՎԿ</w:t>
      </w:r>
      <w:r w:rsidRPr="00380EBF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ՓԱԿ ԲԱԺՆԵՏԻՐԱԿԱՆ ԸՆԿԵՐՈՒԹՅԱՆ ՆԿԱՏՄԱՄԲ ԱՐՏՈՆՈՒԹՅՈՒՆԸ ԿԻՐԱՌԵԼՈՒ ՄԱՍԻՆ</w:t>
      </w:r>
    </w:p>
    <w:p w14:paraId="24202766" w14:textId="77777777" w:rsidR="008325A3" w:rsidRPr="00380EBF" w:rsidRDefault="008325A3" w:rsidP="00274C93">
      <w:pPr>
        <w:spacing w:after="0" w:line="360" w:lineRule="auto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</w:p>
    <w:p w14:paraId="0094273C" w14:textId="77777777" w:rsidR="008325A3" w:rsidRPr="00380EBF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Անհրաժեշտությունը</w:t>
      </w:r>
    </w:p>
    <w:p w14:paraId="4EB1DE98" w14:textId="46E83288" w:rsidR="008325A3" w:rsidRPr="008325A3" w:rsidRDefault="008325A3" w:rsidP="003A4261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նախագծի մշակումը պայմանավորված է </w:t>
      </w:r>
      <w:bookmarkStart w:id="0" w:name="OLE_LINK1"/>
      <w:r w:rsidRPr="00380EBF">
        <w:rPr>
          <w:rFonts w:ascii="GHEA Grapalat" w:eastAsia="Calibri" w:hAnsi="GHEA Grapalat" w:cs="Times New Roman"/>
          <w:sz w:val="24"/>
          <w:szCs w:val="24"/>
          <w:lang w:val="hy-AM"/>
        </w:rPr>
        <w:t>«</w:t>
      </w:r>
      <w:r w:rsidR="00AC7FC6">
        <w:rPr>
          <w:rFonts w:ascii="GHEA Grapalat" w:eastAsia="Calibri" w:hAnsi="GHEA Grapalat" w:cs="Times New Roman"/>
          <w:sz w:val="24"/>
          <w:szCs w:val="24"/>
          <w:lang w:val="hy-AM"/>
        </w:rPr>
        <w:t>ԳԵՏՆԱՌՅՈՒԾ</w:t>
      </w:r>
      <w:r w:rsidRPr="00380EBF">
        <w:rPr>
          <w:rFonts w:ascii="GHEA Grapalat" w:eastAsia="Calibri" w:hAnsi="GHEA Grapalat" w:cs="Times New Roman"/>
          <w:sz w:val="24"/>
          <w:szCs w:val="24"/>
          <w:lang w:val="hy-AM"/>
        </w:rPr>
        <w:t>»</w:t>
      </w:r>
      <w:bookmarkEnd w:id="0"/>
      <w:r w:rsidRPr="00380EB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B041CE" w:rsidRPr="00380EBF">
        <w:rPr>
          <w:rFonts w:ascii="GHEA Grapalat" w:eastAsia="Calibri" w:hAnsi="GHEA Grapalat" w:cs="Times New Roman"/>
          <w:sz w:val="24"/>
          <w:szCs w:val="24"/>
          <w:lang w:val="hy-AM"/>
        </w:rPr>
        <w:t>սահմանափակ պատասխանատվությամբ</w:t>
      </w:r>
      <w:r w:rsidRPr="00380EB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ոլորտում իրականացվող ներդրումային ծրագրի շրջանակներում </w:t>
      </w:r>
      <w:r w:rsidR="00274C93" w:rsidRPr="00274C93">
        <w:rPr>
          <w:rFonts w:ascii="GHEA Grapalat" w:eastAsia="Calibri" w:hAnsi="GHEA Grapalat" w:cs="Times New Roman"/>
          <w:sz w:val="24"/>
          <w:szCs w:val="24"/>
          <w:lang w:val="hy-AM"/>
        </w:rPr>
        <w:t>«</w:t>
      </w:r>
      <w:r w:rsidR="00AC7FC6">
        <w:rPr>
          <w:rFonts w:ascii="GHEA Grapalat" w:eastAsia="Calibri" w:hAnsi="GHEA Grapalat" w:cs="Times New Roman"/>
          <w:sz w:val="24"/>
          <w:szCs w:val="24"/>
          <w:lang w:val="hy-AM"/>
        </w:rPr>
        <w:t>ԱԿԲԱ ԼԻԶԻՆԳ</w:t>
      </w:r>
      <w:r w:rsidR="00274C93" w:rsidRPr="00274C93">
        <w:rPr>
          <w:rFonts w:ascii="GHEA Grapalat" w:eastAsia="Calibri" w:hAnsi="GHEA Grapalat" w:cs="Times New Roman"/>
          <w:sz w:val="24"/>
          <w:szCs w:val="24"/>
          <w:lang w:val="hy-AM"/>
        </w:rPr>
        <w:t>»</w:t>
      </w:r>
      <w:r w:rsidR="002638C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AC7FC6">
        <w:rPr>
          <w:rFonts w:ascii="GHEA Grapalat" w:eastAsia="Calibri" w:hAnsi="GHEA Grapalat" w:cs="Times New Roman"/>
          <w:sz w:val="24"/>
          <w:szCs w:val="24"/>
          <w:lang w:val="hy-AM"/>
        </w:rPr>
        <w:t xml:space="preserve">ՎԿ </w:t>
      </w:r>
      <w:r w:rsidR="00274C93" w:rsidRPr="00274C93">
        <w:rPr>
          <w:rFonts w:ascii="GHEA Grapalat" w:eastAsia="Calibri" w:hAnsi="GHEA Grapalat" w:cs="Times New Roman"/>
          <w:sz w:val="24"/>
          <w:szCs w:val="24"/>
          <w:lang w:val="hy-AM"/>
        </w:rPr>
        <w:t xml:space="preserve">փակ բաժնետիրական ընկերության կողմից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ներմուծվող</w:t>
      </w:r>
      <w:r w:rsidR="00C4020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և հետագայում ընկերությանը տրամադրվող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տեխնոլոգիական սարքավորումները, դրանց բաղկացուցիչ ու համալրող մասերը, հումքը և (կամ) նյութերը ներմուծման մաքսատուրքից ազատելու անհրաժեշտությամբ` Հայաստանի Հանրապետության կառավարության 2015 թվականի սեպտեմբերի 17-ի N1118-Ն որոշման համապատասխան:</w:t>
      </w:r>
    </w:p>
    <w:p w14:paraId="18B5571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Ընթացիկ իրավիճակը և խնդիրները</w:t>
      </w:r>
    </w:p>
    <w:p w14:paraId="1D9BD487" w14:textId="77777777" w:rsidR="00AC7FC6" w:rsidRDefault="00380EBF" w:rsidP="002177EB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bookmarkStart w:id="1" w:name="_Hlk69202218"/>
      <w:r w:rsidRPr="00380EBF">
        <w:rPr>
          <w:rFonts w:ascii="GHEA Grapalat" w:eastAsia="Calibri" w:hAnsi="GHEA Grapalat" w:cs="Times New Roman"/>
          <w:sz w:val="24"/>
          <w:szCs w:val="24"/>
          <w:lang w:val="hy-AM"/>
        </w:rPr>
        <w:t>«</w:t>
      </w:r>
      <w:r w:rsidR="00AC7FC6">
        <w:rPr>
          <w:rFonts w:ascii="GHEA Grapalat" w:eastAsia="Calibri" w:hAnsi="GHEA Grapalat" w:cs="Times New Roman"/>
          <w:sz w:val="24"/>
          <w:szCs w:val="24"/>
          <w:lang w:val="hy-AM"/>
        </w:rPr>
        <w:t>ԳԵՏՆԱՌՅՈՒԾ</w:t>
      </w:r>
      <w:r w:rsidRPr="00380EBF">
        <w:rPr>
          <w:rFonts w:ascii="GHEA Grapalat" w:eastAsia="Calibri" w:hAnsi="GHEA Grapalat" w:cs="Times New Roman"/>
          <w:sz w:val="24"/>
          <w:szCs w:val="24"/>
          <w:lang w:val="hy-AM"/>
        </w:rPr>
        <w:t>»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B041C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="008325A3"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="008325A3"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ներմուծվող</w:t>
      </w:r>
      <w:bookmarkEnd w:id="1"/>
      <w:r w:rsidR="00355C1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AC7FC6">
        <w:rPr>
          <w:rFonts w:ascii="GHEA Grapalat" w:eastAsia="Calibri" w:hAnsi="GHEA Grapalat" w:cs="Times New Roman"/>
          <w:sz w:val="24"/>
          <w:szCs w:val="24"/>
          <w:lang w:val="hy-AM"/>
        </w:rPr>
        <w:t>սարքավորումը</w:t>
      </w:r>
      <w:r w:rsidR="00355C1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նախատեսվում է օգտագործել </w:t>
      </w:r>
      <w:r w:rsidR="00AC7FC6">
        <w:rPr>
          <w:rFonts w:ascii="GHEA Grapalat" w:eastAsia="Calibri" w:hAnsi="GHEA Grapalat" w:cs="Times New Roman"/>
          <w:sz w:val="24"/>
          <w:szCs w:val="24"/>
          <w:lang w:val="hy-AM"/>
        </w:rPr>
        <w:t>ս</w:t>
      </w:r>
      <w:r w:rsidR="00AC7FC6" w:rsidRPr="00AC7FC6">
        <w:rPr>
          <w:rFonts w:ascii="GHEA Grapalat" w:eastAsia="Calibri" w:hAnsi="GHEA Grapalat" w:cs="Times New Roman"/>
          <w:sz w:val="24"/>
          <w:szCs w:val="24"/>
          <w:lang w:val="hy-AM"/>
        </w:rPr>
        <w:t>և և գունավոր մետաղական ճշգրիտ ձուլվածքների՝ թվային ծրագրավորմամբ, մեխանիկական մշակում</w:t>
      </w:r>
      <w:r w:rsidR="00AC7FC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իրականացնելու համար</w:t>
      </w:r>
      <w:r w:rsidR="002177EB" w:rsidRPr="007D585D">
        <w:rPr>
          <w:rFonts w:ascii="GHEA Grapalat" w:eastAsia="Calibri" w:hAnsi="GHEA Grapalat" w:cs="Times New Roman"/>
          <w:sz w:val="24"/>
          <w:szCs w:val="24"/>
          <w:lang w:val="hy-AM"/>
        </w:rPr>
        <w:t xml:space="preserve">։ </w:t>
      </w:r>
    </w:p>
    <w:p w14:paraId="2F4D5C16" w14:textId="07243E62" w:rsidR="00422BE0" w:rsidRDefault="00AC7FC6" w:rsidP="002177EB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t>Գործունեությունն</w:t>
      </w:r>
      <w:r w:rsidR="00A73405" w:rsidRPr="007D585D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իրականացվելու է </w:t>
      </w:r>
      <w:r w:rsidR="007D585D" w:rsidRPr="007D585D">
        <w:rPr>
          <w:rFonts w:ascii="GHEA Grapalat" w:eastAsia="Calibri" w:hAnsi="GHEA Grapalat" w:cs="Times New Roman"/>
          <w:sz w:val="24"/>
          <w:szCs w:val="24"/>
          <w:lang w:val="hy-AM"/>
        </w:rPr>
        <w:t>Երևան քաղաքում</w:t>
      </w:r>
      <w:r w:rsidR="00A73405" w:rsidRPr="007D585D">
        <w:rPr>
          <w:rFonts w:ascii="GHEA Grapalat" w:eastAsia="Calibri" w:hAnsi="GHEA Grapalat" w:cs="Times New Roman"/>
          <w:sz w:val="24"/>
          <w:szCs w:val="24"/>
          <w:lang w:val="hy-AM"/>
        </w:rPr>
        <w:t xml:space="preserve">։ </w:t>
      </w:r>
      <w:r w:rsidR="00422BE0" w:rsidRPr="007D585D">
        <w:rPr>
          <w:rFonts w:ascii="GHEA Grapalat" w:eastAsia="Calibri" w:hAnsi="GHEA Grapalat" w:cs="Times New Roman"/>
          <w:sz w:val="24"/>
          <w:szCs w:val="24"/>
          <w:lang w:val="hy-AM"/>
        </w:rPr>
        <w:t xml:space="preserve">Ընկերությունը հիմնադրվել է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1998</w:t>
      </w:r>
      <w:r w:rsidR="00EE55B1" w:rsidRPr="007D585D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422BE0" w:rsidRPr="007D585D">
        <w:rPr>
          <w:rFonts w:ascii="GHEA Grapalat" w:eastAsia="Calibri" w:hAnsi="GHEA Grapalat" w:cs="Times New Roman"/>
          <w:sz w:val="24"/>
          <w:szCs w:val="24"/>
          <w:lang w:val="hy-AM"/>
        </w:rPr>
        <w:t>թվականին։</w:t>
      </w:r>
      <w:r w:rsidR="002177EB" w:rsidRPr="007D585D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</w:p>
    <w:p w14:paraId="305725F0" w14:textId="6FA1A5FE" w:rsidR="00422BE0" w:rsidRPr="008F5359" w:rsidRDefault="00422BE0" w:rsidP="00422BE0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7D585D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 xml:space="preserve">Ծրագրի շրջանակներում նախատեսվում է իրականացնել </w:t>
      </w:r>
      <w:r w:rsidR="00952F94">
        <w:rPr>
          <w:rFonts w:ascii="GHEA Grapalat" w:eastAsia="Calibri" w:hAnsi="GHEA Grapalat" w:cs="Times New Roman"/>
          <w:sz w:val="24"/>
          <w:szCs w:val="24"/>
          <w:lang w:val="hy-AM"/>
        </w:rPr>
        <w:t>33</w:t>
      </w:r>
      <w:r w:rsidR="00952F94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952F94">
        <w:rPr>
          <w:rFonts w:ascii="GHEA Grapalat" w:eastAsia="Calibri" w:hAnsi="GHEA Grapalat" w:cs="Times New Roman"/>
          <w:sz w:val="24"/>
          <w:szCs w:val="24"/>
          <w:lang w:val="hy-AM"/>
        </w:rPr>
        <w:t>4</w:t>
      </w:r>
      <w:r w:rsidR="00043B33" w:rsidRPr="007D585D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մլ</w:t>
      </w:r>
      <w:r w:rsidR="008B24BD">
        <w:rPr>
          <w:rFonts w:ascii="GHEA Grapalat" w:eastAsia="Calibri" w:hAnsi="GHEA Grapalat" w:cs="Times New Roman"/>
          <w:sz w:val="24"/>
          <w:szCs w:val="24"/>
          <w:lang w:val="hy-AM"/>
        </w:rPr>
        <w:t>ն</w:t>
      </w:r>
      <w:r w:rsidR="006A1579" w:rsidRPr="007D585D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դրամի ներդրում</w:t>
      </w:r>
      <w:r w:rsidR="00952F94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հիմնական միջոցների ձեռքբերման և 16</w:t>
      </w:r>
      <w:r w:rsidR="00952F94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952F94">
        <w:rPr>
          <w:rFonts w:ascii="GHEA Grapalat" w:eastAsia="Calibri" w:hAnsi="GHEA Grapalat" w:cs="Times New Roman"/>
          <w:sz w:val="24"/>
          <w:szCs w:val="24"/>
          <w:lang w:val="hy-AM"/>
        </w:rPr>
        <w:t>7 մլն դրամի ներդրում շրջանառու միջոցների ձեռքբերման համար։</w:t>
      </w:r>
      <w:r w:rsidR="00043B33" w:rsidRPr="007D585D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</w:p>
    <w:p w14:paraId="37BB87D7" w14:textId="0FB537B1" w:rsidR="00422BE0" w:rsidRPr="007D585D" w:rsidRDefault="00A22633" w:rsidP="00422BE0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7D585D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Ներկայումս առկա է </w:t>
      </w:r>
      <w:r w:rsidR="00952F94">
        <w:rPr>
          <w:rFonts w:ascii="GHEA Grapalat" w:eastAsia="Calibri" w:hAnsi="GHEA Grapalat" w:cs="Times New Roman"/>
          <w:sz w:val="24"/>
          <w:szCs w:val="24"/>
          <w:lang w:val="hy-AM"/>
        </w:rPr>
        <w:t>5</w:t>
      </w:r>
      <w:r w:rsidR="005F2788" w:rsidRPr="007D585D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աշխատատեղ</w:t>
      </w:r>
      <w:r w:rsidR="003A6464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EC3B78">
        <w:rPr>
          <w:rFonts w:ascii="GHEA Grapalat" w:eastAsia="Calibri" w:hAnsi="GHEA Grapalat" w:cs="Times New Roman"/>
          <w:sz w:val="24"/>
          <w:szCs w:val="24"/>
          <w:lang w:val="hy-AM"/>
        </w:rPr>
        <w:t>93</w:t>
      </w:r>
      <w:r w:rsidR="003A6464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հազ դրամ միջին ամսական աշխատավարձով</w:t>
      </w:r>
      <w:r w:rsidR="005F2788" w:rsidRPr="007D585D">
        <w:rPr>
          <w:rFonts w:ascii="GHEA Grapalat" w:eastAsia="Calibri" w:hAnsi="GHEA Grapalat" w:cs="Times New Roman"/>
          <w:sz w:val="24"/>
          <w:szCs w:val="24"/>
          <w:lang w:val="hy-AM"/>
        </w:rPr>
        <w:t xml:space="preserve">։ </w:t>
      </w:r>
      <w:r w:rsidR="00422BE0" w:rsidRPr="007D585D">
        <w:rPr>
          <w:rFonts w:ascii="GHEA Grapalat" w:eastAsia="Calibri" w:hAnsi="GHEA Grapalat" w:cs="Times New Roman"/>
          <w:sz w:val="24"/>
          <w:szCs w:val="24"/>
          <w:lang w:val="hy-AM"/>
        </w:rPr>
        <w:t>Նախատեսվում է ներդրումային ծրագրի շրջանակներում</w:t>
      </w:r>
      <w:r w:rsidR="007D585D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ստեղծել</w:t>
      </w:r>
      <w:r w:rsidR="007D3A6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952F94">
        <w:rPr>
          <w:rFonts w:ascii="GHEA Grapalat" w:eastAsia="Calibri" w:hAnsi="GHEA Grapalat" w:cs="Times New Roman"/>
          <w:sz w:val="24"/>
          <w:szCs w:val="24"/>
          <w:lang w:val="hy-AM"/>
        </w:rPr>
        <w:t>7</w:t>
      </w:r>
      <w:r w:rsidR="007D585D" w:rsidRPr="007D585D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նոր աշխատատեղ՝ </w:t>
      </w:r>
      <w:r w:rsidR="00EC3B78">
        <w:rPr>
          <w:rFonts w:ascii="GHEA Grapalat" w:eastAsia="Calibri" w:hAnsi="GHEA Grapalat" w:cs="Times New Roman"/>
          <w:sz w:val="24"/>
          <w:szCs w:val="24"/>
          <w:lang w:val="hy-AM"/>
        </w:rPr>
        <w:t>100</w:t>
      </w:r>
      <w:r w:rsidR="00280359" w:rsidRPr="007D585D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EC3B78">
        <w:rPr>
          <w:rFonts w:ascii="GHEA Grapalat" w:eastAsia="Calibri" w:hAnsi="GHEA Grapalat" w:cs="Times New Roman"/>
          <w:sz w:val="24"/>
          <w:szCs w:val="24"/>
          <w:lang w:val="hy-AM"/>
        </w:rPr>
        <w:t>հազ</w:t>
      </w:r>
      <w:r w:rsidR="00952F94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280359" w:rsidRPr="007D585D">
        <w:rPr>
          <w:rFonts w:ascii="GHEA Grapalat" w:eastAsia="Calibri" w:hAnsi="GHEA Grapalat" w:cs="Times New Roman"/>
          <w:sz w:val="24"/>
          <w:szCs w:val="24"/>
          <w:lang w:val="hy-AM"/>
        </w:rPr>
        <w:t>դրամ միջին ամսական աշխատավարձով</w:t>
      </w:r>
      <w:r w:rsidR="00422BE0" w:rsidRPr="007D585D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105A52EF" w14:textId="33CE9EA9" w:rsid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695EFD">
        <w:rPr>
          <w:rFonts w:ascii="GHEA Grapalat" w:eastAsia="Calibri" w:hAnsi="GHEA Grapalat" w:cs="Times New Roman"/>
          <w:sz w:val="24"/>
          <w:szCs w:val="24"/>
          <w:lang w:val="hy-AM"/>
        </w:rPr>
        <w:t>Արտոնություն ստանալու համար ներկայացված ապրանքների արժեքը կազմում է</w:t>
      </w:r>
      <w:r w:rsidR="00A754F3" w:rsidRPr="00695EFD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952F94">
        <w:rPr>
          <w:rFonts w:ascii="GHEA Grapalat" w:eastAsia="Calibri" w:hAnsi="GHEA Grapalat" w:cs="Times New Roman"/>
          <w:sz w:val="24"/>
          <w:szCs w:val="24"/>
          <w:lang w:val="hy-AM"/>
        </w:rPr>
        <w:t>15</w:t>
      </w:r>
      <w:r w:rsidR="00B041C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մլ</w:t>
      </w:r>
      <w:r w:rsidR="00380EBF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 </w:t>
      </w:r>
      <w:r w:rsidRPr="00695EFD">
        <w:rPr>
          <w:rFonts w:ascii="GHEA Grapalat" w:eastAsia="Calibri" w:hAnsi="GHEA Grapalat" w:cs="Times New Roman"/>
          <w:sz w:val="24"/>
          <w:szCs w:val="24"/>
          <w:lang w:val="hy-AM"/>
        </w:rPr>
        <w:t xml:space="preserve">դրամ: </w:t>
      </w:r>
      <w:r w:rsidR="006D667F">
        <w:rPr>
          <w:rFonts w:ascii="GHEA Grapalat" w:eastAsia="Calibri" w:hAnsi="GHEA Grapalat" w:cs="Times New Roman"/>
          <w:sz w:val="24"/>
          <w:szCs w:val="24"/>
          <w:lang w:val="hy-AM"/>
        </w:rPr>
        <w:t xml:space="preserve">Մաքսատուրքից ազատման արտոնությունը գնահատվում է </w:t>
      </w:r>
      <w:r w:rsidR="00952F94">
        <w:rPr>
          <w:rFonts w:ascii="GHEA Grapalat" w:eastAsia="Calibri" w:hAnsi="GHEA Grapalat" w:cs="Times New Roman"/>
          <w:sz w:val="24"/>
          <w:szCs w:val="24"/>
          <w:lang w:val="hy-AM"/>
        </w:rPr>
        <w:t>752 հազ</w:t>
      </w:r>
      <w:r w:rsidR="006D667F" w:rsidRPr="009A68F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դրամ</w:t>
      </w:r>
      <w:r w:rsidR="006D667F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7CEA7EE1" w14:textId="47392EE0" w:rsidR="00274C93" w:rsidRPr="00274C93" w:rsidRDefault="00274C9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Ընկերությունը նախատեսում է ցանկում ներկայացված ապրանքը ներմուծել </w:t>
      </w:r>
      <w:r w:rsidRPr="00274C93">
        <w:rPr>
          <w:rFonts w:ascii="GHEA Grapalat" w:eastAsia="Calibri" w:hAnsi="GHEA Grapalat" w:cs="Times New Roman"/>
          <w:sz w:val="24"/>
          <w:szCs w:val="24"/>
          <w:lang w:val="hy-AM"/>
        </w:rPr>
        <w:t>«</w:t>
      </w:r>
      <w:r w:rsidR="00AC7FC6">
        <w:rPr>
          <w:rFonts w:ascii="GHEA Grapalat" w:eastAsia="Calibri" w:hAnsi="GHEA Grapalat" w:cs="Times New Roman"/>
          <w:sz w:val="24"/>
          <w:szCs w:val="24"/>
          <w:lang w:val="hy-AM"/>
        </w:rPr>
        <w:t>ԱԿԲԱ ԼԻԶԻՆԳ</w:t>
      </w:r>
      <w:r w:rsidRPr="00274C93">
        <w:rPr>
          <w:rFonts w:ascii="GHEA Grapalat" w:eastAsia="Calibri" w:hAnsi="GHEA Grapalat" w:cs="Times New Roman"/>
          <w:sz w:val="24"/>
          <w:szCs w:val="24"/>
          <w:lang w:val="hy-AM"/>
        </w:rPr>
        <w:t>»</w:t>
      </w:r>
      <w:r w:rsidR="00A2263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AC7FC6">
        <w:rPr>
          <w:rFonts w:ascii="GHEA Grapalat" w:eastAsia="Calibri" w:hAnsi="GHEA Grapalat" w:cs="Times New Roman"/>
          <w:sz w:val="24"/>
          <w:szCs w:val="24"/>
          <w:lang w:val="hy-AM"/>
        </w:rPr>
        <w:t xml:space="preserve">ՎԿ </w:t>
      </w:r>
      <w:r w:rsidRPr="00274C93">
        <w:rPr>
          <w:rFonts w:ascii="GHEA Grapalat" w:eastAsia="Calibri" w:hAnsi="GHEA Grapalat" w:cs="Times New Roman"/>
          <w:sz w:val="24"/>
          <w:szCs w:val="24"/>
          <w:lang w:val="hy-AM"/>
        </w:rPr>
        <w:t>փակ բաժնետիրական ընկերության (այսուհետ՝ Լիզինգատու կազմակերպություն)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միջոցով՝ </w:t>
      </w:r>
      <w:r w:rsidRPr="00274C93">
        <w:rPr>
          <w:rFonts w:ascii="GHEA Grapalat" w:eastAsia="Calibri" w:hAnsi="GHEA Grapalat" w:cs="Times New Roman"/>
          <w:sz w:val="24"/>
          <w:szCs w:val="24"/>
          <w:lang w:val="hy-AM"/>
        </w:rPr>
        <w:t>պայմանով, որ ապրանքը ներմուծելուց հետո, այն հանձնելու է «</w:t>
      </w:r>
      <w:r w:rsidR="00AC7FC6">
        <w:rPr>
          <w:rFonts w:ascii="GHEA Grapalat" w:eastAsia="Calibri" w:hAnsi="GHEA Grapalat" w:cs="Times New Roman"/>
          <w:sz w:val="24"/>
          <w:szCs w:val="24"/>
          <w:lang w:val="hy-AM"/>
        </w:rPr>
        <w:t>ԳԵՏՆԱՌՅՈՒԾ</w:t>
      </w:r>
      <w:r w:rsidRPr="00274C93">
        <w:rPr>
          <w:rFonts w:ascii="GHEA Grapalat" w:eastAsia="Calibri" w:hAnsi="GHEA Grapalat" w:cs="Times New Roman"/>
          <w:sz w:val="24"/>
          <w:szCs w:val="24"/>
          <w:lang w:val="hy-AM"/>
        </w:rPr>
        <w:t xml:space="preserve">» </w:t>
      </w:r>
      <w:r w:rsidR="00B041CE">
        <w:rPr>
          <w:rFonts w:ascii="GHEA Grapalat" w:eastAsia="Calibri" w:hAnsi="GHEA Grapalat" w:cs="Times New Roman"/>
          <w:sz w:val="24"/>
          <w:szCs w:val="24"/>
          <w:lang w:val="hy-AM"/>
        </w:rPr>
        <w:t>ՍՊ</w:t>
      </w:r>
      <w:r w:rsidRPr="00274C9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ընկերությանը</w:t>
      </w:r>
      <w:r w:rsidR="00DF27FD">
        <w:rPr>
          <w:rFonts w:ascii="GHEA Grapalat" w:eastAsia="Calibri" w:hAnsi="GHEA Grapalat" w:cs="Times New Roman"/>
          <w:sz w:val="24"/>
          <w:szCs w:val="24"/>
          <w:lang w:val="hy-AM"/>
        </w:rPr>
        <w:t xml:space="preserve">՝ </w:t>
      </w:r>
      <w:r w:rsidRPr="00274C93">
        <w:rPr>
          <w:rFonts w:ascii="GHEA Grapalat" w:eastAsia="Calibri" w:hAnsi="GHEA Grapalat" w:cs="Times New Roman"/>
          <w:sz w:val="24"/>
          <w:szCs w:val="24"/>
          <w:lang w:val="hy-AM"/>
        </w:rPr>
        <w:t>ներդրումային ծրագրի իրականացման համար։</w:t>
      </w:r>
    </w:p>
    <w:p w14:paraId="742C6753" w14:textId="16A06C30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Ներմուծվող ապրանքը չ</w:t>
      </w:r>
      <w:r w:rsidR="00DF27FD">
        <w:rPr>
          <w:rFonts w:ascii="GHEA Grapalat" w:eastAsia="Calibri" w:hAnsi="GHEA Grapalat" w:cs="Times New Roman"/>
          <w:sz w:val="24"/>
          <w:szCs w:val="24"/>
          <w:lang w:val="hy-AM"/>
        </w:rPr>
        <w:t>ի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ներմուծվում ԵԱՏՄ անդամ-երկրներից, քանի որ չեն բավարարում ընկերության տեխնիկական պահանջներին։</w:t>
      </w:r>
    </w:p>
    <w:p w14:paraId="6684C673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Տվյալ բնագավառում իրականացվող քաղաքականությունը</w:t>
      </w:r>
    </w:p>
    <w:p w14:paraId="0EBE07D1" w14:textId="5E2B6276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Արտոնության առկայությունը լուրջ խթան կհանդիսանա նոր ներդրումային ծրագրերի իրականացման և որպես </w:t>
      </w:r>
      <w:r w:rsidR="00DF27FD">
        <w:rPr>
          <w:rFonts w:ascii="GHEA Grapalat" w:eastAsia="Calibri" w:hAnsi="GHEA Grapalat" w:cs="Times New Roman"/>
          <w:sz w:val="24"/>
          <w:szCs w:val="24"/>
          <w:lang w:val="hy-AM"/>
        </w:rPr>
        <w:t>արդյունք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նոր աշխատատեղերի ստեղծման, ներդրումների ներգրավման, տեղական արտադրության և արտահանման խթանման համար:</w:t>
      </w:r>
    </w:p>
    <w:p w14:paraId="2B3E8ED4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Կարգավորման նպատակը և բնույթը</w:t>
      </w:r>
    </w:p>
    <w:p w14:paraId="31A7AD65" w14:textId="4CA2306E" w:rsidR="004B1B67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Որոշման նպատակն է թույլատրել 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AC7FC6">
        <w:rPr>
          <w:rFonts w:ascii="GHEA Grapalat" w:eastAsia="Calibri" w:hAnsi="GHEA Grapalat" w:cs="Times New Roman"/>
          <w:sz w:val="24"/>
          <w:szCs w:val="24"/>
          <w:lang w:val="hy-AM"/>
        </w:rPr>
        <w:t>ԳԵՏՆԱՌՅՈՒԾ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B041C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 օգտվել գերակա ոլորտում իրականացվող ներդրումային ծրագրի շրջանակներում </w:t>
      </w:r>
      <w:r w:rsidR="001539DE" w:rsidRPr="001539DE">
        <w:rPr>
          <w:rFonts w:ascii="GHEA Grapalat" w:eastAsia="Calibri" w:hAnsi="GHEA Grapalat" w:cs="Times New Roman"/>
          <w:sz w:val="24"/>
          <w:szCs w:val="24"/>
          <w:lang w:val="hy-AM"/>
        </w:rPr>
        <w:t>«</w:t>
      </w:r>
      <w:r w:rsidR="00AC7FC6">
        <w:rPr>
          <w:rFonts w:ascii="GHEA Grapalat" w:eastAsia="Calibri" w:hAnsi="GHEA Grapalat" w:cs="Times New Roman"/>
          <w:sz w:val="24"/>
          <w:szCs w:val="24"/>
          <w:lang w:val="hy-AM"/>
        </w:rPr>
        <w:t>ԱԿԲԱ ԼԻԶԻՆԳ</w:t>
      </w:r>
      <w:r w:rsidR="001539DE" w:rsidRPr="001539DE">
        <w:rPr>
          <w:rFonts w:ascii="GHEA Grapalat" w:eastAsia="Calibri" w:hAnsi="GHEA Grapalat" w:cs="Times New Roman"/>
          <w:sz w:val="24"/>
          <w:szCs w:val="24"/>
          <w:lang w:val="hy-AM"/>
        </w:rPr>
        <w:t>»</w:t>
      </w:r>
      <w:r w:rsidR="002638C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AC7FC6">
        <w:rPr>
          <w:rFonts w:ascii="GHEA Grapalat" w:eastAsia="Calibri" w:hAnsi="GHEA Grapalat" w:cs="Times New Roman"/>
          <w:sz w:val="24"/>
          <w:szCs w:val="24"/>
          <w:lang w:val="hy-AM"/>
        </w:rPr>
        <w:t xml:space="preserve">ՎԿ </w:t>
      </w:r>
      <w:r w:rsidR="001539DE" w:rsidRPr="001539DE">
        <w:rPr>
          <w:rFonts w:ascii="GHEA Grapalat" w:eastAsia="Calibri" w:hAnsi="GHEA Grapalat" w:cs="Times New Roman"/>
          <w:sz w:val="24"/>
          <w:szCs w:val="24"/>
          <w:lang w:val="hy-AM"/>
        </w:rPr>
        <w:t xml:space="preserve">փակ բաժնետիրական ընկերության կողմից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ներմուծվող </w:t>
      </w:r>
      <w:r w:rsidR="00C40207" w:rsidRPr="00C40207">
        <w:rPr>
          <w:rFonts w:ascii="GHEA Grapalat" w:eastAsia="Calibri" w:hAnsi="GHEA Grapalat" w:cs="Times New Roman"/>
          <w:sz w:val="24"/>
          <w:szCs w:val="24"/>
          <w:lang w:val="hy-AM"/>
        </w:rPr>
        <w:t xml:space="preserve">և հետագայում ընկերությանը տրամադրվող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տեխնոլոգիական սարքավորումները, դրանց բաղկացուցիչ ու համալրող մասերը, հումքը և (կամ) նյութերը ներմուծման մաքսատուրքից ազատելու արտոնությունից</w:t>
      </w:r>
      <w:r w:rsidR="00AC7FC6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2EA2490B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14:paraId="22D8F15B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77AFF90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lastRenderedPageBreak/>
        <w:t>Ակնկալվող արդյունքը</w:t>
      </w:r>
    </w:p>
    <w:p w14:paraId="34F1CB53" w14:textId="4D96BDB9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AC7FC6">
        <w:rPr>
          <w:rFonts w:ascii="GHEA Grapalat" w:eastAsia="Calibri" w:hAnsi="GHEA Grapalat" w:cs="Times New Roman"/>
          <w:sz w:val="24"/>
          <w:szCs w:val="24"/>
          <w:lang w:val="hy-AM"/>
        </w:rPr>
        <w:t>ԳԵՏՆԱՌՅՈՒԾ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386D5A" w:rsidRPr="00386D5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 ոլորտում իրականացվող  ներդրումային ծրագրի շրջանակներում </w:t>
      </w:r>
      <w:r w:rsidR="001539DE" w:rsidRPr="001539DE">
        <w:rPr>
          <w:rFonts w:ascii="GHEA Grapalat" w:eastAsia="Calibri" w:hAnsi="GHEA Grapalat" w:cs="Times New Roman"/>
          <w:sz w:val="24"/>
          <w:szCs w:val="24"/>
          <w:lang w:val="hy-AM"/>
        </w:rPr>
        <w:t>«</w:t>
      </w:r>
      <w:r w:rsidR="00AC7FC6">
        <w:rPr>
          <w:rFonts w:ascii="GHEA Grapalat" w:eastAsia="Calibri" w:hAnsi="GHEA Grapalat" w:cs="Times New Roman"/>
          <w:sz w:val="24"/>
          <w:szCs w:val="24"/>
          <w:lang w:val="hy-AM"/>
        </w:rPr>
        <w:t>ԱԿԲԱ ԼԻԶԻՆԳ</w:t>
      </w:r>
      <w:r w:rsidR="001539DE" w:rsidRPr="001539DE">
        <w:rPr>
          <w:rFonts w:ascii="GHEA Grapalat" w:eastAsia="Calibri" w:hAnsi="GHEA Grapalat" w:cs="Times New Roman"/>
          <w:sz w:val="24"/>
          <w:szCs w:val="24"/>
          <w:lang w:val="hy-AM"/>
        </w:rPr>
        <w:t>»</w:t>
      </w:r>
      <w:r w:rsidR="002638C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1539DE" w:rsidRPr="001539DE">
        <w:rPr>
          <w:rFonts w:ascii="GHEA Grapalat" w:eastAsia="Calibri" w:hAnsi="GHEA Grapalat" w:cs="Times New Roman"/>
          <w:sz w:val="24"/>
          <w:szCs w:val="24"/>
          <w:lang w:val="hy-AM"/>
        </w:rPr>
        <w:t xml:space="preserve">փակ բաժնետիրական ընկերության կողմից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ներմուծվող տեխնոլոգիական սարքավորումները, դրանց բաղկացուցիչ ու համալրող մասերը, հումքը և (կամ) նյութերը ներմուծման մաքսատուրքից ազատելու արտոնության տրամադրում:</w:t>
      </w:r>
    </w:p>
    <w:p w14:paraId="3B120F23" w14:textId="46E93BEB" w:rsidR="008325A3" w:rsidRPr="008325A3" w:rsidRDefault="008325A3" w:rsidP="003A4261">
      <w:pPr>
        <w:numPr>
          <w:ilvl w:val="0"/>
          <w:numId w:val="2"/>
        </w:numPr>
        <w:spacing w:after="0" w:line="360" w:lineRule="auto"/>
        <w:ind w:left="0" w:firstLine="0"/>
        <w:jc w:val="both"/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Կապը ռազմավարական փաստաթղթերի հետ. Հայաստանի վերափոխման</w:t>
      </w:r>
      <w:r w:rsidR="002E6D46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 xml:space="preserve"> </w:t>
      </w: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ռազմավարություն 2050, Կառավարության 2021-2026թթ. ծրագիր, ոլորտային և/կամ այլ ռազմավարություններ</w:t>
      </w:r>
    </w:p>
    <w:p w14:paraId="0C396CD6" w14:textId="5CBA48AF" w:rsidR="00E263CD" w:rsidRPr="00E263CD" w:rsidRDefault="008325A3" w:rsidP="00E263CD">
      <w:pPr>
        <w:spacing w:after="0" w:line="360" w:lineRule="auto"/>
        <w:jc w:val="both"/>
        <w:rPr>
          <w:rFonts w:ascii="GHEA Grapalat" w:eastAsia="Calibri" w:hAnsi="GHEA Grapalat" w:cs="Times New Roman"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ազատման արտոնությունից օգտվելու համար «</w:t>
      </w:r>
      <w:r w:rsidR="00AC7FC6">
        <w:rPr>
          <w:rFonts w:ascii="GHEA Grapalat" w:eastAsia="Calibri" w:hAnsi="GHEA Grapalat" w:cs="Times New Roman"/>
          <w:sz w:val="24"/>
          <w:szCs w:val="24"/>
          <w:lang w:val="hy-AM"/>
        </w:rPr>
        <w:t>ԳԵՏՆԱՌՅՈՒԾ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» </w:t>
      </w:r>
      <w:r w:rsidR="00B041CE" w:rsidRPr="00B041CE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սահմանափակ պատասխանատվությամբ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ընկերության կողմից ներկայացված հայտը բավարարելու և արտոնությունը կիրառելու մասին» Հայաստանի Հանրապետության կառավարության որոշման նախագիծը բխում է ՀՀ կառավարության 2021-2026թթ. ծրագրի </w:t>
      </w:r>
      <w:r w:rsidR="00695EFD" w:rsidRPr="00695EFD">
        <w:rPr>
          <w:rFonts w:ascii="GHEA Grapalat" w:eastAsia="Calibri" w:hAnsi="GHEA Grapalat" w:cs="Times New Roman"/>
          <w:bCs/>
          <w:sz w:val="24"/>
          <w:szCs w:val="24"/>
          <w:lang w:val="hy-AM"/>
        </w:rPr>
        <w:t>«2</w:t>
      </w:r>
      <w:r w:rsidR="00695EFD" w:rsidRPr="00695EFD">
        <w:rPr>
          <w:rFonts w:ascii="Cambria Math" w:eastAsia="Calibri" w:hAnsi="Cambria Math" w:cs="Cambria Math"/>
          <w:bCs/>
          <w:sz w:val="24"/>
          <w:szCs w:val="24"/>
          <w:lang w:val="hy-AM"/>
        </w:rPr>
        <w:t>․</w:t>
      </w:r>
      <w:r w:rsidR="00695EFD" w:rsidRPr="00695EFD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1 մշակող արդյունաբերություն» կետից։ Արտոնության առկայությունը լուրջ խթան կհանդիսանա նոր ներդրումային ծրագրերի իրականացման և որպես </w:t>
      </w:r>
      <w:r w:rsidR="00DF27FD">
        <w:rPr>
          <w:rFonts w:ascii="GHEA Grapalat" w:eastAsia="Calibri" w:hAnsi="GHEA Grapalat" w:cs="Times New Roman"/>
          <w:bCs/>
          <w:sz w:val="24"/>
          <w:szCs w:val="24"/>
          <w:lang w:val="hy-AM"/>
        </w:rPr>
        <w:t>արդյունք</w:t>
      </w:r>
      <w:r w:rsidR="00695EFD" w:rsidRPr="00695EFD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 նոր աշխատատեղերի ստեղծման, ներդրումների ներգրավման, տեղական արտադրության և արտահանման խթանման համար, ինչպես նաև կնպաստի մշակող արդյունաբերության տեխնիկական հագեցվածության բարձրացմանը։</w:t>
      </w:r>
    </w:p>
    <w:p w14:paraId="05B10D57" w14:textId="1210FA41" w:rsidR="008325A3" w:rsidRPr="008325A3" w:rsidRDefault="00945EA8" w:rsidP="00945EA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b/>
          <w:sz w:val="24"/>
          <w:szCs w:val="24"/>
          <w:lang w:val="hy-AM"/>
        </w:rPr>
        <w:t>8</w:t>
      </w:r>
      <w:r>
        <w:rPr>
          <w:rFonts w:ascii="Cambria Math" w:eastAsia="Calibri" w:hAnsi="Cambria Math" w:cs="Times New Roman"/>
          <w:b/>
          <w:sz w:val="24"/>
          <w:szCs w:val="24"/>
          <w:lang w:val="hy-AM"/>
        </w:rPr>
        <w:t xml:space="preserve">․ </w:t>
      </w:r>
      <w:r w:rsidR="008325A3"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Այլ տեղեկություններ</w:t>
      </w:r>
      <w:r w:rsidR="008325A3"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8325A3" w:rsidRPr="008325A3"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(եթե այդպիսիք առկա են) </w:t>
      </w:r>
    </w:p>
    <w:p w14:paraId="29F0D453" w14:textId="1BB2FF79" w:rsidR="00701DB3" w:rsidRPr="00C40207" w:rsidRDefault="008325A3" w:rsidP="00C40207">
      <w:pPr>
        <w:spacing w:after="0" w:line="360" w:lineRule="auto"/>
        <w:jc w:val="both"/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Գ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երակա ոլորտում իրականացվող ներդրումային ծրագրի շրջանակներում ներմուծվող տեխնոլոգիական սարքավորումների, դրանց բաղկացուցիչ ու համալրող մասերի, հումքի </w:t>
      </w:r>
      <w:r w:rsid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և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(կամ) նյութերի նկատմամբ սակագնային, մասնավորապես ներմուծման մաքսատուրքից ազատելու արտոնության կիրառման համար «</w:t>
      </w:r>
      <w:r w:rsidR="00AC7FC6">
        <w:rPr>
          <w:rFonts w:ascii="GHEA Grapalat" w:eastAsia="Calibri" w:hAnsi="GHEA Grapalat" w:cs="Times New Roman"/>
          <w:sz w:val="24"/>
          <w:szCs w:val="24"/>
          <w:lang w:val="hy-AM"/>
        </w:rPr>
        <w:t>ԳԵՏՆԱՌՅՈՒԾ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B041C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 կողմից ներկայացված հայտը բավարարելու </w:t>
      </w:r>
      <w:r w:rsidR="00DF27F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և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«</w:t>
      </w:r>
      <w:r w:rsidR="00AC7FC6">
        <w:rPr>
          <w:rFonts w:ascii="GHEA Grapalat" w:eastAsia="Calibri" w:hAnsi="GHEA Grapalat" w:cs="Times New Roman"/>
          <w:sz w:val="24"/>
          <w:szCs w:val="24"/>
          <w:lang w:val="hy-AM"/>
        </w:rPr>
        <w:t>ԳԵՏՆԱՌՅՈՒԾ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B041CE" w:rsidRPr="00B041C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ընկերության, «</w:t>
      </w:r>
      <w:r w:rsidR="00AC7FC6">
        <w:rPr>
          <w:rFonts w:ascii="GHEA Grapalat" w:eastAsia="Calibri" w:hAnsi="GHEA Grapalat" w:cs="Times New Roman"/>
          <w:sz w:val="24"/>
          <w:szCs w:val="24"/>
          <w:lang w:val="hy-AM"/>
        </w:rPr>
        <w:t>ԱԿԲԱ ԼԻԶԻՆԳ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r w:rsidR="005F278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AC7FC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ՎԿ 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փակ բաժնետիրական ընկերության նկատմամբ արտոնությունը կիրառելու 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lastRenderedPageBreak/>
        <w:t>մասին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r w:rsidRPr="008325A3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sectPr w:rsidR="00701DB3" w:rsidRPr="00C40207" w:rsidSect="008325A3">
      <w:footerReference w:type="default" r:id="rId8"/>
      <w:pgSz w:w="12240" w:h="15840"/>
      <w:pgMar w:top="720" w:right="72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9007F3E" w14:textId="77777777" w:rsidR="003974A4" w:rsidRDefault="003974A4" w:rsidP="008325A3">
      <w:pPr>
        <w:spacing w:after="0" w:line="240" w:lineRule="auto"/>
      </w:pPr>
      <w:r>
        <w:separator/>
      </w:r>
    </w:p>
  </w:endnote>
  <w:endnote w:type="continuationSeparator" w:id="0">
    <w:p w14:paraId="690C8A54" w14:textId="77777777" w:rsidR="003974A4" w:rsidRDefault="003974A4" w:rsidP="008325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altName w:val="Sylfaen"/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5FAD0DB" w14:textId="77777777" w:rsidR="00085719" w:rsidRDefault="003974A4">
    <w:pPr>
      <w:pStyle w:val="Footer"/>
    </w:pPr>
  </w:p>
  <w:p w14:paraId="722B2118" w14:textId="77777777" w:rsidR="00085719" w:rsidRDefault="003974A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EB10860" w14:textId="77777777" w:rsidR="003974A4" w:rsidRDefault="003974A4" w:rsidP="008325A3">
      <w:pPr>
        <w:spacing w:after="0" w:line="240" w:lineRule="auto"/>
      </w:pPr>
      <w:r>
        <w:separator/>
      </w:r>
    </w:p>
  </w:footnote>
  <w:footnote w:type="continuationSeparator" w:id="0">
    <w:p w14:paraId="25323754" w14:textId="77777777" w:rsidR="003974A4" w:rsidRDefault="003974A4" w:rsidP="008325A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25A3"/>
    <w:rsid w:val="00001C6C"/>
    <w:rsid w:val="000039BD"/>
    <w:rsid w:val="00003DCC"/>
    <w:rsid w:val="0001424A"/>
    <w:rsid w:val="000146FD"/>
    <w:rsid w:val="000248F8"/>
    <w:rsid w:val="00043B33"/>
    <w:rsid w:val="00061418"/>
    <w:rsid w:val="000761BE"/>
    <w:rsid w:val="00091F13"/>
    <w:rsid w:val="000A3AD7"/>
    <w:rsid w:val="000C5FC4"/>
    <w:rsid w:val="000E321E"/>
    <w:rsid w:val="000F2997"/>
    <w:rsid w:val="000F65B4"/>
    <w:rsid w:val="000F73DB"/>
    <w:rsid w:val="00102893"/>
    <w:rsid w:val="00145D00"/>
    <w:rsid w:val="001539DE"/>
    <w:rsid w:val="0015785C"/>
    <w:rsid w:val="001A66E8"/>
    <w:rsid w:val="00200271"/>
    <w:rsid w:val="002076AC"/>
    <w:rsid w:val="002177EB"/>
    <w:rsid w:val="002271D4"/>
    <w:rsid w:val="00250194"/>
    <w:rsid w:val="00263750"/>
    <w:rsid w:val="002638C5"/>
    <w:rsid w:val="002748F2"/>
    <w:rsid w:val="00274C93"/>
    <w:rsid w:val="00280359"/>
    <w:rsid w:val="002C7C84"/>
    <w:rsid w:val="002E6D46"/>
    <w:rsid w:val="00315FC7"/>
    <w:rsid w:val="00340407"/>
    <w:rsid w:val="00355C13"/>
    <w:rsid w:val="00372E28"/>
    <w:rsid w:val="00380EBF"/>
    <w:rsid w:val="00386D5A"/>
    <w:rsid w:val="003974A4"/>
    <w:rsid w:val="003A4261"/>
    <w:rsid w:val="003A6464"/>
    <w:rsid w:val="003C0B78"/>
    <w:rsid w:val="00407EF0"/>
    <w:rsid w:val="00422BE0"/>
    <w:rsid w:val="004260A6"/>
    <w:rsid w:val="00456BAD"/>
    <w:rsid w:val="004B1B67"/>
    <w:rsid w:val="004E76EC"/>
    <w:rsid w:val="005005F0"/>
    <w:rsid w:val="005261B7"/>
    <w:rsid w:val="00564EB7"/>
    <w:rsid w:val="005D60EF"/>
    <w:rsid w:val="005F2788"/>
    <w:rsid w:val="005F4CC4"/>
    <w:rsid w:val="006133DA"/>
    <w:rsid w:val="00626E7B"/>
    <w:rsid w:val="00641121"/>
    <w:rsid w:val="00662BF1"/>
    <w:rsid w:val="00686162"/>
    <w:rsid w:val="00695EFD"/>
    <w:rsid w:val="006A1579"/>
    <w:rsid w:val="006B7AAA"/>
    <w:rsid w:val="006C3889"/>
    <w:rsid w:val="006D667F"/>
    <w:rsid w:val="006E1280"/>
    <w:rsid w:val="007015B7"/>
    <w:rsid w:val="00701DB3"/>
    <w:rsid w:val="00735AA7"/>
    <w:rsid w:val="00767E59"/>
    <w:rsid w:val="007C0CC6"/>
    <w:rsid w:val="007D3A67"/>
    <w:rsid w:val="007D585D"/>
    <w:rsid w:val="007E1C44"/>
    <w:rsid w:val="0080711B"/>
    <w:rsid w:val="008223B6"/>
    <w:rsid w:val="008325A3"/>
    <w:rsid w:val="00860A1F"/>
    <w:rsid w:val="00862351"/>
    <w:rsid w:val="0088728B"/>
    <w:rsid w:val="008B24BD"/>
    <w:rsid w:val="008B25D5"/>
    <w:rsid w:val="008B3C8F"/>
    <w:rsid w:val="008D7D2A"/>
    <w:rsid w:val="008E039B"/>
    <w:rsid w:val="008F00A7"/>
    <w:rsid w:val="008F5359"/>
    <w:rsid w:val="00923BD8"/>
    <w:rsid w:val="00945EA8"/>
    <w:rsid w:val="00952F94"/>
    <w:rsid w:val="00963B76"/>
    <w:rsid w:val="00973C80"/>
    <w:rsid w:val="00995050"/>
    <w:rsid w:val="009A1742"/>
    <w:rsid w:val="009A68F5"/>
    <w:rsid w:val="009C3C29"/>
    <w:rsid w:val="00A22633"/>
    <w:rsid w:val="00A73405"/>
    <w:rsid w:val="00A754F3"/>
    <w:rsid w:val="00A83774"/>
    <w:rsid w:val="00AB0CB2"/>
    <w:rsid w:val="00AC7FC6"/>
    <w:rsid w:val="00AD3592"/>
    <w:rsid w:val="00B041CE"/>
    <w:rsid w:val="00B504B1"/>
    <w:rsid w:val="00B77410"/>
    <w:rsid w:val="00BA1E12"/>
    <w:rsid w:val="00C02BDD"/>
    <w:rsid w:val="00C40207"/>
    <w:rsid w:val="00C85CFB"/>
    <w:rsid w:val="00C90E08"/>
    <w:rsid w:val="00D165E0"/>
    <w:rsid w:val="00D2268F"/>
    <w:rsid w:val="00D2370A"/>
    <w:rsid w:val="00D5383E"/>
    <w:rsid w:val="00D95DE3"/>
    <w:rsid w:val="00DF27FD"/>
    <w:rsid w:val="00DF475C"/>
    <w:rsid w:val="00E263CD"/>
    <w:rsid w:val="00E36563"/>
    <w:rsid w:val="00E554BD"/>
    <w:rsid w:val="00EA2EC4"/>
    <w:rsid w:val="00EC3B78"/>
    <w:rsid w:val="00ED475F"/>
    <w:rsid w:val="00EE55B1"/>
    <w:rsid w:val="00F2486B"/>
    <w:rsid w:val="00F25224"/>
    <w:rsid w:val="00F91CE1"/>
    <w:rsid w:val="00FA3EF3"/>
    <w:rsid w:val="00FB5BE5"/>
    <w:rsid w:val="00FB75E7"/>
    <w:rsid w:val="00FC1EF9"/>
    <w:rsid w:val="00FE1E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07D637"/>
  <w15:chartTrackingRefBased/>
  <w15:docId w15:val="{9DF86C7F-ADA6-47B4-9517-C851C017B7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325A3"/>
  </w:style>
  <w:style w:type="paragraph" w:styleId="Header">
    <w:name w:val="header"/>
    <w:basedOn w:val="Normal"/>
    <w:link w:val="Head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325A3"/>
  </w:style>
  <w:style w:type="paragraph" w:styleId="BalloonText">
    <w:name w:val="Balloon Text"/>
    <w:basedOn w:val="Normal"/>
    <w:link w:val="BalloonTextChar"/>
    <w:uiPriority w:val="99"/>
    <w:semiHidden/>
    <w:unhideWhenUsed/>
    <w:rsid w:val="001539D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539D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425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46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8923D67-9D7B-47BF-B707-6FF2D922B0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997</TotalTime>
  <Pages>4</Pages>
  <Words>772</Words>
  <Characters>4405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Gohar H. Harutyunyan</cp:lastModifiedBy>
  <cp:revision>55</cp:revision>
  <cp:lastPrinted>2022-11-21T08:32:00Z</cp:lastPrinted>
  <dcterms:created xsi:type="dcterms:W3CDTF">2022-01-19T13:25:00Z</dcterms:created>
  <dcterms:modified xsi:type="dcterms:W3CDTF">2025-04-03T10:29:00Z</dcterms:modified>
</cp:coreProperties>
</file>