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3D489" w14:textId="77777777" w:rsidR="00EC6787" w:rsidRPr="006A70A7" w:rsidRDefault="00EC6787" w:rsidP="00B9449F">
      <w:pPr>
        <w:spacing w:line="360" w:lineRule="auto"/>
        <w:ind w:right="-15"/>
        <w:jc w:val="center"/>
        <w:rPr>
          <w:rFonts w:ascii="GHEA Grapalat" w:hAnsi="GHEA Grapalat" w:cs="Sylfaen"/>
          <w:b/>
          <w:lang w:val="hy-AM" w:eastAsia="en-US"/>
        </w:rPr>
      </w:pPr>
      <w:r w:rsidRPr="006A70A7">
        <w:rPr>
          <w:rFonts w:ascii="GHEA Grapalat" w:hAnsi="GHEA Grapalat" w:cs="Sylfaen"/>
          <w:b/>
          <w:lang w:val="hy-AM" w:eastAsia="en-US"/>
        </w:rPr>
        <w:t>ՀԻՄՆԱՎՈՐՈՒՄ</w:t>
      </w:r>
    </w:p>
    <w:p w14:paraId="65FD5A71" w14:textId="77777777" w:rsidR="00EC6787" w:rsidRPr="006A70A7" w:rsidRDefault="0038597A" w:rsidP="00676AC1">
      <w:pPr>
        <w:shd w:val="clear" w:color="auto" w:fill="FFFFFF"/>
        <w:ind w:firstLine="360"/>
        <w:jc w:val="center"/>
        <w:rPr>
          <w:rFonts w:ascii="GHEA Grapalat" w:hAnsi="GHEA Grapalat" w:cs="Arial Unicode"/>
          <w:b/>
          <w:bCs/>
          <w:color w:val="000000"/>
          <w:lang w:val="fr-FR" w:eastAsia="en-US"/>
        </w:rPr>
      </w:pPr>
      <w:r>
        <w:rPr>
          <w:rFonts w:ascii="GHEA Grapalat" w:hAnsi="GHEA Grapalat"/>
          <w:b/>
          <w:bCs/>
          <w:color w:val="000000"/>
          <w:shd w:val="clear" w:color="auto" w:fill="FFFFFF"/>
          <w:lang w:val="hy-AM"/>
        </w:rPr>
        <w:t>«</w:t>
      </w:r>
      <w:r w:rsidR="00B05CED" w:rsidRPr="00B05CED">
        <w:rPr>
          <w:rFonts w:ascii="GHEA Grapalat" w:hAnsi="GHEA Grapalat"/>
          <w:b/>
          <w:bCs/>
          <w:color w:val="000000"/>
          <w:shd w:val="clear" w:color="auto" w:fill="FFFFFF"/>
          <w:lang w:val="hy-AM"/>
        </w:rPr>
        <w:t xml:space="preserve">ԲԱՐՁՐ ՏԵԽՆՈԼՈԳԻԱՆԵՐԻ ՈԼՈՐՏԻ </w:t>
      </w:r>
      <w:r w:rsidRPr="0038597A">
        <w:rPr>
          <w:rFonts w:ascii="GHEA Grapalat" w:hAnsi="GHEA Grapalat"/>
          <w:b/>
          <w:bCs/>
          <w:color w:val="000000"/>
          <w:shd w:val="clear" w:color="auto" w:fill="FFFFFF"/>
          <w:lang w:val="hy-AM"/>
        </w:rPr>
        <w:t>ՊԵՏԱԿԱՆ ԱՋԱԿՑՈՒԹՅ</w:t>
      </w:r>
      <w:r>
        <w:rPr>
          <w:rFonts w:ascii="GHEA Grapalat" w:hAnsi="GHEA Grapalat"/>
          <w:b/>
          <w:bCs/>
          <w:color w:val="000000"/>
          <w:shd w:val="clear" w:color="auto" w:fill="FFFFFF"/>
          <w:lang w:val="hy-AM"/>
        </w:rPr>
        <w:t>ՈՒՆՆԵՐԻ ՏՐԱՄԱԴՐՄԱՆ ԿԱՐԳԵՐԸ ՍԱՀՄԱՆԵԼՈՒ ՄԱՍԻՆ»</w:t>
      </w:r>
      <w:r w:rsidR="00676AC1">
        <w:rPr>
          <w:rFonts w:ascii="GHEA Grapalat" w:hAnsi="GHEA Grapalat"/>
          <w:b/>
          <w:bCs/>
          <w:color w:val="000000"/>
          <w:shd w:val="clear" w:color="auto" w:fill="FFFFFF"/>
          <w:lang w:val="hy-AM"/>
        </w:rPr>
        <w:t xml:space="preserve"> </w:t>
      </w:r>
      <w:r w:rsidR="00B05CED">
        <w:rPr>
          <w:rFonts w:ascii="GHEA Grapalat" w:hAnsi="GHEA Grapalat" w:cs="Arial Unicode"/>
          <w:b/>
          <w:bCs/>
          <w:color w:val="000000"/>
          <w:lang w:val="hy-AM" w:eastAsia="en-US"/>
        </w:rPr>
        <w:t xml:space="preserve">ՀՀ ԿԱՌԱՎԱՐՈՒԹՅԱՆ </w:t>
      </w:r>
      <w:r w:rsidR="00EC6787" w:rsidRPr="006A70A7">
        <w:rPr>
          <w:rFonts w:ascii="GHEA Grapalat" w:hAnsi="GHEA Grapalat" w:cs="Arial Unicode"/>
          <w:b/>
          <w:bCs/>
          <w:color w:val="000000"/>
          <w:lang w:val="hy-AM" w:eastAsia="en-US"/>
        </w:rPr>
        <w:t>ՈՐՈՇՄԱՆ ՆԱԽԱԳԾԻ ԸՆԴՈՒՆՄԱՆ</w:t>
      </w:r>
    </w:p>
    <w:p w14:paraId="4383969D" w14:textId="77777777" w:rsidR="00EC6787" w:rsidRPr="006A70A7" w:rsidRDefault="00EC6787" w:rsidP="00B9449F">
      <w:pPr>
        <w:autoSpaceDE w:val="0"/>
        <w:autoSpaceDN w:val="0"/>
        <w:adjustRightInd w:val="0"/>
        <w:spacing w:line="360" w:lineRule="auto"/>
        <w:ind w:right="-15"/>
        <w:jc w:val="center"/>
        <w:rPr>
          <w:rFonts w:ascii="GHEA Grapalat" w:eastAsia="Calibri" w:hAnsi="GHEA Grapalat" w:cs="Sylfaen"/>
          <w:b/>
          <w:lang w:val="hy-AM" w:eastAsia="en-US"/>
        </w:rPr>
      </w:pPr>
    </w:p>
    <w:p w14:paraId="2A35DEA7" w14:textId="77777777" w:rsidR="00837BE9" w:rsidRPr="006A70A7" w:rsidRDefault="00837BE9" w:rsidP="00B9449F">
      <w:pPr>
        <w:widowControl w:val="0"/>
        <w:autoSpaceDE w:val="0"/>
        <w:autoSpaceDN w:val="0"/>
        <w:adjustRightInd w:val="0"/>
        <w:spacing w:line="360" w:lineRule="auto"/>
        <w:ind w:firstLine="708"/>
        <w:jc w:val="both"/>
        <w:rPr>
          <w:rFonts w:ascii="GHEA Grapalat" w:hAnsi="GHEA Grapalat"/>
          <w:b/>
          <w:lang w:val="hy-AM"/>
        </w:rPr>
      </w:pPr>
      <w:r w:rsidRPr="006A70A7">
        <w:rPr>
          <w:rFonts w:ascii="GHEA Grapalat" w:hAnsi="GHEA Grapalat"/>
          <w:b/>
          <w:lang w:val="hy-AM"/>
        </w:rPr>
        <w:t>1. Ընթացիկ իրավիճակը և իրավական ակտի ընդունման անհրաժեշտությունը</w:t>
      </w:r>
    </w:p>
    <w:p w14:paraId="6FAB696F" w14:textId="77777777" w:rsidR="001A17BE" w:rsidRPr="006A70A7" w:rsidRDefault="006B5CE5" w:rsidP="006B5CE5">
      <w:pPr>
        <w:spacing w:line="360" w:lineRule="auto"/>
        <w:ind w:firstLine="708"/>
        <w:jc w:val="both"/>
        <w:rPr>
          <w:rFonts w:ascii="GHEA Grapalat" w:hAnsi="GHEA Grapalat"/>
          <w:color w:val="000000"/>
          <w:lang w:val="es-ES"/>
        </w:rPr>
      </w:pPr>
      <w:r w:rsidRPr="006A70A7">
        <w:rPr>
          <w:rFonts w:ascii="GHEA Grapalat" w:hAnsi="GHEA Grapalat" w:cs="Sylfaen"/>
          <w:lang w:val="hy-AM"/>
        </w:rPr>
        <w:t>Որոշման</w:t>
      </w:r>
      <w:r w:rsidRPr="006A70A7">
        <w:rPr>
          <w:rFonts w:ascii="GHEA Grapalat" w:hAnsi="GHEA Grapalat" w:cs="Times Armenian"/>
          <w:lang w:val="hy-AM"/>
        </w:rPr>
        <w:t xml:space="preserve"> </w:t>
      </w:r>
      <w:r w:rsidRPr="006A70A7">
        <w:rPr>
          <w:rFonts w:ascii="GHEA Grapalat" w:hAnsi="GHEA Grapalat" w:cs="Sylfaen"/>
          <w:lang w:val="hy-AM"/>
        </w:rPr>
        <w:t>նախագծի</w:t>
      </w:r>
      <w:r w:rsidRPr="006A70A7">
        <w:rPr>
          <w:rFonts w:ascii="GHEA Grapalat" w:hAnsi="GHEA Grapalat" w:cs="Times Armenian"/>
          <w:lang w:val="hy-AM"/>
        </w:rPr>
        <w:t xml:space="preserve"> </w:t>
      </w:r>
      <w:r w:rsidRPr="006A70A7">
        <w:rPr>
          <w:rFonts w:ascii="GHEA Grapalat" w:hAnsi="GHEA Grapalat" w:cs="Sylfaen"/>
          <w:lang w:val="hy-AM"/>
        </w:rPr>
        <w:t>ընդունումը</w:t>
      </w:r>
      <w:r w:rsidRPr="006A70A7">
        <w:rPr>
          <w:rFonts w:ascii="GHEA Grapalat" w:hAnsi="GHEA Grapalat" w:cs="Times Armenian"/>
          <w:lang w:val="hy-AM"/>
        </w:rPr>
        <w:t xml:space="preserve"> </w:t>
      </w:r>
      <w:r w:rsidRPr="006A70A7">
        <w:rPr>
          <w:rFonts w:ascii="GHEA Grapalat" w:hAnsi="GHEA Grapalat" w:cs="Sylfaen"/>
          <w:lang w:val="hy-AM"/>
        </w:rPr>
        <w:t>պայմանավորված</w:t>
      </w:r>
      <w:r w:rsidRPr="006A70A7">
        <w:rPr>
          <w:rFonts w:ascii="GHEA Grapalat" w:hAnsi="GHEA Grapalat" w:cs="Times Armenian"/>
          <w:lang w:val="hy-AM"/>
        </w:rPr>
        <w:t xml:space="preserve"> </w:t>
      </w:r>
      <w:r w:rsidRPr="006A70A7">
        <w:rPr>
          <w:rFonts w:ascii="GHEA Grapalat" w:hAnsi="GHEA Grapalat" w:cs="Sylfaen"/>
          <w:lang w:val="hy-AM"/>
        </w:rPr>
        <w:t>է</w:t>
      </w:r>
      <w:r w:rsidRPr="006A70A7">
        <w:rPr>
          <w:rFonts w:ascii="GHEA Grapalat" w:hAnsi="GHEA Grapalat" w:cs="Times Armenian"/>
          <w:lang w:val="hy-AM"/>
        </w:rPr>
        <w:t xml:space="preserve"> </w:t>
      </w:r>
      <w:r w:rsidR="00014EB8" w:rsidRPr="00A623CA">
        <w:rPr>
          <w:rFonts w:ascii="GHEA Grapalat" w:hAnsi="GHEA Grapalat"/>
          <w:bCs/>
          <w:color w:val="000000"/>
          <w:shd w:val="clear" w:color="auto" w:fill="FFFFFF"/>
          <w:lang w:val="hy-AM" w:eastAsia="en-GB"/>
        </w:rPr>
        <w:t>«Բարձր տեխնոլոգիաների ոլորտի պետական աջակցության մասին» 2024 թվականի դեկտեմբերի 4-ի</w:t>
      </w:r>
      <w:r w:rsidR="00014EB8" w:rsidRPr="00A623CA">
        <w:rPr>
          <w:rFonts w:ascii="GHEA Grapalat" w:hAnsi="GHEA Grapalat"/>
          <w:lang w:val="hy-AM"/>
        </w:rPr>
        <w:t xml:space="preserve"> </w:t>
      </w:r>
      <w:r w:rsidR="00014EB8" w:rsidRPr="00A623CA">
        <w:rPr>
          <w:rFonts w:ascii="GHEA Grapalat" w:hAnsi="GHEA Grapalat"/>
          <w:bCs/>
          <w:color w:val="000000"/>
          <w:shd w:val="clear" w:color="auto" w:fill="FFFFFF"/>
          <w:lang w:val="hy-AM" w:eastAsia="en-GB"/>
        </w:rPr>
        <w:t>ՀՕ-498-Ն, «Հայաստանի Հանրապետության հարկային օրենսգրքում փոփոխություններ և լրացումներ կատարելու մասին» 2024 թվականի դեկտեմբերի 4-ի</w:t>
      </w:r>
      <w:r w:rsidR="00014EB8" w:rsidRPr="00A623CA">
        <w:rPr>
          <w:rFonts w:ascii="GHEA Grapalat" w:hAnsi="GHEA Grapalat"/>
          <w:lang w:val="hy-AM"/>
        </w:rPr>
        <w:t xml:space="preserve"> </w:t>
      </w:r>
      <w:r w:rsidR="00014EB8" w:rsidRPr="00A623CA">
        <w:rPr>
          <w:rFonts w:ascii="GHEA Grapalat" w:hAnsi="GHEA Grapalat"/>
          <w:bCs/>
          <w:color w:val="000000"/>
          <w:shd w:val="clear" w:color="auto" w:fill="FFFFFF"/>
          <w:lang w:val="hy-AM" w:eastAsia="en-GB"/>
        </w:rPr>
        <w:t>ՀՕ-499-Ն, ««Հայաստանի Հանրապետության հարկային օրենսգրքում փոփոխություններ կատարելու մասին» օրենքում փոփոխություն կատարելու մասին» 2024 թվականի դեկտեմբերի 4-ի</w:t>
      </w:r>
      <w:r w:rsidR="00014EB8" w:rsidRPr="00A623CA">
        <w:rPr>
          <w:rFonts w:ascii="GHEA Grapalat" w:hAnsi="GHEA Grapalat"/>
          <w:lang w:val="hy-AM"/>
        </w:rPr>
        <w:t xml:space="preserve"> </w:t>
      </w:r>
      <w:r w:rsidR="00014EB8" w:rsidRPr="00A623CA">
        <w:rPr>
          <w:rFonts w:ascii="GHEA Grapalat" w:hAnsi="GHEA Grapalat"/>
          <w:bCs/>
          <w:color w:val="000000"/>
          <w:shd w:val="clear" w:color="auto" w:fill="FFFFFF"/>
          <w:lang w:val="hy-AM" w:eastAsia="en-GB"/>
        </w:rPr>
        <w:t>ՀՕ-500-Ն և «Վարչական իրավախախտումների վերաբերյալ Հայաստանի Հանրապետության օրենսգրքում փոփոխություն</w:t>
      </w:r>
      <w:r w:rsidR="00014EB8" w:rsidRPr="00A623CA">
        <w:rPr>
          <w:rFonts w:ascii="Calibri" w:hAnsi="Calibri" w:cs="Calibri"/>
          <w:bCs/>
          <w:color w:val="000000"/>
          <w:shd w:val="clear" w:color="auto" w:fill="FFFFFF"/>
          <w:lang w:val="hy-AM" w:eastAsia="en-GB"/>
        </w:rPr>
        <w:t> </w:t>
      </w:r>
      <w:r w:rsidR="00014EB8" w:rsidRPr="00A623CA">
        <w:rPr>
          <w:rFonts w:ascii="GHEA Grapalat" w:hAnsi="GHEA Grapalat" w:cs="GHEA Grapalat"/>
          <w:bCs/>
          <w:color w:val="000000"/>
          <w:shd w:val="clear" w:color="auto" w:fill="FFFFFF"/>
          <w:lang w:val="hy-AM" w:eastAsia="en-GB"/>
        </w:rPr>
        <w:t>կատարելու</w:t>
      </w:r>
      <w:r w:rsidR="00014EB8" w:rsidRPr="00A623CA">
        <w:rPr>
          <w:rFonts w:ascii="GHEA Grapalat" w:hAnsi="GHEA Grapalat"/>
          <w:bCs/>
          <w:color w:val="000000"/>
          <w:shd w:val="clear" w:color="auto" w:fill="FFFFFF"/>
          <w:lang w:val="hy-AM" w:eastAsia="en-GB"/>
        </w:rPr>
        <w:t xml:space="preserve"> </w:t>
      </w:r>
      <w:r w:rsidR="00014EB8" w:rsidRPr="00A623CA">
        <w:rPr>
          <w:rFonts w:ascii="GHEA Grapalat" w:hAnsi="GHEA Grapalat" w:cs="GHEA Grapalat"/>
          <w:bCs/>
          <w:color w:val="000000"/>
          <w:shd w:val="clear" w:color="auto" w:fill="FFFFFF"/>
          <w:lang w:val="hy-AM" w:eastAsia="en-GB"/>
        </w:rPr>
        <w:t>մասին</w:t>
      </w:r>
      <w:r w:rsidR="00014EB8" w:rsidRPr="00A623CA">
        <w:rPr>
          <w:rFonts w:ascii="GHEA Grapalat" w:hAnsi="GHEA Grapalat"/>
          <w:bCs/>
          <w:color w:val="000000"/>
          <w:shd w:val="clear" w:color="auto" w:fill="FFFFFF"/>
          <w:lang w:val="hy-AM" w:eastAsia="en-GB"/>
        </w:rPr>
        <w:t>» 2024 թվականի դեկտեմբերի 4-ի</w:t>
      </w:r>
      <w:r w:rsidR="00014EB8" w:rsidRPr="00A623CA">
        <w:rPr>
          <w:rFonts w:ascii="GHEA Grapalat" w:hAnsi="GHEA Grapalat"/>
          <w:lang w:val="hy-AM"/>
        </w:rPr>
        <w:t xml:space="preserve"> </w:t>
      </w:r>
      <w:r w:rsidR="00014EB8" w:rsidRPr="00A623CA">
        <w:rPr>
          <w:rFonts w:ascii="GHEA Grapalat" w:hAnsi="GHEA Grapalat"/>
          <w:bCs/>
          <w:color w:val="000000"/>
          <w:shd w:val="clear" w:color="auto" w:fill="FFFFFF"/>
          <w:lang w:val="hy-AM" w:eastAsia="en-GB"/>
        </w:rPr>
        <w:t>ՀՕ-501-Ն օրենքների</w:t>
      </w:r>
      <w:r w:rsidR="00014EB8" w:rsidRPr="00A623CA">
        <w:rPr>
          <w:rFonts w:ascii="GHEA Grapalat" w:hAnsi="GHEA Grapalat"/>
          <w:color w:val="000000"/>
          <w:lang w:val="hy-AM" w:eastAsia="en-GB"/>
        </w:rPr>
        <w:t xml:space="preserve"> </w:t>
      </w:r>
      <w:r w:rsidR="00014EB8">
        <w:rPr>
          <w:rFonts w:ascii="GHEA Grapalat" w:hAnsi="GHEA Grapalat"/>
          <w:color w:val="000000"/>
          <w:lang w:val="hy-AM" w:eastAsia="en-GB"/>
        </w:rPr>
        <w:t xml:space="preserve">փաթեթի </w:t>
      </w:r>
      <w:r w:rsidRPr="006A70A7">
        <w:rPr>
          <w:rFonts w:ascii="GHEA Grapalat" w:hAnsi="GHEA Grapalat"/>
          <w:color w:val="000000"/>
          <w:lang w:val="hy-AM" w:eastAsia="en-US"/>
        </w:rPr>
        <w:t>ընդունմամբ</w:t>
      </w:r>
      <w:r w:rsidR="00B05CED">
        <w:rPr>
          <w:rFonts w:ascii="GHEA Grapalat" w:hAnsi="GHEA Grapalat"/>
          <w:color w:val="000000"/>
          <w:lang w:val="hy-AM" w:eastAsia="en-US"/>
        </w:rPr>
        <w:t>:</w:t>
      </w:r>
    </w:p>
    <w:p w14:paraId="1DF8AD14" w14:textId="77777777" w:rsidR="00EC3D83" w:rsidRDefault="00B56C1A" w:rsidP="003E3242">
      <w:pPr>
        <w:spacing w:line="360" w:lineRule="auto"/>
        <w:ind w:firstLine="708"/>
        <w:jc w:val="both"/>
        <w:rPr>
          <w:rFonts w:ascii="GHEA Grapalat" w:hAnsi="GHEA Grapalat"/>
          <w:bCs/>
          <w:color w:val="000000"/>
          <w:shd w:val="clear" w:color="auto" w:fill="FFFFFF"/>
          <w:lang w:val="hy-AM" w:eastAsia="en-GB"/>
        </w:rPr>
      </w:pPr>
      <w:r w:rsidRPr="006A70A7">
        <w:rPr>
          <w:rFonts w:ascii="GHEA Grapalat" w:hAnsi="GHEA Grapalat"/>
          <w:color w:val="000000"/>
          <w:lang w:val="hy-AM" w:eastAsia="en-US"/>
        </w:rPr>
        <w:t xml:space="preserve"> </w:t>
      </w:r>
      <w:r w:rsidR="0039762F">
        <w:rPr>
          <w:rFonts w:ascii="GHEA Grapalat" w:hAnsi="GHEA Grapalat"/>
          <w:color w:val="000000"/>
          <w:lang w:val="hy-AM" w:eastAsia="en-US"/>
        </w:rPr>
        <w:t>«</w:t>
      </w:r>
      <w:r w:rsidR="0039762F" w:rsidRPr="00A623CA">
        <w:rPr>
          <w:rFonts w:ascii="GHEA Grapalat" w:hAnsi="GHEA Grapalat"/>
          <w:bCs/>
          <w:color w:val="000000"/>
          <w:shd w:val="clear" w:color="auto" w:fill="FFFFFF"/>
          <w:lang w:val="hy-AM" w:eastAsia="en-GB"/>
        </w:rPr>
        <w:t>Բարձր տեխնոլոգիաների ոլորտի պետական աջակցության մասին</w:t>
      </w:r>
      <w:r w:rsidR="001771D1">
        <w:rPr>
          <w:rFonts w:ascii="GHEA Grapalat" w:hAnsi="GHEA Grapalat"/>
          <w:bCs/>
          <w:color w:val="000000"/>
          <w:shd w:val="clear" w:color="auto" w:fill="FFFFFF"/>
          <w:lang w:val="hy-AM" w:eastAsia="en-GB"/>
        </w:rPr>
        <w:t xml:space="preserve">» օրենքի 5-րդ հոդվածով սահմանված պետական աջակցության տրամադրման </w:t>
      </w:r>
      <w:r w:rsidR="00755F43">
        <w:rPr>
          <w:rFonts w:ascii="GHEA Grapalat" w:hAnsi="GHEA Grapalat"/>
          <w:bCs/>
          <w:color w:val="000000"/>
          <w:shd w:val="clear" w:color="auto" w:fill="FFFFFF"/>
          <w:lang w:val="hy-AM" w:eastAsia="en-GB"/>
        </w:rPr>
        <w:t>համար նույն օրենքով սահմանված են</w:t>
      </w:r>
      <w:r w:rsidR="005608F3">
        <w:rPr>
          <w:rFonts w:ascii="GHEA Grapalat" w:hAnsi="GHEA Grapalat"/>
          <w:bCs/>
          <w:color w:val="000000"/>
          <w:shd w:val="clear" w:color="auto" w:fill="FFFFFF"/>
          <w:lang w:val="hy-AM" w:eastAsia="en-GB"/>
        </w:rPr>
        <w:t xml:space="preserve">, որ ենթաօրենսդրական ակտերով կսահմանվեն </w:t>
      </w:r>
      <w:r w:rsidR="00DD464E">
        <w:rPr>
          <w:rFonts w:ascii="GHEA Grapalat" w:hAnsi="GHEA Grapalat"/>
          <w:bCs/>
          <w:color w:val="000000"/>
          <w:shd w:val="clear" w:color="auto" w:fill="FFFFFF"/>
          <w:lang w:val="hy-AM" w:eastAsia="en-GB"/>
        </w:rPr>
        <w:t xml:space="preserve">բարձր տեխնոլոգիաների ոլորտի </w:t>
      </w:r>
      <w:r w:rsidR="00EC3D83">
        <w:rPr>
          <w:rFonts w:ascii="GHEA Grapalat" w:hAnsi="GHEA Grapalat"/>
          <w:bCs/>
          <w:color w:val="000000"/>
          <w:shd w:val="clear" w:color="auto" w:fill="FFFFFF"/>
          <w:lang w:val="hy-AM" w:eastAsia="en-GB"/>
        </w:rPr>
        <w:t>պետական աջակցության կարգերը</w:t>
      </w:r>
      <w:r w:rsidR="00DD464E">
        <w:rPr>
          <w:rFonts w:ascii="GHEA Grapalat" w:hAnsi="GHEA Grapalat"/>
          <w:bCs/>
          <w:color w:val="000000"/>
          <w:shd w:val="clear" w:color="auto" w:fill="FFFFFF"/>
          <w:lang w:val="hy-AM" w:eastAsia="en-GB"/>
        </w:rPr>
        <w:t>, որոն</w:t>
      </w:r>
      <w:r w:rsidR="00EC3D83">
        <w:rPr>
          <w:rFonts w:ascii="GHEA Grapalat" w:hAnsi="GHEA Grapalat"/>
          <w:bCs/>
          <w:color w:val="000000"/>
          <w:shd w:val="clear" w:color="auto" w:fill="FFFFFF"/>
          <w:lang w:val="hy-AM" w:eastAsia="en-GB"/>
        </w:rPr>
        <w:t>ց</w:t>
      </w:r>
      <w:r w:rsidR="00020C51">
        <w:rPr>
          <w:rFonts w:ascii="GHEA Grapalat" w:hAnsi="GHEA Grapalat"/>
          <w:bCs/>
          <w:color w:val="000000"/>
          <w:shd w:val="clear" w:color="auto" w:fill="FFFFFF"/>
          <w:lang w:val="hy-AM" w:eastAsia="en-GB"/>
        </w:rPr>
        <w:t xml:space="preserve">ով </w:t>
      </w:r>
      <w:r w:rsidR="00EC3D83">
        <w:rPr>
          <w:rFonts w:ascii="GHEA Grapalat" w:hAnsi="GHEA Grapalat"/>
          <w:bCs/>
          <w:color w:val="000000"/>
          <w:shd w:val="clear" w:color="auto" w:fill="FFFFFF"/>
          <w:lang w:val="hy-AM" w:eastAsia="en-GB"/>
        </w:rPr>
        <w:t>հնարավորություն կունենան տնտեսավարող սուբյեկտները դիմել և</w:t>
      </w:r>
      <w:r w:rsidR="00AD56F6">
        <w:rPr>
          <w:rFonts w:ascii="GHEA Grapalat" w:hAnsi="GHEA Grapalat"/>
          <w:bCs/>
          <w:color w:val="000000"/>
          <w:shd w:val="clear" w:color="auto" w:fill="FFFFFF"/>
          <w:lang w:val="hy-AM" w:eastAsia="en-GB"/>
        </w:rPr>
        <w:t xml:space="preserve"> ստանալ պետական աջակցությունները</w:t>
      </w:r>
      <w:r w:rsidR="00EC3D83">
        <w:rPr>
          <w:rFonts w:ascii="GHEA Grapalat" w:hAnsi="GHEA Grapalat"/>
          <w:bCs/>
          <w:color w:val="000000"/>
          <w:shd w:val="clear" w:color="auto" w:fill="FFFFFF"/>
          <w:lang w:val="hy-AM" w:eastAsia="en-GB"/>
        </w:rPr>
        <w:t>:</w:t>
      </w:r>
    </w:p>
    <w:p w14:paraId="6814A584" w14:textId="77777777" w:rsidR="00D27530" w:rsidRDefault="00F10D5F" w:rsidP="00D27530">
      <w:pPr>
        <w:shd w:val="clear" w:color="auto" w:fill="FFFFFF"/>
        <w:tabs>
          <w:tab w:val="left" w:pos="851"/>
          <w:tab w:val="left" w:pos="1276"/>
        </w:tabs>
        <w:spacing w:line="360" w:lineRule="auto"/>
        <w:ind w:firstLine="360"/>
        <w:jc w:val="both"/>
        <w:textAlignment w:val="baseline"/>
        <w:rPr>
          <w:rFonts w:ascii="GHEA Grapalat" w:hAnsi="GHEA Grapalat"/>
          <w:color w:val="000000"/>
          <w:lang w:val="hy-AM"/>
        </w:rPr>
      </w:pPr>
      <w:r>
        <w:rPr>
          <w:rFonts w:ascii="GHEA Grapalat" w:hAnsi="GHEA Grapalat"/>
          <w:bCs/>
          <w:color w:val="000000"/>
          <w:shd w:val="clear" w:color="auto" w:fill="FFFFFF"/>
          <w:lang w:val="hy-AM" w:eastAsia="en-GB"/>
        </w:rPr>
        <w:t xml:space="preserve">Օրենքով սահմանված պետական աջակցության </w:t>
      </w:r>
      <w:r w:rsidR="00D27530">
        <w:rPr>
          <w:rFonts w:ascii="GHEA Grapalat" w:hAnsi="GHEA Grapalat"/>
          <w:bCs/>
          <w:color w:val="000000"/>
          <w:shd w:val="clear" w:color="auto" w:fill="FFFFFF"/>
          <w:lang w:val="hy-AM" w:eastAsia="en-GB"/>
        </w:rPr>
        <w:t xml:space="preserve">կարգերը սահմանված են Նախագծի առանձին հավելվածներով: Մասնավորապես՝ </w:t>
      </w:r>
      <w:r w:rsidR="00D27530">
        <w:rPr>
          <w:rFonts w:ascii="GHEA Grapalat" w:hAnsi="GHEA Grapalat" w:cs="GHEA Grapalat"/>
          <w:color w:val="000000"/>
          <w:lang w:val="hy-AM"/>
        </w:rPr>
        <w:t xml:space="preserve">Հավելված N1-ով նախատեսված է </w:t>
      </w:r>
      <w:r w:rsidR="00D27530">
        <w:rPr>
          <w:rFonts w:ascii="GHEA Grapalat" w:hAnsi="GHEA Grapalat"/>
          <w:color w:val="000000"/>
          <w:lang w:val="hy-AM"/>
        </w:rPr>
        <w:t xml:space="preserve">բարձր տեխնոլոգիաների ոլորտի տնտեսավարող սուբյեկտներին աշխատանքային միգրանտների համար պետական աջակցության տրամադրման կարգը, </w:t>
      </w:r>
      <w:r w:rsidR="00D27530">
        <w:rPr>
          <w:rFonts w:ascii="GHEA Grapalat" w:hAnsi="GHEA Grapalat" w:cs="GHEA Grapalat"/>
          <w:color w:val="000000"/>
          <w:lang w:val="hy-AM"/>
        </w:rPr>
        <w:t xml:space="preserve">Հավելված N2-ով՝ </w:t>
      </w:r>
      <w:r w:rsidR="00D27530">
        <w:rPr>
          <w:rFonts w:ascii="GHEA Grapalat" w:hAnsi="GHEA Grapalat"/>
          <w:color w:val="000000"/>
          <w:lang w:val="hy-AM"/>
        </w:rPr>
        <w:t>բարձր տեխնոլոգիաների ոլորտի տնտեսավարող սուբյեկտներին նոր աշխատողներ ներգրավելու համար պետական աջակցության տրամադրման կարգը, Հավելված N3-ով</w:t>
      </w:r>
      <w:r w:rsidR="00D27530" w:rsidRPr="00D27530">
        <w:rPr>
          <w:rFonts w:ascii="GHEA Grapalat" w:hAnsi="GHEA Grapalat"/>
          <w:color w:val="000000"/>
          <w:lang w:val="hy-AM"/>
        </w:rPr>
        <w:t xml:space="preserve"> </w:t>
      </w:r>
      <w:r w:rsidR="00D27530">
        <w:rPr>
          <w:rFonts w:ascii="GHEA Grapalat" w:hAnsi="GHEA Grapalat"/>
          <w:color w:val="000000"/>
          <w:lang w:val="hy-AM"/>
        </w:rPr>
        <w:t>բարձր տեխնոլոգիաների ոլորտի տնտեսավարող սուբյեկտներին կադրերի պատրաստման և վերապատրաստման համար պետական աջակցության տրամադրման կարգը</w:t>
      </w:r>
      <w:r w:rsidR="004F3956">
        <w:rPr>
          <w:rFonts w:ascii="GHEA Grapalat" w:hAnsi="GHEA Grapalat"/>
          <w:color w:val="000000"/>
          <w:lang w:val="hy-AM"/>
        </w:rPr>
        <w:t>, իսկ Հավելված N4-ով սահմանված է 2026 թվականի հունվարի 1-ից ուժի մեջ մտնող՝ Օրենքով սահմանված բարձր տեխնոլոգիաների ոլորտի տնտեսավարող սուբյեկտի վարձու աշխատող հանդիսացող աշխատանքային միգրանտին պետական աջակցության տրամադրման կարգը:</w:t>
      </w:r>
    </w:p>
    <w:p w14:paraId="7B1E9D34" w14:textId="03B64CA9" w:rsidR="008550EC" w:rsidRPr="008D409C" w:rsidRDefault="008550EC" w:rsidP="008550EC">
      <w:pPr>
        <w:tabs>
          <w:tab w:val="left" w:pos="851"/>
        </w:tabs>
        <w:autoSpaceDN w:val="0"/>
        <w:spacing w:line="360" w:lineRule="auto"/>
        <w:ind w:left="-14" w:firstLine="581"/>
        <w:jc w:val="both"/>
        <w:rPr>
          <w:rFonts w:ascii="GHEA Grapalat" w:eastAsia="Calibri" w:hAnsi="GHEA Grapalat" w:cs="Sylfaen"/>
          <w:lang w:val="hy-AM"/>
        </w:rPr>
      </w:pPr>
      <w:r>
        <w:rPr>
          <w:rFonts w:ascii="GHEA Grapalat" w:hAnsi="GHEA Grapalat"/>
          <w:color w:val="000000"/>
          <w:lang w:val="hy-AM"/>
        </w:rPr>
        <w:lastRenderedPageBreak/>
        <w:t xml:space="preserve">Հարկ է նշել, որ </w:t>
      </w:r>
      <w:r w:rsidRPr="008D409C">
        <w:rPr>
          <w:rFonts w:ascii="GHEA Grapalat" w:eastAsia="Calibri" w:hAnsi="GHEA Grapalat" w:cs="Sylfaen"/>
          <w:lang w:val="hy-AM"/>
        </w:rPr>
        <w:t>Բարձր տեխնոլոգիաների ոլորտի պետական աջակցության համար որպես թիրախ</w:t>
      </w:r>
      <w:r w:rsidR="00F34402" w:rsidRPr="00F34402">
        <w:rPr>
          <w:rFonts w:ascii="GHEA Grapalat" w:eastAsia="Calibri" w:hAnsi="GHEA Grapalat" w:cs="Sylfaen"/>
          <w:lang w:val="hy-AM"/>
        </w:rPr>
        <w:t xml:space="preserve"> </w:t>
      </w:r>
      <w:r w:rsidR="00F34402" w:rsidRPr="008D409C">
        <w:rPr>
          <w:rFonts w:ascii="GHEA Grapalat" w:eastAsia="Calibri" w:hAnsi="GHEA Grapalat" w:cs="Sylfaen"/>
          <w:lang w:val="hy-AM"/>
        </w:rPr>
        <w:t xml:space="preserve">են </w:t>
      </w:r>
      <w:r w:rsidRPr="008D409C">
        <w:rPr>
          <w:rFonts w:ascii="GHEA Grapalat" w:eastAsia="Calibri" w:hAnsi="GHEA Grapalat" w:cs="Sylfaen"/>
          <w:lang w:val="hy-AM"/>
        </w:rPr>
        <w:t xml:space="preserve">ընտրվել </w:t>
      </w:r>
      <w:r w:rsidRPr="008D409C">
        <w:rPr>
          <w:rFonts w:ascii="GHEA Grapalat" w:hAnsi="GHEA Grapalat"/>
          <w:lang w:val="hy-AM"/>
        </w:rPr>
        <w:t xml:space="preserve">մինչև </w:t>
      </w:r>
      <w:r w:rsidRPr="008D409C">
        <w:rPr>
          <w:rFonts w:ascii="GHEA Grapalat" w:hAnsi="GHEA Grapalat"/>
          <w:b/>
          <w:lang w:val="hy-AM"/>
        </w:rPr>
        <w:t>2022 թվականի մարտի 1-ից հետո ՀՀ-ում մասնագիտական աշխատանք կատարող օտարերկրացիները կամ քաղաքացիություն չունեցող անձինք</w:t>
      </w:r>
      <w:r w:rsidRPr="008D409C">
        <w:rPr>
          <w:rFonts w:ascii="GHEA Grapalat" w:hAnsi="GHEA Grapalat"/>
          <w:lang w:val="hy-AM"/>
        </w:rPr>
        <w:t>, այսինքն աշխատանքային միգրանտները: Այս առումով</w:t>
      </w:r>
      <w:r>
        <w:rPr>
          <w:rFonts w:ascii="GHEA Grapalat" w:hAnsi="GHEA Grapalat"/>
          <w:lang w:val="hy-AM"/>
        </w:rPr>
        <w:t xml:space="preserve"> </w:t>
      </w:r>
      <w:r w:rsidRPr="008D409C">
        <w:rPr>
          <w:rFonts w:ascii="GHEA Grapalat" w:eastAsia="Calibri" w:hAnsi="GHEA Grapalat" w:cs="Sylfaen"/>
          <w:lang w:val="hy-AM"/>
        </w:rPr>
        <w:t xml:space="preserve">պետական աջակցությունը նախատեսվում է տրամադրել </w:t>
      </w:r>
      <w:r w:rsidR="00F34402">
        <w:rPr>
          <w:rFonts w:ascii="GHEA Grapalat" w:eastAsia="Calibri" w:hAnsi="GHEA Grapalat" w:cs="Sylfaen"/>
          <w:lang w:val="hy-AM"/>
        </w:rPr>
        <w:t>բարձր տեխնոլոգիաների ոլորտի</w:t>
      </w:r>
      <w:r>
        <w:rPr>
          <w:rFonts w:ascii="GHEA Grapalat" w:eastAsia="Calibri" w:hAnsi="GHEA Grapalat" w:cs="Sylfaen"/>
          <w:lang w:val="hy-AM"/>
        </w:rPr>
        <w:t xml:space="preserve"> </w:t>
      </w:r>
      <w:r w:rsidR="00F34402" w:rsidRPr="008D409C">
        <w:rPr>
          <w:rFonts w:ascii="GHEA Grapalat" w:eastAsia="Calibri" w:hAnsi="GHEA Grapalat" w:cs="Sylfaen"/>
          <w:lang w:val="hy-AM"/>
        </w:rPr>
        <w:t xml:space="preserve">այն </w:t>
      </w:r>
      <w:r w:rsidRPr="008D409C">
        <w:rPr>
          <w:rFonts w:ascii="GHEA Grapalat" w:eastAsia="Calibri" w:hAnsi="GHEA Grapalat" w:cs="Sylfaen"/>
          <w:lang w:val="hy-AM"/>
        </w:rPr>
        <w:t>տնտեսավարող սուբյեկտին (իսկ 2026թ. հունվարի 1-ից հետո՝ աշխատանքային միգրանտին), ով 2022 թվականի մարտի 1-ից ի վեր օրինական աշխատանքային հարաբերության մեջ կլինի աշխատանքային միգրանտի  (իսկ 2026թ. հունվարի 1-ից հետո՝ տ</w:t>
      </w:r>
      <w:r w:rsidR="00025C1E">
        <w:rPr>
          <w:rFonts w:ascii="GHEA Grapalat" w:eastAsia="Calibri" w:hAnsi="GHEA Grapalat" w:cs="Sylfaen"/>
          <w:lang w:val="hy-AM"/>
        </w:rPr>
        <w:t>նտ</w:t>
      </w:r>
      <w:r w:rsidRPr="008D409C">
        <w:rPr>
          <w:rFonts w:ascii="GHEA Grapalat" w:eastAsia="Calibri" w:hAnsi="GHEA Grapalat" w:cs="Sylfaen"/>
          <w:lang w:val="hy-AM"/>
        </w:rPr>
        <w:t>եսավարող սուբյեկտի) հետ:</w:t>
      </w:r>
    </w:p>
    <w:p w14:paraId="6081D571" w14:textId="77777777" w:rsidR="008550EC" w:rsidRPr="008D409C" w:rsidRDefault="008550EC" w:rsidP="008550EC">
      <w:pPr>
        <w:tabs>
          <w:tab w:val="left" w:pos="851"/>
        </w:tabs>
        <w:autoSpaceDN w:val="0"/>
        <w:spacing w:line="360" w:lineRule="auto"/>
        <w:ind w:left="-14" w:firstLine="581"/>
        <w:jc w:val="both"/>
        <w:rPr>
          <w:rFonts w:ascii="GHEA Grapalat" w:hAnsi="GHEA Grapalat" w:cs="Cambria Math"/>
          <w:noProof/>
          <w:lang w:val="hy-AM"/>
        </w:rPr>
      </w:pPr>
      <w:r w:rsidRPr="008D409C">
        <w:rPr>
          <w:rFonts w:ascii="GHEA Grapalat" w:eastAsia="Calibri" w:hAnsi="GHEA Grapalat" w:cs="Sylfaen"/>
          <w:lang w:val="hy-AM"/>
        </w:rPr>
        <w:t xml:space="preserve">Հարկ է նկատել, որ </w:t>
      </w:r>
      <w:r w:rsidRPr="008D409C">
        <w:rPr>
          <w:rFonts w:ascii="GHEA Grapalat" w:hAnsi="GHEA Grapalat"/>
          <w:color w:val="000000"/>
          <w:lang w:val="hy-AM"/>
        </w:rPr>
        <w:t>պայմանավորված</w:t>
      </w:r>
      <w:r>
        <w:rPr>
          <w:rFonts w:ascii="GHEA Grapalat" w:hAnsi="GHEA Grapalat"/>
          <w:color w:val="000000"/>
          <w:lang w:val="hy-AM"/>
        </w:rPr>
        <w:t>՝</w:t>
      </w:r>
      <w:r w:rsidRPr="008D409C">
        <w:rPr>
          <w:rFonts w:ascii="GHEA Grapalat" w:eastAsia="Calibri" w:hAnsi="GHEA Grapalat" w:cs="Sylfaen"/>
          <w:lang w:val="hy-AM"/>
        </w:rPr>
        <w:t xml:space="preserve"> </w:t>
      </w:r>
      <w:r w:rsidRPr="008D409C">
        <w:rPr>
          <w:rFonts w:ascii="GHEA Grapalat" w:hAnsi="GHEA Grapalat"/>
          <w:color w:val="000000"/>
          <w:lang w:val="hy-AM"/>
        </w:rPr>
        <w:t>դեռևս 2022 թվականին ստեղծված իրավիճակով</w:t>
      </w:r>
      <w:r>
        <w:rPr>
          <w:rFonts w:ascii="GHEA Grapalat" w:hAnsi="GHEA Grapalat"/>
          <w:color w:val="000000"/>
          <w:lang w:val="hy-AM"/>
        </w:rPr>
        <w:t>,</w:t>
      </w:r>
      <w:r w:rsidRPr="008D409C">
        <w:rPr>
          <w:rFonts w:ascii="GHEA Grapalat" w:hAnsi="GHEA Grapalat"/>
          <w:color w:val="000000"/>
          <w:lang w:val="hy-AM"/>
        </w:rPr>
        <w:t xml:space="preserve"> </w:t>
      </w:r>
      <w:r w:rsidRPr="008D409C">
        <w:rPr>
          <w:rFonts w:ascii="GHEA Grapalat" w:hAnsi="GHEA Grapalat" w:cs="GHEA Grapalat"/>
          <w:color w:val="000000"/>
          <w:lang w:val="hy-AM"/>
        </w:rPr>
        <w:t>ո</w:t>
      </w:r>
      <w:r w:rsidRPr="008D409C">
        <w:rPr>
          <w:rFonts w:ascii="GHEA Grapalat" w:hAnsi="GHEA Grapalat"/>
          <w:color w:val="000000"/>
          <w:lang w:val="hy-AM"/>
        </w:rPr>
        <w:t xml:space="preserve">լորտային մի շարք ընկերությունների տեղափոխումը և մասնագետների ներհոսքը Հայաստան աննախադեպ աճի հնարավորություններ էր ընձեռել տեղեկատվական տեխնոլոգիաների զարգացման համար և </w:t>
      </w:r>
      <w:r w:rsidRPr="008D409C">
        <w:rPr>
          <w:rFonts w:ascii="GHEA Grapalat" w:eastAsia="Calibri" w:hAnsi="GHEA Grapalat" w:cs="Sylfaen"/>
          <w:lang w:val="hy-AM"/>
        </w:rPr>
        <w:t>Կառավարության առանձին որոշումներով ոլոր</w:t>
      </w:r>
      <w:r w:rsidRPr="008D409C">
        <w:rPr>
          <w:rFonts w:ascii="GHEA Grapalat" w:eastAsia="Calibri" w:hAnsi="GHEA Grapalat" w:cs="Sylfaen"/>
          <w:lang w:val="hy-AM"/>
        </w:rPr>
        <w:softHyphen/>
        <w:t xml:space="preserve">տում գործունեություն իրականացնող առանձին տնտեսավարող սուբյեկտների համար իրականացվեցին աջակցության </w:t>
      </w:r>
      <w:r>
        <w:rPr>
          <w:rFonts w:ascii="GHEA Grapalat" w:eastAsia="Calibri" w:hAnsi="GHEA Grapalat" w:cs="Sylfaen"/>
          <w:lang w:val="hy-AM"/>
        </w:rPr>
        <w:t xml:space="preserve">մի շարք </w:t>
      </w:r>
      <w:r w:rsidRPr="008D409C">
        <w:rPr>
          <w:rFonts w:ascii="GHEA Grapalat" w:eastAsia="Calibri" w:hAnsi="GHEA Grapalat" w:cs="Sylfaen"/>
          <w:lang w:val="hy-AM"/>
        </w:rPr>
        <w:t xml:space="preserve">ծրագրեր: </w:t>
      </w:r>
      <w:r>
        <w:rPr>
          <w:rFonts w:ascii="GHEA Grapalat" w:eastAsia="Calibri" w:hAnsi="GHEA Grapalat" w:cs="Sylfaen"/>
          <w:lang w:val="hy-AM"/>
        </w:rPr>
        <w:t>Այդ ժամանակ գ</w:t>
      </w:r>
      <w:r w:rsidRPr="008D409C">
        <w:rPr>
          <w:rFonts w:ascii="GHEA Grapalat" w:hAnsi="GHEA Grapalat"/>
          <w:lang w:val="hy-AM"/>
        </w:rPr>
        <w:t>րանցվե</w:t>
      </w:r>
      <w:r>
        <w:rPr>
          <w:rFonts w:ascii="GHEA Grapalat" w:hAnsi="GHEA Grapalat"/>
          <w:lang w:val="hy-AM"/>
        </w:rPr>
        <w:t>ց</w:t>
      </w:r>
      <w:r w:rsidRPr="008D409C">
        <w:rPr>
          <w:rFonts w:ascii="GHEA Grapalat" w:hAnsi="GHEA Grapalat"/>
          <w:lang w:val="hy-AM"/>
        </w:rPr>
        <w:t xml:space="preserve"> նաև ՀՀ-ում ՏՏ ոլորտի վարձու աշխատողների թվի շեշտակի աճ: Այսպես, 2022թ-ի փետրվարից մինչև 2023թ-ի դեկտեմբերն ընկած ժամանակահատվածում ՏՏ ոլորտի վարձու աշխատողների թիվը 21.5 հազարից հասել է 34 հազարի, ընդ որում, վարձու աշխատողների թվում օտարերկրացիների մասնաբաժինը 4.1%-ից հասել է 27.3%: </w:t>
      </w:r>
      <w:r w:rsidRPr="008D409C">
        <w:rPr>
          <w:rFonts w:ascii="GHEA Grapalat" w:hAnsi="GHEA Grapalat"/>
          <w:noProof/>
          <w:lang w:val="hy-AM"/>
        </w:rPr>
        <w:t>Վարձու աշխատողների թվաքանակի հավելաճի առնվազն 44%-ը պայմանավորված էր օտարերկրացիների ներհոսքով։  Հատկանշական է նաև այն փաստը, որ ՀՀ տեղափոխված ընկերություններից շուրջ մեկ տասնյակը ընդգրկվել է ՀՀ ՏՏ ոլորտի 20 խոշոր գործատուների թվում</w:t>
      </w:r>
      <w:r w:rsidRPr="008D409C">
        <w:rPr>
          <w:rFonts w:ascii="GHEA Grapalat" w:hAnsi="GHEA Grapalat" w:cs="Cambria Math"/>
          <w:noProof/>
          <w:lang w:val="hy-AM"/>
        </w:rPr>
        <w:t xml:space="preserve">: </w:t>
      </w:r>
    </w:p>
    <w:p w14:paraId="6FE62C23" w14:textId="366814D4" w:rsidR="008550EC" w:rsidRPr="008D409C" w:rsidRDefault="008550EC" w:rsidP="008550EC">
      <w:pPr>
        <w:tabs>
          <w:tab w:val="left" w:pos="851"/>
        </w:tabs>
        <w:autoSpaceDN w:val="0"/>
        <w:spacing w:line="360" w:lineRule="auto"/>
        <w:ind w:left="-14" w:firstLine="581"/>
        <w:jc w:val="both"/>
        <w:rPr>
          <w:rFonts w:ascii="GHEA Grapalat" w:eastAsia="Calibri" w:hAnsi="GHEA Grapalat" w:cs="Sylfaen"/>
          <w:lang w:val="hy-AM"/>
        </w:rPr>
      </w:pPr>
      <w:r w:rsidRPr="008D409C">
        <w:rPr>
          <w:rFonts w:ascii="GHEA Grapalat" w:eastAsia="Calibri" w:hAnsi="GHEA Grapalat" w:cs="Sylfaen"/>
          <w:lang w:val="hy-AM"/>
        </w:rPr>
        <w:t>Բացի նշվածից խնդիր է նաև Հայաստանի Հանրապետության մրցու</w:t>
      </w:r>
      <w:r w:rsidRPr="008D409C">
        <w:rPr>
          <w:rFonts w:ascii="GHEA Grapalat" w:eastAsia="Calibri" w:hAnsi="GHEA Grapalat" w:cs="Sylfaen"/>
          <w:lang w:val="hy-AM"/>
        </w:rPr>
        <w:softHyphen/>
        <w:t>նա</w:t>
      </w:r>
      <w:r w:rsidRPr="008D409C">
        <w:rPr>
          <w:rFonts w:ascii="GHEA Grapalat" w:eastAsia="Calibri" w:hAnsi="GHEA Grapalat" w:cs="Sylfaen"/>
          <w:lang w:val="hy-AM"/>
        </w:rPr>
        <w:softHyphen/>
        <w:t>կու</w:t>
      </w:r>
      <w:r w:rsidRPr="008D409C">
        <w:rPr>
          <w:rFonts w:ascii="GHEA Grapalat" w:eastAsia="Calibri" w:hAnsi="GHEA Grapalat" w:cs="Sylfaen"/>
          <w:lang w:val="hy-AM"/>
        </w:rPr>
        <w:softHyphen/>
        <w:t>թյան ապահովումը, քանի որ շատ երկրներ</w:t>
      </w:r>
      <w:r w:rsidR="00FB1903">
        <w:rPr>
          <w:rFonts w:ascii="GHEA Grapalat" w:eastAsia="Calibri" w:hAnsi="GHEA Grapalat" w:cs="Sylfaen"/>
          <w:lang w:val="hy-AM"/>
        </w:rPr>
        <w:t>՝</w:t>
      </w:r>
      <w:r w:rsidRPr="008D409C">
        <w:rPr>
          <w:rFonts w:ascii="GHEA Grapalat" w:eastAsia="Calibri" w:hAnsi="GHEA Grapalat" w:cs="Sylfaen"/>
          <w:lang w:val="hy-AM"/>
        </w:rPr>
        <w:t xml:space="preserve"> առավել ևս տարածաշրջանի և ԱՊՀ անդամ երկրներ</w:t>
      </w:r>
      <w:r w:rsidR="00FB1903">
        <w:rPr>
          <w:rFonts w:ascii="GHEA Grapalat" w:eastAsia="Calibri" w:hAnsi="GHEA Grapalat" w:cs="Sylfaen"/>
          <w:lang w:val="hy-AM"/>
        </w:rPr>
        <w:t>,</w:t>
      </w:r>
      <w:r w:rsidRPr="008D409C">
        <w:rPr>
          <w:rFonts w:ascii="GHEA Grapalat" w:eastAsia="Calibri" w:hAnsi="GHEA Grapalat" w:cs="Sylfaen"/>
          <w:lang w:val="hy-AM"/>
        </w:rPr>
        <w:t xml:space="preserve"> ոլորտի համար տրա</w:t>
      </w:r>
      <w:r w:rsidRPr="008D409C">
        <w:rPr>
          <w:rFonts w:ascii="GHEA Grapalat" w:eastAsia="Calibri" w:hAnsi="GHEA Grapalat" w:cs="Sylfaen"/>
          <w:lang w:val="hy-AM"/>
        </w:rPr>
        <w:softHyphen/>
        <w:t>մադրում են լայն շրջանակի արտոնություններ և իրականացնում են աջակցության ծրագրեր՝ նպատակ ունենալով իրենց մոտ տեղափոխել այլ երկրներում (այդ թվում՝ Հայաստանի Հան</w:t>
      </w:r>
      <w:r w:rsidRPr="008D409C">
        <w:rPr>
          <w:rFonts w:ascii="GHEA Grapalat" w:eastAsia="Calibri" w:hAnsi="GHEA Grapalat" w:cs="Sylfaen"/>
          <w:lang w:val="hy-AM"/>
        </w:rPr>
        <w:softHyphen/>
        <w:t>րա</w:t>
      </w:r>
      <w:r w:rsidRPr="008D409C">
        <w:rPr>
          <w:rFonts w:ascii="GHEA Grapalat" w:eastAsia="Calibri" w:hAnsi="GHEA Grapalat" w:cs="Sylfaen"/>
          <w:lang w:val="hy-AM"/>
        </w:rPr>
        <w:softHyphen/>
        <w:t>պետությունում) գոր</w:t>
      </w:r>
      <w:r w:rsidRPr="008D409C">
        <w:rPr>
          <w:rFonts w:ascii="GHEA Grapalat" w:eastAsia="Calibri" w:hAnsi="GHEA Grapalat" w:cs="Sylfaen"/>
          <w:lang w:val="hy-AM"/>
        </w:rPr>
        <w:softHyphen/>
        <w:t>ծու</w:t>
      </w:r>
      <w:r w:rsidRPr="008D409C">
        <w:rPr>
          <w:rFonts w:ascii="GHEA Grapalat" w:eastAsia="Calibri" w:hAnsi="GHEA Grapalat" w:cs="Sylfaen"/>
          <w:lang w:val="hy-AM"/>
        </w:rPr>
        <w:softHyphen/>
        <w:t>նեություն իրականացնող տնտեսավարող սուբյեկտներին։</w:t>
      </w:r>
    </w:p>
    <w:p w14:paraId="6604443A" w14:textId="77777777" w:rsidR="00387CD7" w:rsidRDefault="008550EC" w:rsidP="00387CD7">
      <w:pPr>
        <w:shd w:val="clear" w:color="auto" w:fill="FFFFFF"/>
        <w:tabs>
          <w:tab w:val="left" w:pos="851"/>
          <w:tab w:val="left" w:pos="1276"/>
        </w:tabs>
        <w:spacing w:line="360" w:lineRule="auto"/>
        <w:ind w:firstLine="360"/>
        <w:jc w:val="both"/>
        <w:textAlignment w:val="baseline"/>
        <w:rPr>
          <w:rFonts w:ascii="GHEA Grapalat" w:eastAsia="Calibri" w:hAnsi="GHEA Grapalat" w:cs="Sylfaen"/>
          <w:lang w:val="hy-AM"/>
        </w:rPr>
      </w:pPr>
      <w:r w:rsidRPr="008D409C">
        <w:rPr>
          <w:rFonts w:ascii="GHEA Grapalat" w:eastAsia="Calibri" w:hAnsi="GHEA Grapalat" w:cs="Sylfaen"/>
          <w:lang w:val="hy-AM"/>
        </w:rPr>
        <w:t>Ելնելով նշվածից</w:t>
      </w:r>
      <w:r w:rsidR="00522574">
        <w:rPr>
          <w:rFonts w:ascii="GHEA Grapalat" w:eastAsia="Calibri" w:hAnsi="GHEA Grapalat" w:cs="Sylfaen"/>
          <w:lang w:val="hy-AM"/>
        </w:rPr>
        <w:t>՝</w:t>
      </w:r>
      <w:r w:rsidRPr="008D409C">
        <w:rPr>
          <w:rFonts w:ascii="GHEA Grapalat" w:eastAsia="Calibri" w:hAnsi="GHEA Grapalat" w:cs="Sylfaen"/>
          <w:lang w:val="hy-AM"/>
        </w:rPr>
        <w:t xml:space="preserve"> ոլորտի առա</w:t>
      </w:r>
      <w:r w:rsidRPr="008D409C">
        <w:rPr>
          <w:rFonts w:ascii="GHEA Grapalat" w:eastAsia="Calibri" w:hAnsi="GHEA Grapalat" w:cs="Sylfaen"/>
          <w:lang w:val="hy-AM"/>
        </w:rPr>
        <w:softHyphen/>
        <w:t>ջան</w:t>
      </w:r>
      <w:r w:rsidRPr="008D409C">
        <w:rPr>
          <w:rFonts w:ascii="GHEA Grapalat" w:eastAsia="Calibri" w:hAnsi="GHEA Grapalat" w:cs="Sylfaen"/>
          <w:lang w:val="hy-AM"/>
        </w:rPr>
        <w:softHyphen/>
        <w:t>ցիկ զար</w:t>
      </w:r>
      <w:r w:rsidRPr="008D409C">
        <w:rPr>
          <w:rFonts w:ascii="GHEA Grapalat" w:eastAsia="Calibri" w:hAnsi="GHEA Grapalat" w:cs="Sylfaen"/>
          <w:lang w:val="hy-AM"/>
        </w:rPr>
        <w:softHyphen/>
        <w:t>գաց</w:t>
      </w:r>
      <w:r w:rsidRPr="008D409C">
        <w:rPr>
          <w:rFonts w:ascii="GHEA Grapalat" w:eastAsia="Calibri" w:hAnsi="GHEA Grapalat" w:cs="Sylfaen"/>
          <w:lang w:val="hy-AM"/>
        </w:rPr>
        <w:softHyphen/>
        <w:t xml:space="preserve">ման և </w:t>
      </w:r>
      <w:r w:rsidRPr="008D409C">
        <w:rPr>
          <w:rFonts w:ascii="GHEA Grapalat" w:hAnsi="GHEA Grapalat"/>
          <w:lang w:val="hy-AM"/>
        </w:rPr>
        <w:t>տեղափոխված ընկերությունների ու մասնագետների Հայաստանից հնարավոր հեռանալը կանխելու</w:t>
      </w:r>
      <w:r w:rsidRPr="008D409C">
        <w:rPr>
          <w:rFonts w:ascii="GHEA Grapalat" w:eastAsia="Calibri" w:hAnsi="GHEA Grapalat" w:cs="Sylfaen"/>
          <w:lang w:val="hy-AM"/>
        </w:rPr>
        <w:t xml:space="preserve"> նպատակով</w:t>
      </w:r>
      <w:r>
        <w:rPr>
          <w:rFonts w:ascii="GHEA Grapalat" w:eastAsia="Calibri" w:hAnsi="GHEA Grapalat" w:cs="Sylfaen"/>
          <w:lang w:val="hy-AM"/>
        </w:rPr>
        <w:t>,</w:t>
      </w:r>
      <w:r w:rsidRPr="008D409C">
        <w:rPr>
          <w:rFonts w:ascii="GHEA Grapalat" w:eastAsia="Calibri" w:hAnsi="GHEA Grapalat" w:cs="Sylfaen"/>
          <w:lang w:val="hy-AM"/>
        </w:rPr>
        <w:t xml:space="preserve"> որպես </w:t>
      </w:r>
      <w:r w:rsidRPr="008D409C">
        <w:rPr>
          <w:rFonts w:ascii="GHEA Grapalat" w:eastAsia="Calibri" w:hAnsi="GHEA Grapalat" w:cs="Sylfaen"/>
          <w:lang w:val="hy-AM"/>
        </w:rPr>
        <w:lastRenderedPageBreak/>
        <w:t xml:space="preserve">նախորդ տարիների ծրագրերի տրամաբանական շարունակություն՝ նախատեսվեց </w:t>
      </w:r>
      <w:r w:rsidR="007A7581">
        <w:rPr>
          <w:rFonts w:ascii="GHEA Grapalat" w:eastAsia="Calibri" w:hAnsi="GHEA Grapalat" w:cs="Sylfaen"/>
          <w:lang w:val="hy-AM"/>
        </w:rPr>
        <w:t>ոլորտի</w:t>
      </w:r>
      <w:r w:rsidR="00522574">
        <w:rPr>
          <w:rFonts w:ascii="GHEA Grapalat" w:eastAsia="Calibri" w:hAnsi="GHEA Grapalat" w:cs="Sylfaen"/>
          <w:lang w:val="hy-AM"/>
        </w:rPr>
        <w:t xml:space="preserve"> </w:t>
      </w:r>
      <w:r w:rsidRPr="008D409C">
        <w:rPr>
          <w:rFonts w:ascii="GHEA Grapalat" w:eastAsia="Calibri" w:hAnsi="GHEA Grapalat" w:cs="Sylfaen"/>
          <w:lang w:val="hy-AM"/>
        </w:rPr>
        <w:t>աջակցության օրենսդրական փաթեթ</w:t>
      </w:r>
      <w:r w:rsidR="007075B3">
        <w:rPr>
          <w:rFonts w:ascii="GHEA Grapalat" w:eastAsia="Calibri" w:hAnsi="GHEA Grapalat" w:cs="Sylfaen"/>
          <w:lang w:val="hy-AM"/>
        </w:rPr>
        <w:t xml:space="preserve">ում սահմանվեց այս մոտեցումը: </w:t>
      </w:r>
    </w:p>
    <w:p w14:paraId="28F8C324" w14:textId="51702217" w:rsidR="00387CD7" w:rsidRDefault="004A7261" w:rsidP="00387CD7">
      <w:pPr>
        <w:shd w:val="clear" w:color="auto" w:fill="FFFFFF"/>
        <w:tabs>
          <w:tab w:val="left" w:pos="851"/>
          <w:tab w:val="left" w:pos="1276"/>
        </w:tabs>
        <w:spacing w:line="360" w:lineRule="auto"/>
        <w:ind w:firstLine="360"/>
        <w:jc w:val="both"/>
        <w:textAlignment w:val="baseline"/>
        <w:rPr>
          <w:rFonts w:ascii="GHEA Grapalat" w:hAnsi="GHEA Grapalat"/>
          <w:lang w:val="hy-AM"/>
        </w:rPr>
      </w:pPr>
      <w:r w:rsidRPr="00387CD7">
        <w:rPr>
          <w:rFonts w:ascii="GHEA Grapalat" w:eastAsia="Calibri" w:hAnsi="GHEA Grapalat" w:cs="Sylfaen"/>
          <w:lang w:val="hy-AM"/>
        </w:rPr>
        <w:t>Նոր աշխատող ներգրավելու համար տնտեսավարող սուբյեկտներին տրամադրվող աջակցության համատեքստում կարևոր է այն հանգամանքը, որ նոր աշխատող է</w:t>
      </w:r>
      <w:r w:rsidR="006F4540" w:rsidRPr="00387CD7">
        <w:rPr>
          <w:rFonts w:ascii="GHEA Grapalat" w:eastAsia="Calibri" w:hAnsi="GHEA Grapalat" w:cs="Sylfaen"/>
          <w:lang w:val="hy-AM"/>
        </w:rPr>
        <w:t xml:space="preserve"> </w:t>
      </w:r>
      <w:r w:rsidR="006F4540" w:rsidRPr="00387CD7">
        <w:rPr>
          <w:rFonts w:ascii="GHEA Grapalat" w:hAnsi="GHEA Grapalat"/>
          <w:lang w:val="hy-AM"/>
        </w:rPr>
        <w:t xml:space="preserve">համարվում «Բարձր տեխնոլոգիաների ոլորտի պետական աջակցության մասին» օրենքի 3-րդ հոդվածի 1-ին մասի 10-րդ կետի պահանջները բավարարող՝ տնտեսավարող սուբյեկտի մոտ աշխատանքային կամ քաղաքացիական իրավական պայմանագրի հիման վրա մասնագիտական աշխատանք կատարող անձը, ով նախքան տվյալ տնտեսավարող սուբյեկտի մոտ մասնագիտական աշխատանք կատարելը, երբևէ չի հանդիսացել բարձր տեխնոլոգիաների ոլորտի անհատ ձեռնարկատեր կամ այլ՝ բարձր տեխնոլոգիաների ոլորտի տնտեսավարող սուբյեկտի վարձու աշխատող, այդ թվում՝ ոչ մասնագիտական աշխատանք կատարող: Նոր աշխատողի կարգավիճակը վարձու աշխատողը պահպանում է մասնագիտական աշխատանքի անցնելու </w:t>
      </w:r>
      <w:r w:rsidR="00F0310D" w:rsidRPr="00387CD7">
        <w:rPr>
          <w:rFonts w:ascii="GHEA Grapalat" w:hAnsi="GHEA Grapalat"/>
          <w:lang w:val="hy-AM"/>
        </w:rPr>
        <w:t>պահից սկսած</w:t>
      </w:r>
      <w:r w:rsidR="00403591" w:rsidRPr="00387CD7">
        <w:rPr>
          <w:rFonts w:ascii="GHEA Grapalat" w:hAnsi="GHEA Grapalat"/>
          <w:lang w:val="hy-AM"/>
        </w:rPr>
        <w:t xml:space="preserve"> </w:t>
      </w:r>
      <w:r w:rsidR="006F4540" w:rsidRPr="00387CD7">
        <w:rPr>
          <w:rFonts w:ascii="GHEA Grapalat" w:hAnsi="GHEA Grapalat"/>
          <w:lang w:val="hy-AM"/>
        </w:rPr>
        <w:t>երեք օրացուցային տարիների համար</w:t>
      </w:r>
      <w:r w:rsidR="00505C35" w:rsidRPr="00387CD7">
        <w:rPr>
          <w:rFonts w:ascii="GHEA Grapalat" w:hAnsi="GHEA Grapalat"/>
          <w:lang w:val="hy-AM"/>
        </w:rPr>
        <w:t>, այսինքն</w:t>
      </w:r>
      <w:r w:rsidR="00F0310D" w:rsidRPr="00387CD7">
        <w:rPr>
          <w:rFonts w:ascii="GHEA Grapalat" w:hAnsi="GHEA Grapalat"/>
          <w:lang w:val="hy-AM"/>
        </w:rPr>
        <w:t xml:space="preserve"> աշխատանքի անցնելու օրվանից հաշված, մինչև</w:t>
      </w:r>
      <w:r w:rsidR="00F0310D" w:rsidRPr="00387CD7">
        <w:rPr>
          <w:rFonts w:ascii="Arial Unicode" w:hAnsi="Arial Unicode"/>
          <w:color w:val="000000"/>
          <w:sz w:val="21"/>
          <w:szCs w:val="21"/>
          <w:shd w:val="clear" w:color="auto" w:fill="FFFFFF"/>
          <w:lang w:val="hy-AM"/>
        </w:rPr>
        <w:t xml:space="preserve"> </w:t>
      </w:r>
      <w:r w:rsidR="003A341C" w:rsidRPr="00387CD7">
        <w:rPr>
          <w:rFonts w:ascii="GHEA Grapalat" w:hAnsi="GHEA Grapalat"/>
          <w:lang w:val="hy-AM"/>
        </w:rPr>
        <w:t>3-րդ</w:t>
      </w:r>
      <w:r w:rsidR="00F0310D" w:rsidRPr="00387CD7">
        <w:rPr>
          <w:rFonts w:ascii="GHEA Grapalat" w:hAnsi="GHEA Grapalat"/>
          <w:lang w:val="hy-AM"/>
        </w:rPr>
        <w:t xml:space="preserve"> տարվա համապատասխան ամ</w:t>
      </w:r>
      <w:r w:rsidR="003A341C" w:rsidRPr="00387CD7">
        <w:rPr>
          <w:rFonts w:ascii="GHEA Grapalat" w:hAnsi="GHEA Grapalat"/>
          <w:lang w:val="hy-AM"/>
        </w:rPr>
        <w:t>իսը և ամսաթ</w:t>
      </w:r>
      <w:r w:rsidR="00F0310D" w:rsidRPr="00387CD7">
        <w:rPr>
          <w:rFonts w:ascii="GHEA Grapalat" w:hAnsi="GHEA Grapalat"/>
          <w:lang w:val="hy-AM"/>
        </w:rPr>
        <w:t>ի</w:t>
      </w:r>
      <w:r w:rsidR="003A341C" w:rsidRPr="00387CD7">
        <w:rPr>
          <w:rFonts w:ascii="GHEA Grapalat" w:hAnsi="GHEA Grapalat"/>
          <w:lang w:val="hy-AM"/>
        </w:rPr>
        <w:t>վը</w:t>
      </w:r>
      <w:r w:rsidR="006F4540" w:rsidRPr="00387CD7">
        <w:rPr>
          <w:rFonts w:ascii="GHEA Grapalat" w:hAnsi="GHEA Grapalat"/>
          <w:lang w:val="hy-AM"/>
        </w:rPr>
        <w:t xml:space="preserve">՝ անկախ գործատուի փոփոխությունից: </w:t>
      </w:r>
    </w:p>
    <w:p w14:paraId="55D8A226" w14:textId="5C95DD0E" w:rsidR="00F410A6" w:rsidRPr="00387CD7" w:rsidRDefault="00F410A6" w:rsidP="00F410A6">
      <w:pPr>
        <w:shd w:val="clear" w:color="auto" w:fill="FFFFFF"/>
        <w:tabs>
          <w:tab w:val="left" w:pos="851"/>
          <w:tab w:val="left" w:pos="1276"/>
        </w:tabs>
        <w:spacing w:line="360" w:lineRule="auto"/>
        <w:ind w:firstLine="360"/>
        <w:jc w:val="both"/>
        <w:textAlignment w:val="baseline"/>
        <w:rPr>
          <w:rFonts w:ascii="GHEA Grapalat" w:eastAsia="Calibri" w:hAnsi="GHEA Grapalat" w:cs="Sylfaen"/>
          <w:lang w:val="hy-AM"/>
        </w:rPr>
      </w:pPr>
      <w:r>
        <w:rPr>
          <w:rFonts w:ascii="GHEA Grapalat" w:hAnsi="GHEA Grapalat"/>
          <w:lang w:val="hy-AM"/>
        </w:rPr>
        <w:t>Հավելված N 3-ով սահմանված վերապաստրաստմանն առնչվող կարգավորումների  նախատեսման համար</w:t>
      </w:r>
      <w:r w:rsidR="007B06BC">
        <w:rPr>
          <w:rFonts w:ascii="GHEA Grapalat" w:hAnsi="GHEA Grapalat"/>
          <w:lang w:val="hy-AM"/>
        </w:rPr>
        <w:t xml:space="preserve"> </w:t>
      </w:r>
      <w:r w:rsidR="00582546">
        <w:rPr>
          <w:rFonts w:ascii="GHEA Grapalat" w:hAnsi="GHEA Grapalat"/>
          <w:lang w:val="hy-AM"/>
        </w:rPr>
        <w:t>հիմք ե</w:t>
      </w:r>
      <w:r w:rsidR="007B06BC">
        <w:rPr>
          <w:rFonts w:ascii="GHEA Grapalat" w:hAnsi="GHEA Grapalat"/>
          <w:lang w:val="hy-AM"/>
        </w:rPr>
        <w:t>ն</w:t>
      </w:r>
      <w:r w:rsidR="00582546">
        <w:rPr>
          <w:rFonts w:ascii="GHEA Grapalat" w:hAnsi="GHEA Grapalat"/>
          <w:lang w:val="hy-AM"/>
        </w:rPr>
        <w:t xml:space="preserve"> ընդունվել </w:t>
      </w:r>
      <w:r w:rsidR="007B06BC">
        <w:rPr>
          <w:rFonts w:ascii="GHEA Grapalat" w:hAnsi="GHEA Grapalat"/>
          <w:lang w:val="hy-AM"/>
        </w:rPr>
        <w:t>միջազգային ճանաչում ունեցող հավաստագրման հարթակներ</w:t>
      </w:r>
      <w:r w:rsidR="00582546">
        <w:rPr>
          <w:rFonts w:ascii="GHEA Grapalat" w:hAnsi="GHEA Grapalat"/>
          <w:lang w:val="hy-AM"/>
        </w:rPr>
        <w:t xml:space="preserve">ը, որոնցից ստացված հավաստագրերը </w:t>
      </w:r>
      <w:r w:rsidR="008C474C">
        <w:rPr>
          <w:rFonts w:ascii="GHEA Grapalat" w:hAnsi="GHEA Grapalat"/>
          <w:lang w:val="hy-AM"/>
        </w:rPr>
        <w:t>կհամարվեն հիմք, ընդ որում սահմանված է, որ դրանք ուսումնասիրվելու և ընդունվելու են ՀՀ բարձր տեխնոլոգիական արդյունաբերության նախարարի հրամանով սահմանված կարգով:</w:t>
      </w:r>
      <w:r w:rsidR="007B06BC">
        <w:rPr>
          <w:rFonts w:ascii="GHEA Grapalat" w:hAnsi="GHEA Grapalat"/>
          <w:lang w:val="hy-AM"/>
        </w:rPr>
        <w:t xml:space="preserve"> </w:t>
      </w:r>
    </w:p>
    <w:p w14:paraId="6CED9643" w14:textId="77777777" w:rsidR="00BC4DFA" w:rsidRDefault="003A341C" w:rsidP="00EE6573">
      <w:pPr>
        <w:shd w:val="clear" w:color="auto" w:fill="FFFFFF"/>
        <w:tabs>
          <w:tab w:val="left" w:pos="851"/>
          <w:tab w:val="left" w:pos="1276"/>
        </w:tabs>
        <w:spacing w:line="360" w:lineRule="auto"/>
        <w:ind w:firstLine="360"/>
        <w:jc w:val="both"/>
        <w:rPr>
          <w:rFonts w:ascii="GHEA Grapalat" w:hAnsi="GHEA Grapalat"/>
          <w:color w:val="000000"/>
          <w:lang w:val="hy-AM"/>
        </w:rPr>
      </w:pPr>
      <w:bookmarkStart w:id="0" w:name="_GoBack"/>
      <w:r w:rsidRPr="00387CD7">
        <w:rPr>
          <w:rFonts w:ascii="GHEA Grapalat" w:hAnsi="GHEA Grapalat"/>
          <w:lang w:val="hy-AM"/>
        </w:rPr>
        <w:t>Հավելվածներով սահմանված</w:t>
      </w:r>
      <w:r w:rsidR="00E069E0" w:rsidRPr="00387CD7">
        <w:rPr>
          <w:rFonts w:ascii="GHEA Grapalat" w:hAnsi="GHEA Grapalat"/>
          <w:lang w:val="hy-AM"/>
        </w:rPr>
        <w:t xml:space="preserve"> աջակցությունների տրամադրման ընթացակարգ</w:t>
      </w:r>
      <w:r w:rsidR="0043643F" w:rsidRPr="00387CD7">
        <w:rPr>
          <w:rFonts w:ascii="GHEA Grapalat" w:hAnsi="GHEA Grapalat"/>
          <w:lang w:val="hy-AM"/>
        </w:rPr>
        <w:t>եր</w:t>
      </w:r>
      <w:r w:rsidR="00E069E0" w:rsidRPr="00387CD7">
        <w:rPr>
          <w:rFonts w:ascii="GHEA Grapalat" w:hAnsi="GHEA Grapalat"/>
          <w:lang w:val="hy-AM"/>
        </w:rPr>
        <w:t>ով սահմանված են նաև աջակցության դիմումների պատասխանների բողոքարկմանն առնչվող կարգավորումներ, մասնավորապես նախատեսված է, որ</w:t>
      </w:r>
      <w:r w:rsidR="0043643F" w:rsidRPr="00387CD7">
        <w:rPr>
          <w:rFonts w:ascii="GHEA Grapalat" w:hAnsi="GHEA Grapalat"/>
          <w:lang w:val="hy-AM"/>
        </w:rPr>
        <w:t xml:space="preserve"> </w:t>
      </w:r>
      <w:r w:rsidR="00387CD7" w:rsidRPr="00387CD7">
        <w:rPr>
          <w:rFonts w:ascii="GHEA Grapalat" w:hAnsi="GHEA Grapalat"/>
          <w:lang w:val="hy-AM"/>
        </w:rPr>
        <w:t>տնտեսավարող սուբյեկտը կարող է բողոքարկել աջակցության դիմումի պատասխանը</w:t>
      </w:r>
      <w:r w:rsidR="0085626F">
        <w:rPr>
          <w:rFonts w:ascii="GHEA Grapalat" w:hAnsi="GHEA Grapalat"/>
          <w:lang w:val="hy-AM"/>
        </w:rPr>
        <w:t xml:space="preserve">, որը </w:t>
      </w:r>
      <w:r w:rsidR="0085626F" w:rsidRPr="009532A7">
        <w:rPr>
          <w:rFonts w:ascii="GHEA Grapalat" w:hAnsi="GHEA Grapalat"/>
          <w:lang w:val="hy-AM"/>
        </w:rPr>
        <w:t>քննվ</w:t>
      </w:r>
      <w:r w:rsidR="000534BB">
        <w:rPr>
          <w:rFonts w:ascii="GHEA Grapalat" w:hAnsi="GHEA Grapalat"/>
          <w:lang w:val="hy-AM"/>
        </w:rPr>
        <w:t xml:space="preserve">ելու </w:t>
      </w:r>
      <w:r w:rsidR="0085626F" w:rsidRPr="009532A7">
        <w:rPr>
          <w:rFonts w:ascii="GHEA Grapalat" w:hAnsi="GHEA Grapalat"/>
          <w:lang w:val="hy-AM"/>
        </w:rPr>
        <w:t xml:space="preserve">է </w:t>
      </w:r>
      <w:r w:rsidR="0085626F" w:rsidRPr="00700380">
        <w:rPr>
          <w:rFonts w:ascii="GHEA Grapalat" w:hAnsi="GHEA Grapalat"/>
          <w:lang w:val="hy-AM"/>
        </w:rPr>
        <w:t>«Վարչարարության հիմունքների և վարչական վարույթի մասին» օրենքով սահմանված կարգով և ժա</w:t>
      </w:r>
      <w:r w:rsidR="0085626F" w:rsidRPr="009532A7">
        <w:rPr>
          <w:rFonts w:ascii="GHEA Grapalat" w:hAnsi="GHEA Grapalat"/>
          <w:lang w:val="hy-AM"/>
        </w:rPr>
        <w:t>մկետներում</w:t>
      </w:r>
      <w:r w:rsidR="000534BB">
        <w:rPr>
          <w:rFonts w:ascii="GHEA Grapalat" w:hAnsi="GHEA Grapalat"/>
          <w:lang w:val="hy-AM"/>
        </w:rPr>
        <w:t>, արդյունքում</w:t>
      </w:r>
      <w:r w:rsidR="00062BC4">
        <w:rPr>
          <w:rFonts w:ascii="GHEA Grapalat" w:hAnsi="GHEA Grapalat"/>
          <w:lang w:val="hy-AM"/>
        </w:rPr>
        <w:t>՝</w:t>
      </w:r>
      <w:r w:rsidR="000534BB">
        <w:rPr>
          <w:rFonts w:ascii="GHEA Grapalat" w:hAnsi="GHEA Grapalat"/>
          <w:lang w:val="hy-AM"/>
        </w:rPr>
        <w:t xml:space="preserve"> բավարարվում է կամ մերժվում է բողոքը</w:t>
      </w:r>
      <w:r w:rsidR="00062BC4">
        <w:rPr>
          <w:rFonts w:ascii="GHEA Grapalat" w:hAnsi="GHEA Grapalat"/>
          <w:lang w:val="hy-AM"/>
        </w:rPr>
        <w:t xml:space="preserve">: </w:t>
      </w:r>
      <w:r w:rsidR="00872C81">
        <w:rPr>
          <w:rFonts w:ascii="GHEA Grapalat" w:hAnsi="GHEA Grapalat"/>
          <w:lang w:val="hy-AM"/>
        </w:rPr>
        <w:t>Ընդ որում, սահմանված է, որ աջակցության պատասխանի</w:t>
      </w:r>
      <w:r w:rsidR="00BC4DFA">
        <w:rPr>
          <w:rFonts w:ascii="GHEA Grapalat" w:hAnsi="GHEA Grapalat"/>
          <w:lang w:val="hy-AM"/>
        </w:rPr>
        <w:t xml:space="preserve"> </w:t>
      </w:r>
      <w:r w:rsidR="00872C81">
        <w:rPr>
          <w:rFonts w:ascii="GHEA Grapalat" w:hAnsi="GHEA Grapalat"/>
          <w:lang w:val="hy-AM"/>
        </w:rPr>
        <w:t>բ</w:t>
      </w:r>
      <w:r w:rsidR="00872C81" w:rsidRPr="00D66B4F">
        <w:rPr>
          <w:rFonts w:ascii="GHEA Grapalat" w:hAnsi="GHEA Grapalat"/>
          <w:lang w:val="hy-AM"/>
        </w:rPr>
        <w:t>ողոքարկման դեպքում, եթե ճշգրտվում է աջակցության գումարը, ապա բողոքարկման վերաբերյալ որոշում կայացնելուց հետո 5 աշխատանքային օրվա ընթացքում</w:t>
      </w:r>
      <w:r w:rsidR="00872C81">
        <w:rPr>
          <w:rFonts w:ascii="GHEA Grapalat" w:hAnsi="GHEA Grapalat"/>
          <w:lang w:val="hy-AM"/>
        </w:rPr>
        <w:t xml:space="preserve"> կատարվում է աջակցության վերահաշվարկ</w:t>
      </w:r>
      <w:r w:rsidR="008E278B">
        <w:rPr>
          <w:rFonts w:ascii="GHEA Grapalat" w:hAnsi="GHEA Grapalat"/>
          <w:lang w:val="hy-AM"/>
        </w:rPr>
        <w:t xml:space="preserve">: </w:t>
      </w:r>
      <w:r w:rsidR="00BC4DFA">
        <w:rPr>
          <w:rFonts w:ascii="GHEA Grapalat" w:hAnsi="GHEA Grapalat"/>
          <w:color w:val="000000"/>
          <w:lang w:val="hy-AM"/>
        </w:rPr>
        <w:t>Հ</w:t>
      </w:r>
      <w:r w:rsidR="00BC4DFA">
        <w:rPr>
          <w:rFonts w:ascii="GHEA Grapalat" w:hAnsi="GHEA Grapalat"/>
          <w:color w:val="000000"/>
          <w:lang w:val="hy-AM"/>
        </w:rPr>
        <w:t>արկ է նկատել նաև, որ</w:t>
      </w:r>
      <w:r w:rsidR="00BC4DFA" w:rsidRPr="00304AA8">
        <w:rPr>
          <w:rFonts w:ascii="GHEA Grapalat" w:hAnsi="GHEA Grapalat"/>
          <w:color w:val="000000"/>
          <w:lang w:val="hy-AM"/>
        </w:rPr>
        <w:t xml:space="preserve"> </w:t>
      </w:r>
      <w:r w:rsidR="00BC4DFA">
        <w:rPr>
          <w:rFonts w:ascii="GHEA Grapalat" w:hAnsi="GHEA Grapalat"/>
          <w:color w:val="000000"/>
          <w:lang w:val="hy-AM"/>
        </w:rPr>
        <w:t xml:space="preserve">Նախագծի Հավելվածների համաձայն՝ </w:t>
      </w:r>
      <w:r w:rsidR="00BC4DFA" w:rsidRPr="00304AA8">
        <w:rPr>
          <w:rFonts w:ascii="GHEA Grapalat" w:hAnsi="GHEA Grapalat"/>
          <w:color w:val="000000"/>
          <w:lang w:val="hy-AM"/>
        </w:rPr>
        <w:t>աջակցության տրամադրումը նախատեսված է եռամսյակներով</w:t>
      </w:r>
      <w:r w:rsidR="00BC4DFA">
        <w:rPr>
          <w:rFonts w:ascii="GHEA Grapalat" w:hAnsi="GHEA Grapalat"/>
          <w:color w:val="000000"/>
          <w:lang w:val="hy-AM"/>
        </w:rPr>
        <w:t>, այսինքն</w:t>
      </w:r>
      <w:r w:rsidR="00BC4DFA" w:rsidRPr="00304AA8">
        <w:rPr>
          <w:rFonts w:ascii="GHEA Grapalat" w:hAnsi="GHEA Grapalat"/>
          <w:color w:val="000000"/>
          <w:lang w:val="hy-AM"/>
        </w:rPr>
        <w:t xml:space="preserve">՝ նախորդ </w:t>
      </w:r>
      <w:r w:rsidR="00BC4DFA" w:rsidRPr="00304AA8">
        <w:rPr>
          <w:rFonts w:ascii="GHEA Grapalat" w:hAnsi="GHEA Grapalat"/>
          <w:color w:val="000000"/>
          <w:lang w:val="hy-AM"/>
        </w:rPr>
        <w:lastRenderedPageBreak/>
        <w:t xml:space="preserve">եռամսյակների համար </w:t>
      </w:r>
      <w:r w:rsidR="00BC4DFA">
        <w:rPr>
          <w:rFonts w:ascii="GHEA Grapalat" w:hAnsi="GHEA Grapalat"/>
          <w:color w:val="000000"/>
          <w:lang w:val="hy-AM"/>
        </w:rPr>
        <w:t xml:space="preserve">տնտեսավարող սուբյեկտներին </w:t>
      </w:r>
      <w:r w:rsidR="00BC4DFA" w:rsidRPr="00304AA8">
        <w:rPr>
          <w:rFonts w:ascii="GHEA Grapalat" w:hAnsi="GHEA Grapalat"/>
          <w:color w:val="000000"/>
          <w:lang w:val="hy-AM"/>
        </w:rPr>
        <w:t>աջակցո</w:t>
      </w:r>
      <w:r w:rsidR="00BC4DFA">
        <w:rPr>
          <w:rFonts w:ascii="GHEA Grapalat" w:hAnsi="GHEA Grapalat"/>
          <w:color w:val="000000"/>
          <w:lang w:val="hy-AM"/>
        </w:rPr>
        <w:t>ւթյուններ չեն կարող տրամադրվել, իսկ բողոքարկման իրավունքի իրացման պարագայում (բողոքարկվելու է աջակցության դիմումի պատասխանը, իսկ աջակցության դիմումը կարող է ներկայացվել եռամսյակի համար՝ համապատասխան 1</w:t>
      </w:r>
      <w:r w:rsidR="00BC4DFA">
        <w:rPr>
          <w:rFonts w:ascii="GHEA Grapalat" w:hAnsi="GHEA Grapalat"/>
          <w:color w:val="000000"/>
          <w:lang w:val="hy-AM"/>
        </w:rPr>
        <w:t>-</w:t>
      </w:r>
      <w:r w:rsidR="00BC4DFA">
        <w:rPr>
          <w:rFonts w:ascii="GHEA Grapalat" w:hAnsi="GHEA Grapalat"/>
          <w:color w:val="000000"/>
          <w:lang w:val="hy-AM"/>
        </w:rPr>
        <w:t xml:space="preserve">ամսյա ժամկետում) երաշխավորված է տնտեսավարող սուբյեկտին պակաս վճարված աջակցության գումարի վերահաշվարկների կատարումը: </w:t>
      </w:r>
    </w:p>
    <w:p w14:paraId="232D80AB" w14:textId="21B3F4E0" w:rsidR="00EE6573" w:rsidRDefault="008E278B" w:rsidP="00EE6573">
      <w:pPr>
        <w:shd w:val="clear" w:color="auto" w:fill="FFFFFF"/>
        <w:tabs>
          <w:tab w:val="left" w:pos="851"/>
          <w:tab w:val="left" w:pos="1276"/>
        </w:tabs>
        <w:spacing w:line="360" w:lineRule="auto"/>
        <w:ind w:firstLine="360"/>
        <w:jc w:val="both"/>
        <w:rPr>
          <w:rFonts w:ascii="GHEA Grapalat" w:hAnsi="GHEA Grapalat"/>
          <w:color w:val="000000"/>
          <w:lang w:val="hy-AM"/>
        </w:rPr>
      </w:pPr>
      <w:r>
        <w:rPr>
          <w:rFonts w:ascii="GHEA Grapalat" w:hAnsi="GHEA Grapalat"/>
          <w:lang w:val="hy-AM"/>
        </w:rPr>
        <w:t xml:space="preserve">Նշվածի համատեքստում հարկ է նկատել, որ </w:t>
      </w:r>
      <w:r w:rsidR="00365360">
        <w:rPr>
          <w:rFonts w:ascii="GHEA Grapalat" w:hAnsi="GHEA Grapalat"/>
          <w:lang w:val="hy-AM"/>
        </w:rPr>
        <w:t>Նախագծի</w:t>
      </w:r>
      <w:r>
        <w:rPr>
          <w:rFonts w:ascii="GHEA Grapalat" w:hAnsi="GHEA Grapalat"/>
          <w:lang w:val="hy-AM"/>
        </w:rPr>
        <w:t xml:space="preserve"> </w:t>
      </w:r>
      <w:r w:rsidR="00BB0EAB">
        <w:rPr>
          <w:rFonts w:ascii="GHEA Grapalat" w:hAnsi="GHEA Grapalat"/>
          <w:lang w:val="hy-AM"/>
        </w:rPr>
        <w:t>2-րդ կետի 3-րդ ենակետի համաձայն, որպես ընդհանուր կանոն</w:t>
      </w:r>
      <w:r w:rsidR="00365360">
        <w:rPr>
          <w:rFonts w:ascii="GHEA Grapalat" w:hAnsi="GHEA Grapalat"/>
          <w:lang w:val="hy-AM"/>
        </w:rPr>
        <w:t>,</w:t>
      </w:r>
      <w:r w:rsidR="00BB0EAB">
        <w:rPr>
          <w:rFonts w:ascii="GHEA Grapalat" w:hAnsi="GHEA Grapalat"/>
          <w:lang w:val="hy-AM"/>
        </w:rPr>
        <w:t xml:space="preserve"> սահմանված է, որ </w:t>
      </w:r>
      <w:r w:rsidR="00BB0EAB">
        <w:rPr>
          <w:rFonts w:ascii="GHEA Grapalat" w:hAnsi="GHEA Grapalat"/>
          <w:color w:val="000000"/>
          <w:lang w:val="hy-AM"/>
        </w:rPr>
        <w:t xml:space="preserve">պետական աջակցություն ստացած տնտեսավարող սուբյեկտների կողմից հարկային մարմնին նախորդ ժամանակահատվածների համար ներկայացված հաշվետվությունների փոփոխությունների ներկայացման դեպքում կատարվում են տրամադրված աջակցության գումարների վերահաշվարկներ և ավել տրամադրված աջակցության գումարները վերադարձվում են Հայաստանի Հանրապետության պետական բյուջե, եթե այլ բան սահմանված չէ օրենսդրությամբ։ </w:t>
      </w:r>
      <w:r w:rsidR="00304AA8">
        <w:rPr>
          <w:rFonts w:ascii="GHEA Grapalat" w:hAnsi="GHEA Grapalat"/>
          <w:color w:val="000000"/>
          <w:lang w:val="hy-AM"/>
        </w:rPr>
        <w:t>Այս դրույթի նախատեսումը նպատակ է հետապնդում զսպելու տնտեսավարող սուբյեկտների կողմից</w:t>
      </w:r>
      <w:r w:rsidR="00CC1A5D">
        <w:rPr>
          <w:rFonts w:ascii="GHEA Grapalat" w:hAnsi="GHEA Grapalat"/>
          <w:color w:val="000000"/>
          <w:lang w:val="hy-AM"/>
        </w:rPr>
        <w:t xml:space="preserve"> </w:t>
      </w:r>
      <w:r w:rsidR="00B62937">
        <w:rPr>
          <w:rFonts w:ascii="GHEA Grapalat" w:hAnsi="GHEA Grapalat"/>
          <w:color w:val="000000"/>
          <w:lang w:val="hy-AM"/>
        </w:rPr>
        <w:t xml:space="preserve">հաշվետվություններում փոփոխություններ կատարելու միջոցով </w:t>
      </w:r>
      <w:r w:rsidR="002D0DCF">
        <w:rPr>
          <w:rFonts w:ascii="GHEA Grapalat" w:hAnsi="GHEA Grapalat"/>
          <w:color w:val="000000"/>
          <w:lang w:val="hy-AM"/>
        </w:rPr>
        <w:t>չարաշահումները</w:t>
      </w:r>
      <w:r w:rsidR="00CC1A5D">
        <w:rPr>
          <w:rFonts w:ascii="GHEA Grapalat" w:hAnsi="GHEA Grapalat"/>
          <w:color w:val="000000"/>
          <w:lang w:val="hy-AM"/>
        </w:rPr>
        <w:t>, մասնավորապես հաշվի առնելով, որ</w:t>
      </w:r>
      <w:r w:rsidR="00304AA8" w:rsidRPr="00304AA8">
        <w:rPr>
          <w:rFonts w:ascii="GHEA Grapalat" w:hAnsi="GHEA Grapalat"/>
          <w:color w:val="000000"/>
          <w:lang w:val="hy-AM"/>
        </w:rPr>
        <w:t xml:space="preserve"> հարկային հաշվետվությունների փոփոխություններ</w:t>
      </w:r>
      <w:r w:rsidR="00B62937">
        <w:rPr>
          <w:rFonts w:ascii="GHEA Grapalat" w:hAnsi="GHEA Grapalat"/>
          <w:color w:val="000000"/>
          <w:lang w:val="hy-AM"/>
        </w:rPr>
        <w:t>ը</w:t>
      </w:r>
      <w:r w:rsidR="00304AA8" w:rsidRPr="00304AA8">
        <w:rPr>
          <w:rFonts w:ascii="GHEA Grapalat" w:hAnsi="GHEA Grapalat"/>
          <w:color w:val="000000"/>
          <w:lang w:val="hy-AM"/>
        </w:rPr>
        <w:t xml:space="preserve"> </w:t>
      </w:r>
      <w:r w:rsidR="00B62937">
        <w:rPr>
          <w:rFonts w:ascii="GHEA Grapalat" w:hAnsi="GHEA Grapalat"/>
          <w:color w:val="000000"/>
          <w:lang w:val="hy-AM"/>
        </w:rPr>
        <w:t xml:space="preserve">տնտեսավարող սուբյեկտների կողմից </w:t>
      </w:r>
      <w:r w:rsidR="00304AA8" w:rsidRPr="00304AA8">
        <w:rPr>
          <w:rFonts w:ascii="GHEA Grapalat" w:hAnsi="GHEA Grapalat"/>
          <w:color w:val="000000"/>
          <w:lang w:val="hy-AM"/>
        </w:rPr>
        <w:t>կարող են կատարվել 3 տարվա կտրվածքով</w:t>
      </w:r>
      <w:r w:rsidR="00077EEA">
        <w:rPr>
          <w:rFonts w:ascii="GHEA Grapalat" w:hAnsi="GHEA Grapalat"/>
          <w:color w:val="000000"/>
          <w:lang w:val="hy-AM"/>
        </w:rPr>
        <w:t xml:space="preserve">: </w:t>
      </w:r>
    </w:p>
    <w:bookmarkEnd w:id="0"/>
    <w:p w14:paraId="4745AEE9" w14:textId="59D99BF7" w:rsidR="00F13412" w:rsidRDefault="004F3956" w:rsidP="00EE6573">
      <w:pPr>
        <w:shd w:val="clear" w:color="auto" w:fill="FFFFFF"/>
        <w:tabs>
          <w:tab w:val="left" w:pos="851"/>
          <w:tab w:val="left" w:pos="1276"/>
        </w:tabs>
        <w:spacing w:line="360" w:lineRule="auto"/>
        <w:ind w:firstLine="360"/>
        <w:jc w:val="both"/>
        <w:rPr>
          <w:rFonts w:ascii="GHEA Grapalat" w:hAnsi="GHEA Grapalat"/>
          <w:lang w:val="hy-AM"/>
        </w:rPr>
      </w:pPr>
      <w:r w:rsidRPr="00387CD7">
        <w:rPr>
          <w:rFonts w:ascii="GHEA Grapalat" w:hAnsi="GHEA Grapalat"/>
          <w:color w:val="000000"/>
          <w:lang w:val="hy-AM"/>
        </w:rPr>
        <w:t>Հավելվածներով սահմանված կարգերը նախատեսում են</w:t>
      </w:r>
      <w:r w:rsidRPr="00387CD7">
        <w:rPr>
          <w:rFonts w:ascii="GHEA Grapalat" w:hAnsi="GHEA Grapalat"/>
          <w:lang w:val="hy-AM"/>
        </w:rPr>
        <w:t xml:space="preserve"> </w:t>
      </w:r>
      <w:r w:rsidR="00EE6573">
        <w:rPr>
          <w:rFonts w:ascii="GHEA Grapalat" w:hAnsi="GHEA Grapalat"/>
          <w:lang w:val="hy-AM"/>
        </w:rPr>
        <w:t xml:space="preserve">նաև </w:t>
      </w:r>
      <w:r w:rsidRPr="00387CD7">
        <w:rPr>
          <w:rFonts w:ascii="GHEA Grapalat" w:hAnsi="GHEA Grapalat"/>
          <w:lang w:val="hy-AM"/>
        </w:rPr>
        <w:t xml:space="preserve">պետական աջակցության տրամադրման </w:t>
      </w:r>
      <w:r w:rsidR="00057873">
        <w:rPr>
          <w:rFonts w:ascii="GHEA Grapalat" w:hAnsi="GHEA Grapalat"/>
          <w:lang w:val="hy-AM"/>
        </w:rPr>
        <w:t xml:space="preserve">այլ </w:t>
      </w:r>
      <w:r w:rsidRPr="00387CD7">
        <w:rPr>
          <w:rFonts w:ascii="GHEA Grapalat" w:hAnsi="GHEA Grapalat"/>
          <w:lang w:val="hy-AM"/>
        </w:rPr>
        <w:t>պայմաններ և ժամկետներ</w:t>
      </w:r>
      <w:r w:rsidR="00057873">
        <w:rPr>
          <w:rFonts w:ascii="GHEA Grapalat" w:hAnsi="GHEA Grapalat"/>
          <w:lang w:val="hy-AM"/>
        </w:rPr>
        <w:t xml:space="preserve">: </w:t>
      </w:r>
      <w:r w:rsidR="00F13412">
        <w:rPr>
          <w:rFonts w:ascii="GHEA Grapalat" w:hAnsi="GHEA Grapalat"/>
          <w:lang w:val="hy-AM"/>
        </w:rPr>
        <w:t xml:space="preserve"> </w:t>
      </w:r>
    </w:p>
    <w:p w14:paraId="3FD52D9C" w14:textId="63A836A8" w:rsidR="004F3956" w:rsidRPr="00EE6573" w:rsidRDefault="00442509" w:rsidP="00EE6573">
      <w:pPr>
        <w:shd w:val="clear" w:color="auto" w:fill="FFFFFF"/>
        <w:tabs>
          <w:tab w:val="left" w:pos="851"/>
          <w:tab w:val="left" w:pos="1276"/>
        </w:tabs>
        <w:spacing w:line="360" w:lineRule="auto"/>
        <w:ind w:firstLine="360"/>
        <w:jc w:val="both"/>
        <w:rPr>
          <w:rFonts w:ascii="GHEA Grapalat" w:hAnsi="GHEA Grapalat"/>
          <w:color w:val="000000"/>
          <w:lang w:val="hy-AM"/>
        </w:rPr>
      </w:pPr>
      <w:r w:rsidRPr="00387CD7">
        <w:rPr>
          <w:rFonts w:ascii="GHEA Grapalat" w:hAnsi="GHEA Grapalat"/>
          <w:lang w:val="hy-AM"/>
        </w:rPr>
        <w:t xml:space="preserve">Հարկ է </w:t>
      </w:r>
      <w:r w:rsidR="00A97981" w:rsidRPr="00387CD7">
        <w:rPr>
          <w:rFonts w:ascii="GHEA Grapalat" w:hAnsi="GHEA Grapalat"/>
          <w:lang w:val="hy-AM"/>
        </w:rPr>
        <w:t>նշել</w:t>
      </w:r>
      <w:r w:rsidRPr="00387CD7">
        <w:rPr>
          <w:rFonts w:ascii="GHEA Grapalat" w:hAnsi="GHEA Grapalat"/>
          <w:lang w:val="hy-AM"/>
        </w:rPr>
        <w:t xml:space="preserve">, որ </w:t>
      </w:r>
      <w:r w:rsidR="00A97981" w:rsidRPr="00387CD7">
        <w:rPr>
          <w:rFonts w:ascii="GHEA Grapalat" w:hAnsi="GHEA Grapalat"/>
          <w:lang w:val="hy-AM"/>
        </w:rPr>
        <w:t xml:space="preserve">Նախագծին զուգահեռ աշխատանքներ են տարվում </w:t>
      </w:r>
      <w:r w:rsidR="00D50C3E" w:rsidRPr="00387CD7">
        <w:rPr>
          <w:rFonts w:ascii="GHEA Grapalat" w:hAnsi="GHEA Grapalat"/>
          <w:lang w:val="hy-AM"/>
        </w:rPr>
        <w:t xml:space="preserve">նաև </w:t>
      </w:r>
      <w:r w:rsidR="00A97981" w:rsidRPr="00387CD7">
        <w:rPr>
          <w:rFonts w:ascii="GHEA Grapalat" w:hAnsi="GHEA Grapalat"/>
          <w:lang w:val="hy-AM"/>
        </w:rPr>
        <w:t xml:space="preserve">հիշյալ կարգերի </w:t>
      </w:r>
      <w:r w:rsidR="00D50C3E" w:rsidRPr="00387CD7">
        <w:rPr>
          <w:rFonts w:ascii="GHEA Grapalat" w:hAnsi="GHEA Grapalat"/>
          <w:lang w:val="hy-AM"/>
        </w:rPr>
        <w:t xml:space="preserve">հիման վրա </w:t>
      </w:r>
      <w:r w:rsidR="006C17B6" w:rsidRPr="00387CD7">
        <w:rPr>
          <w:rFonts w:ascii="GHEA Grapalat" w:hAnsi="GHEA Grapalat"/>
          <w:lang w:val="hy-AM"/>
        </w:rPr>
        <w:t xml:space="preserve"> ինքնաշխատ հարթակի</w:t>
      </w:r>
      <w:r w:rsidR="00D50C3E" w:rsidRPr="00387CD7">
        <w:rPr>
          <w:rFonts w:ascii="GHEA Grapalat" w:hAnsi="GHEA Grapalat"/>
          <w:lang w:val="hy-AM"/>
        </w:rPr>
        <w:t xml:space="preserve"> ստեղծման և գործարկման ուղղությամբ:</w:t>
      </w:r>
      <w:r w:rsidR="00B72965" w:rsidRPr="00387CD7">
        <w:rPr>
          <w:rFonts w:ascii="GHEA Grapalat" w:hAnsi="GHEA Grapalat"/>
          <w:lang w:val="hy-AM"/>
        </w:rPr>
        <w:t xml:space="preserve">  </w:t>
      </w:r>
    </w:p>
    <w:p w14:paraId="70439335" w14:textId="77777777" w:rsidR="007B3AC2" w:rsidRDefault="00D50C3E" w:rsidP="007B3AC2">
      <w:pPr>
        <w:spacing w:line="360" w:lineRule="auto"/>
        <w:ind w:firstLine="720"/>
        <w:jc w:val="both"/>
        <w:rPr>
          <w:rFonts w:ascii="GHEA Grapalat" w:hAnsi="GHEA Grapalat"/>
          <w:b/>
          <w:lang w:val="hy-AM"/>
        </w:rPr>
      </w:pPr>
      <w:r>
        <w:rPr>
          <w:rFonts w:ascii="GHEA Grapalat" w:eastAsia="Calibri" w:hAnsi="GHEA Grapalat" w:cs="Sylfaen"/>
          <w:b/>
          <w:bCs/>
          <w:lang w:val="hy-AM" w:eastAsia="en-US"/>
        </w:rPr>
        <w:t>2</w:t>
      </w:r>
      <w:r w:rsidR="007B3AC2">
        <w:rPr>
          <w:rFonts w:ascii="GHEA Grapalat" w:eastAsia="Calibri" w:hAnsi="GHEA Grapalat" w:cs="Sylfaen"/>
          <w:b/>
          <w:bCs/>
          <w:lang w:val="hy-AM" w:eastAsia="en-US"/>
        </w:rPr>
        <w:t>.</w:t>
      </w:r>
      <w:r w:rsidR="007B3AC2">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B735AC7" w14:textId="77777777" w:rsidR="007B3AC2" w:rsidRDefault="007B3AC2" w:rsidP="007B3AC2">
      <w:pPr>
        <w:spacing w:line="360" w:lineRule="auto"/>
        <w:ind w:firstLine="720"/>
        <w:jc w:val="both"/>
        <w:rPr>
          <w:rFonts w:ascii="GHEA Grapalat" w:hAnsi="GHEA Grapalat"/>
          <w:lang w:val="hy-AM" w:eastAsia="x-none"/>
        </w:rPr>
      </w:pPr>
      <w:r>
        <w:rPr>
          <w:rFonts w:ascii="GHEA Grapalat" w:hAnsi="GHEA Grapalat"/>
          <w:lang w:val="hy-AM" w:eastAsia="x-none"/>
        </w:rPr>
        <w:t>Նախագիծը բխում է ՀՀ կառավարության 2021 թվականի օգոստոսի 18-ի N 1363-Ա որոշմամբ հաստատված Հայաստանի Հանրապետության կառավարության 2021-2026 թվականների ծրագրի մի շարք բաժին</w:t>
      </w:r>
      <w:r>
        <w:rPr>
          <w:rFonts w:ascii="GHEA Grapalat" w:hAnsi="GHEA Grapalat"/>
          <w:lang w:val="hy-AM" w:eastAsia="x-none"/>
        </w:rPr>
        <w:softHyphen/>
        <w:t>ներով սահմանված քաղաքականության ուղղություններից։ Մասնավորապես՝</w:t>
      </w:r>
    </w:p>
    <w:p w14:paraId="436E6E51" w14:textId="77777777" w:rsidR="007B3AC2" w:rsidRDefault="007B3AC2" w:rsidP="007B3AC2">
      <w:pPr>
        <w:numPr>
          <w:ilvl w:val="0"/>
          <w:numId w:val="34"/>
        </w:numPr>
        <w:tabs>
          <w:tab w:val="num" w:pos="2978"/>
        </w:tabs>
        <w:spacing w:line="360" w:lineRule="auto"/>
        <w:jc w:val="both"/>
        <w:rPr>
          <w:rFonts w:ascii="GHEA Grapalat" w:hAnsi="GHEA Grapalat"/>
          <w:lang w:val="hy-AM" w:eastAsia="x-none"/>
        </w:rPr>
      </w:pPr>
      <w:r>
        <w:rPr>
          <w:rFonts w:ascii="GHEA Grapalat" w:hAnsi="GHEA Grapalat"/>
          <w:lang w:val="hy-AM" w:eastAsia="x-none"/>
        </w:rPr>
        <w:t>2.3-րդ «Բարձր տեխնոլոգիաներ» բաժնով սահմանված քաղաքականության ուղղություն</w:t>
      </w:r>
      <w:r>
        <w:rPr>
          <w:rFonts w:ascii="GHEA Grapalat" w:hAnsi="GHEA Grapalat"/>
          <w:lang w:val="hy-AM" w:eastAsia="x-none"/>
        </w:rPr>
        <w:softHyphen/>
        <w:t>նե</w:t>
      </w:r>
      <w:r>
        <w:rPr>
          <w:rFonts w:ascii="GHEA Grapalat" w:hAnsi="GHEA Grapalat"/>
          <w:lang w:val="hy-AM" w:eastAsia="x-none"/>
        </w:rPr>
        <w:softHyphen/>
        <w:t>րից, ըստ որի՝</w:t>
      </w:r>
    </w:p>
    <w:p w14:paraId="7E8AF429" w14:textId="77777777" w:rsidR="007B3AC2" w:rsidRDefault="007B3AC2" w:rsidP="007B3AC2">
      <w:pPr>
        <w:numPr>
          <w:ilvl w:val="0"/>
          <w:numId w:val="35"/>
        </w:numPr>
        <w:tabs>
          <w:tab w:val="num" w:pos="2978"/>
        </w:tabs>
        <w:spacing w:line="360" w:lineRule="auto"/>
        <w:jc w:val="both"/>
        <w:rPr>
          <w:rFonts w:ascii="GHEA Grapalat" w:hAnsi="GHEA Grapalat"/>
          <w:lang w:val="hy-AM" w:eastAsia="x-none"/>
        </w:rPr>
      </w:pPr>
      <w:r>
        <w:rPr>
          <w:rFonts w:ascii="GHEA Grapalat" w:hAnsi="GHEA Grapalat"/>
          <w:lang w:val="hy-AM" w:eastAsia="x-none"/>
        </w:rPr>
        <w:lastRenderedPageBreak/>
        <w:t>հաշվի առնելով բարձր տեխնոլոգիաների կարևորությունը Հայաստանի Հանրապե</w:t>
      </w:r>
      <w:r>
        <w:rPr>
          <w:rFonts w:ascii="GHEA Grapalat" w:hAnsi="GHEA Grapalat"/>
          <w:lang w:val="hy-AM" w:eastAsia="x-none"/>
        </w:rPr>
        <w:softHyphen/>
        <w:t>տու</w:t>
      </w:r>
      <w:r>
        <w:rPr>
          <w:rFonts w:ascii="GHEA Grapalat" w:hAnsi="GHEA Grapalat"/>
          <w:lang w:val="hy-AM" w:eastAsia="x-none"/>
        </w:rPr>
        <w:softHyphen/>
        <w:t>թյան տնտեսության և անվտանգության համար՝ Կառավարությունը շարունակելու է նպաստել նորարարական համակարգի զարգացմանը և տարբեր ոլորտներում համակողմանի ներդր</w:t>
      </w:r>
      <w:r>
        <w:rPr>
          <w:rFonts w:ascii="GHEA Grapalat" w:hAnsi="GHEA Grapalat"/>
          <w:lang w:val="hy-AM" w:eastAsia="x-none"/>
        </w:rPr>
        <w:softHyphen/>
        <w:t>մանը,</w:t>
      </w:r>
    </w:p>
    <w:p w14:paraId="33C5C7D3" w14:textId="77777777" w:rsidR="007B3AC2" w:rsidRDefault="007B3AC2" w:rsidP="007B3AC2">
      <w:pPr>
        <w:numPr>
          <w:ilvl w:val="0"/>
          <w:numId w:val="35"/>
        </w:numPr>
        <w:tabs>
          <w:tab w:val="num" w:pos="2978"/>
        </w:tabs>
        <w:spacing w:line="360" w:lineRule="auto"/>
        <w:jc w:val="both"/>
        <w:rPr>
          <w:rFonts w:ascii="GHEA Grapalat" w:hAnsi="GHEA Grapalat"/>
          <w:lang w:val="hy-AM" w:eastAsia="x-none"/>
        </w:rPr>
      </w:pPr>
      <w:r>
        <w:rPr>
          <w:rFonts w:ascii="GHEA Grapalat" w:hAnsi="GHEA Grapalat"/>
          <w:lang w:val="hy-AM" w:eastAsia="x-none"/>
        </w:rPr>
        <w:t>բարձր տեխնոլոգիաների ոլորտում Կառավարությունը նպատակադրված է իրա</w:t>
      </w:r>
      <w:r>
        <w:rPr>
          <w:rFonts w:ascii="GHEA Grapalat" w:hAnsi="GHEA Grapalat"/>
          <w:lang w:val="hy-AM" w:eastAsia="x-none"/>
        </w:rPr>
        <w:softHyphen/>
        <w:t>կա</w:t>
      </w:r>
      <w:r>
        <w:rPr>
          <w:rFonts w:ascii="GHEA Grapalat" w:hAnsi="GHEA Grapalat"/>
          <w:lang w:val="hy-AM" w:eastAsia="x-none"/>
        </w:rPr>
        <w:softHyphen/>
        <w:t>նաց</w:t>
      </w:r>
      <w:r>
        <w:rPr>
          <w:rFonts w:ascii="GHEA Grapalat" w:hAnsi="GHEA Grapalat"/>
          <w:lang w:val="hy-AM" w:eastAsia="x-none"/>
        </w:rPr>
        <w:softHyphen/>
        <w:t>նել, մասնավորապես, հետևյալ քայլերը.</w:t>
      </w:r>
    </w:p>
    <w:p w14:paraId="458FB81A" w14:textId="77777777" w:rsidR="007B3AC2" w:rsidRDefault="007B3AC2" w:rsidP="007B3AC2">
      <w:pPr>
        <w:numPr>
          <w:ilvl w:val="0"/>
          <w:numId w:val="36"/>
        </w:numPr>
        <w:spacing w:line="360" w:lineRule="auto"/>
        <w:jc w:val="both"/>
        <w:rPr>
          <w:rFonts w:ascii="GHEA Grapalat" w:hAnsi="GHEA Grapalat"/>
          <w:lang w:val="hy-AM" w:eastAsia="x-none"/>
        </w:rPr>
      </w:pPr>
      <w:r>
        <w:rPr>
          <w:rFonts w:ascii="GHEA Grapalat" w:hAnsi="GHEA Grapalat"/>
          <w:lang w:val="hy-AM" w:eastAsia="x-none"/>
        </w:rPr>
        <w:t>բարձր տեխնոլոգիական ոլորտում տեխնոլոգիական կրթության որակական և քանա</w:t>
      </w:r>
      <w:r>
        <w:rPr>
          <w:rFonts w:ascii="GHEA Grapalat" w:hAnsi="GHEA Grapalat"/>
          <w:lang w:val="hy-AM" w:eastAsia="x-none"/>
        </w:rPr>
        <w:softHyphen/>
        <w:t>կա</w:t>
      </w:r>
      <w:r>
        <w:rPr>
          <w:rFonts w:ascii="GHEA Grapalat" w:hAnsi="GHEA Grapalat"/>
          <w:lang w:val="hy-AM" w:eastAsia="x-none"/>
        </w:rPr>
        <w:softHyphen/>
        <w:t>կան բարելավում,</w:t>
      </w:r>
    </w:p>
    <w:p w14:paraId="35969E1B" w14:textId="77777777" w:rsidR="007B3AC2" w:rsidRDefault="007B3AC2" w:rsidP="007B3AC2">
      <w:pPr>
        <w:numPr>
          <w:ilvl w:val="0"/>
          <w:numId w:val="36"/>
        </w:numPr>
        <w:spacing w:line="360" w:lineRule="auto"/>
        <w:jc w:val="both"/>
        <w:rPr>
          <w:rFonts w:ascii="GHEA Grapalat" w:hAnsi="GHEA Grapalat"/>
          <w:lang w:val="hy-AM" w:eastAsia="x-none"/>
        </w:rPr>
      </w:pPr>
      <w:r>
        <w:rPr>
          <w:rFonts w:ascii="GHEA Grapalat" w:hAnsi="GHEA Grapalat"/>
          <w:lang w:val="hy-AM" w:eastAsia="x-none"/>
        </w:rPr>
        <w:t>բարձր տեխնոլոգիական ընկերություններում (ստարտափներում) անհրաժեշտ ներ</w:t>
      </w:r>
      <w:r>
        <w:rPr>
          <w:rFonts w:ascii="GHEA Grapalat" w:hAnsi="GHEA Grapalat"/>
          <w:lang w:val="hy-AM" w:eastAsia="x-none"/>
        </w:rPr>
        <w:softHyphen/>
        <w:t>դրում</w:t>
      </w:r>
      <w:r>
        <w:rPr>
          <w:rFonts w:ascii="GHEA Grapalat" w:hAnsi="GHEA Grapalat"/>
          <w:lang w:val="hy-AM" w:eastAsia="x-none"/>
        </w:rPr>
        <w:softHyphen/>
      </w:r>
      <w:r>
        <w:rPr>
          <w:rFonts w:ascii="GHEA Grapalat" w:hAnsi="GHEA Grapalat"/>
          <w:lang w:val="hy-AM" w:eastAsia="x-none"/>
        </w:rPr>
        <w:softHyphen/>
      </w:r>
      <w:r>
        <w:rPr>
          <w:rFonts w:ascii="GHEA Grapalat" w:hAnsi="GHEA Grapalat"/>
          <w:lang w:val="hy-AM" w:eastAsia="x-none"/>
        </w:rPr>
        <w:softHyphen/>
        <w:t>ներ ներգրավելու և դրանց հետագա զարգացումն ու համաշխարհային շուկա ելքն ապա</w:t>
      </w:r>
      <w:r>
        <w:rPr>
          <w:rFonts w:ascii="GHEA Grapalat" w:hAnsi="GHEA Grapalat"/>
          <w:lang w:val="hy-AM" w:eastAsia="x-none"/>
        </w:rPr>
        <w:softHyphen/>
        <w:t>հո</w:t>
      </w:r>
      <w:r>
        <w:rPr>
          <w:rFonts w:ascii="GHEA Grapalat" w:hAnsi="GHEA Grapalat"/>
          <w:lang w:val="hy-AM" w:eastAsia="x-none"/>
        </w:rPr>
        <w:softHyphen/>
        <w:t>վելու նպատակով ֆինանսական գործիքներ ներգրավելու հնարավորությունների շարու</w:t>
      </w:r>
      <w:r>
        <w:rPr>
          <w:rFonts w:ascii="GHEA Grapalat" w:hAnsi="GHEA Grapalat"/>
          <w:lang w:val="hy-AM" w:eastAsia="x-none"/>
        </w:rPr>
        <w:softHyphen/>
        <w:t>նա</w:t>
      </w:r>
      <w:r>
        <w:rPr>
          <w:rFonts w:ascii="GHEA Grapalat" w:hAnsi="GHEA Grapalat"/>
          <w:lang w:val="hy-AM" w:eastAsia="x-none"/>
        </w:rPr>
        <w:softHyphen/>
        <w:t>կա</w:t>
      </w:r>
      <w:r>
        <w:rPr>
          <w:rFonts w:ascii="GHEA Grapalat" w:hAnsi="GHEA Grapalat"/>
          <w:lang w:val="hy-AM" w:eastAsia="x-none"/>
        </w:rPr>
        <w:softHyphen/>
        <w:t>կան մեծացում, այդ թվում՝ պետական աջակցության ծրագրերի միջոցով,</w:t>
      </w:r>
    </w:p>
    <w:p w14:paraId="6E3C316C" w14:textId="77777777" w:rsidR="007B3AC2" w:rsidRDefault="007B3AC2" w:rsidP="007B3AC2">
      <w:pPr>
        <w:numPr>
          <w:ilvl w:val="0"/>
          <w:numId w:val="36"/>
        </w:numPr>
        <w:spacing w:line="360" w:lineRule="auto"/>
        <w:jc w:val="both"/>
        <w:rPr>
          <w:rFonts w:ascii="GHEA Grapalat" w:hAnsi="GHEA Grapalat"/>
          <w:lang w:val="hy-AM" w:eastAsia="x-none"/>
        </w:rPr>
      </w:pPr>
      <w:r>
        <w:rPr>
          <w:rFonts w:ascii="Calibri" w:hAnsi="Calibri" w:cs="Calibri"/>
          <w:lang w:val="hy-AM" w:eastAsia="x-none"/>
        </w:rPr>
        <w:t> </w:t>
      </w:r>
      <w:r>
        <w:rPr>
          <w:rFonts w:ascii="GHEA Grapalat" w:hAnsi="GHEA Grapalat"/>
          <w:lang w:val="hy-AM" w:eastAsia="x-none"/>
        </w:rPr>
        <w:t>բարձր տեխնոլոգիական ոլորտի առաջանցիկ զարգացման նպատակով տեխնոլո</w:t>
      </w:r>
      <w:r>
        <w:rPr>
          <w:rFonts w:ascii="GHEA Grapalat" w:hAnsi="GHEA Grapalat"/>
          <w:lang w:val="hy-AM" w:eastAsia="x-none"/>
        </w:rPr>
        <w:softHyphen/>
        <w:t>գիա</w:t>
      </w:r>
      <w:r>
        <w:rPr>
          <w:rFonts w:ascii="GHEA Grapalat" w:hAnsi="GHEA Grapalat"/>
          <w:lang w:val="hy-AM" w:eastAsia="x-none"/>
        </w:rPr>
        <w:softHyphen/>
        <w:t>կան ընկերությունների և բուհերի արդյունավետ համագործակցության խթանում՝ նոր մաս</w:t>
      </w:r>
      <w:r>
        <w:rPr>
          <w:rFonts w:ascii="GHEA Grapalat" w:hAnsi="GHEA Grapalat"/>
          <w:lang w:val="hy-AM" w:eastAsia="x-none"/>
        </w:rPr>
        <w:softHyphen/>
        <w:t>նա</w:t>
      </w:r>
      <w:r>
        <w:rPr>
          <w:rFonts w:ascii="GHEA Grapalat" w:hAnsi="GHEA Grapalat"/>
          <w:lang w:val="hy-AM" w:eastAsia="x-none"/>
        </w:rPr>
        <w:softHyphen/>
        <w:t>գետ</w:t>
      </w:r>
      <w:r>
        <w:rPr>
          <w:rFonts w:ascii="GHEA Grapalat" w:hAnsi="GHEA Grapalat"/>
          <w:lang w:val="hy-AM" w:eastAsia="x-none"/>
        </w:rPr>
        <w:softHyphen/>
        <w:t>ների պատրաստման և այլ ոլորտի մասնագետներին վերամասնագիտանալու հնարա</w:t>
      </w:r>
      <w:r>
        <w:rPr>
          <w:rFonts w:ascii="GHEA Grapalat" w:hAnsi="GHEA Grapalat"/>
          <w:lang w:val="hy-AM" w:eastAsia="x-none"/>
        </w:rPr>
        <w:softHyphen/>
        <w:t>վո</w:t>
      </w:r>
      <w:r>
        <w:rPr>
          <w:rFonts w:ascii="GHEA Grapalat" w:hAnsi="GHEA Grapalat"/>
          <w:lang w:val="hy-AM" w:eastAsia="x-none"/>
        </w:rPr>
        <w:softHyphen/>
        <w:t>րու</w:t>
      </w:r>
      <w:r>
        <w:rPr>
          <w:rFonts w:ascii="GHEA Grapalat" w:hAnsi="GHEA Grapalat"/>
          <w:lang w:val="hy-AM" w:eastAsia="x-none"/>
        </w:rPr>
        <w:softHyphen/>
        <w:t>թյուն ընձեռելու միջոցով,</w:t>
      </w:r>
    </w:p>
    <w:p w14:paraId="1640DE3E" w14:textId="77777777" w:rsidR="007B3AC2" w:rsidRDefault="007B3AC2" w:rsidP="007B3AC2">
      <w:pPr>
        <w:numPr>
          <w:ilvl w:val="0"/>
          <w:numId w:val="36"/>
        </w:numPr>
        <w:spacing w:line="360" w:lineRule="auto"/>
        <w:jc w:val="both"/>
        <w:rPr>
          <w:rFonts w:ascii="GHEA Grapalat" w:hAnsi="GHEA Grapalat"/>
          <w:lang w:val="hy-AM" w:eastAsia="x-none"/>
        </w:rPr>
      </w:pPr>
      <w:r>
        <w:rPr>
          <w:rFonts w:ascii="GHEA Grapalat" w:hAnsi="GHEA Grapalat"/>
          <w:lang w:val="hy-AM" w:eastAsia="x-none"/>
        </w:rPr>
        <w:t>ոլորտի ընկերությունների բիզնես կարողությունների զարգացմանն ուղղված ծրագրերի իրա</w:t>
      </w:r>
      <w:r>
        <w:rPr>
          <w:rFonts w:ascii="GHEA Grapalat" w:hAnsi="GHEA Grapalat"/>
          <w:lang w:val="hy-AM" w:eastAsia="x-none"/>
        </w:rPr>
        <w:softHyphen/>
        <w:t>կանացում,</w:t>
      </w:r>
    </w:p>
    <w:p w14:paraId="519ABA7A" w14:textId="77777777" w:rsidR="007B3AC2" w:rsidRDefault="007B3AC2" w:rsidP="007B3AC2">
      <w:pPr>
        <w:spacing w:line="360" w:lineRule="auto"/>
        <w:jc w:val="both"/>
        <w:rPr>
          <w:rFonts w:ascii="GHEA Grapalat" w:hAnsi="GHEA Grapalat"/>
          <w:lang w:val="hy-AM" w:eastAsia="x-none"/>
        </w:rPr>
      </w:pPr>
      <w:r>
        <w:rPr>
          <w:rFonts w:ascii="GHEA Grapalat" w:hAnsi="GHEA Grapalat"/>
          <w:lang w:val="hy-AM" w:eastAsia="x-none"/>
        </w:rPr>
        <w:t>2) 6.8-րդ «Հարկա</w:t>
      </w:r>
      <w:r>
        <w:rPr>
          <w:rFonts w:ascii="GHEA Grapalat" w:hAnsi="GHEA Grapalat"/>
          <w:lang w:val="hy-AM" w:eastAsia="x-none"/>
        </w:rPr>
        <w:softHyphen/>
        <w:t>բյու</w:t>
      </w:r>
      <w:r>
        <w:rPr>
          <w:rFonts w:ascii="GHEA Grapalat" w:hAnsi="GHEA Grapalat"/>
          <w:lang w:val="hy-AM" w:eastAsia="x-none"/>
        </w:rPr>
        <w:softHyphen/>
        <w:t>ջետային քաղաքականություն» մասով սահմանված քաղաքա</w:t>
      </w:r>
      <w:r>
        <w:rPr>
          <w:rFonts w:ascii="GHEA Grapalat" w:hAnsi="GHEA Grapalat"/>
          <w:lang w:val="hy-AM" w:eastAsia="x-none"/>
        </w:rPr>
        <w:softHyphen/>
        <w:t>կա</w:t>
      </w:r>
      <w:r>
        <w:rPr>
          <w:rFonts w:ascii="GHEA Grapalat" w:hAnsi="GHEA Grapalat"/>
          <w:lang w:val="hy-AM" w:eastAsia="x-none"/>
        </w:rPr>
        <w:softHyphen/>
        <w:t>նու</w:t>
      </w:r>
      <w:r>
        <w:rPr>
          <w:rFonts w:ascii="GHEA Grapalat" w:hAnsi="GHEA Grapalat"/>
          <w:lang w:val="hy-AM" w:eastAsia="x-none"/>
        </w:rPr>
        <w:softHyphen/>
        <w:t>թյան ուղղություններից, ըստ որի՝</w:t>
      </w:r>
    </w:p>
    <w:p w14:paraId="37F0BEE0" w14:textId="77777777" w:rsidR="007B3AC2" w:rsidRDefault="007B3AC2" w:rsidP="007B3AC2">
      <w:pPr>
        <w:numPr>
          <w:ilvl w:val="0"/>
          <w:numId w:val="37"/>
        </w:numPr>
        <w:tabs>
          <w:tab w:val="num" w:pos="2978"/>
        </w:tabs>
        <w:spacing w:line="360" w:lineRule="auto"/>
        <w:jc w:val="both"/>
        <w:rPr>
          <w:rFonts w:ascii="GHEA Grapalat" w:hAnsi="GHEA Grapalat"/>
          <w:lang w:val="hy-AM" w:eastAsia="x-none"/>
        </w:rPr>
      </w:pPr>
      <w:r>
        <w:rPr>
          <w:rFonts w:ascii="GHEA Grapalat" w:hAnsi="GHEA Grapalat"/>
          <w:lang w:val="hy-AM" w:eastAsia="x-none"/>
        </w:rPr>
        <w:t>Հարկաբյուջետային քաղաքականության հիմնական նպատակը պետական ֆինան</w:t>
      </w:r>
      <w:r>
        <w:rPr>
          <w:rFonts w:ascii="GHEA Grapalat" w:hAnsi="GHEA Grapalat"/>
          <w:lang w:val="hy-AM" w:eastAsia="x-none"/>
        </w:rPr>
        <w:softHyphen/>
        <w:t>սա</w:t>
      </w:r>
      <w:r>
        <w:rPr>
          <w:rFonts w:ascii="GHEA Grapalat" w:hAnsi="GHEA Grapalat"/>
          <w:lang w:val="hy-AM" w:eastAsia="x-none"/>
        </w:rPr>
        <w:softHyphen/>
        <w:t>կան համակարգի բարձր արդյունավետությունն է: Դրան հասնելու նպատակով Կառա</w:t>
      </w:r>
      <w:r>
        <w:rPr>
          <w:rFonts w:ascii="GHEA Grapalat" w:hAnsi="GHEA Grapalat"/>
          <w:lang w:val="hy-AM" w:eastAsia="x-none"/>
        </w:rPr>
        <w:softHyphen/>
        <w:t>վա</w:t>
      </w:r>
      <w:r>
        <w:rPr>
          <w:rFonts w:ascii="GHEA Grapalat" w:hAnsi="GHEA Grapalat"/>
          <w:lang w:val="hy-AM" w:eastAsia="x-none"/>
        </w:rPr>
        <w:softHyphen/>
        <w:t>րու</w:t>
      </w:r>
      <w:r>
        <w:rPr>
          <w:rFonts w:ascii="GHEA Grapalat" w:hAnsi="GHEA Grapalat"/>
          <w:lang w:val="hy-AM" w:eastAsia="x-none"/>
        </w:rPr>
        <w:softHyphen/>
        <w:t>թյունը շարունակելու է հարկային քաղաքականության այնպիսի բարեփոխումները, որոնք նպաս</w:t>
      </w:r>
      <w:r>
        <w:rPr>
          <w:rFonts w:ascii="GHEA Grapalat" w:hAnsi="GHEA Grapalat"/>
          <w:lang w:val="hy-AM" w:eastAsia="x-none"/>
        </w:rPr>
        <w:softHyphen/>
      </w:r>
      <w:r>
        <w:rPr>
          <w:rFonts w:ascii="GHEA Grapalat" w:hAnsi="GHEA Grapalat"/>
          <w:lang w:val="hy-AM" w:eastAsia="x-none"/>
        </w:rPr>
        <w:softHyphen/>
        <w:t>տելու են բիզնես միջավայրի մրցունակության բարձրացմանը,</w:t>
      </w:r>
    </w:p>
    <w:p w14:paraId="29D76813" w14:textId="77777777" w:rsidR="007B3AC2" w:rsidRDefault="007B3AC2" w:rsidP="007B3AC2">
      <w:pPr>
        <w:numPr>
          <w:ilvl w:val="0"/>
          <w:numId w:val="37"/>
        </w:numPr>
        <w:tabs>
          <w:tab w:val="num" w:pos="2978"/>
        </w:tabs>
        <w:spacing w:line="360" w:lineRule="auto"/>
        <w:jc w:val="both"/>
        <w:rPr>
          <w:rFonts w:ascii="GHEA Grapalat" w:hAnsi="GHEA Grapalat"/>
          <w:lang w:val="hy-AM" w:eastAsia="x-none"/>
        </w:rPr>
      </w:pPr>
      <w:r>
        <w:rPr>
          <w:rFonts w:ascii="GHEA Grapalat" w:hAnsi="GHEA Grapalat"/>
          <w:lang w:val="hy-AM" w:eastAsia="x-none"/>
        </w:rPr>
        <w:t xml:space="preserve">Կառավարության կողմից իրականացվող հարկային քաղաքականությունն ուղղված է լինելու տնտեսության ներդրումային գրավչության բարձրացմանն ու տնտեսական ակտիվության մակարդակի բարելավմանը՝ դրանով իսկ ստեղծելով կայուն նախադրյալներ արտահանման և երկարաժամկետ </w:t>
      </w:r>
      <w:r>
        <w:rPr>
          <w:rFonts w:ascii="GHEA Grapalat" w:hAnsi="GHEA Grapalat"/>
          <w:lang w:val="hy-AM" w:eastAsia="x-none"/>
        </w:rPr>
        <w:lastRenderedPageBreak/>
        <w:t>տնտեսական աճի, հանրային բարիքի վերաբաշխման և հարկաբյուջետային կայունության ամրապնդման համար:</w:t>
      </w:r>
    </w:p>
    <w:p w14:paraId="47C06C6E" w14:textId="77777777" w:rsidR="004827B0" w:rsidRPr="004827B0" w:rsidRDefault="00D50C3E" w:rsidP="00B9449F">
      <w:pPr>
        <w:spacing w:line="360" w:lineRule="auto"/>
        <w:ind w:firstLine="708"/>
        <w:jc w:val="both"/>
        <w:rPr>
          <w:rFonts w:ascii="GHEA Grapalat" w:hAnsi="GHEA Grapalat"/>
          <w:b/>
          <w:lang w:val="hy-AM" w:eastAsia="en-US"/>
        </w:rPr>
      </w:pPr>
      <w:r>
        <w:rPr>
          <w:rFonts w:ascii="GHEA Grapalat" w:hAnsi="GHEA Grapalat"/>
          <w:b/>
          <w:lang w:val="hy-AM"/>
        </w:rPr>
        <w:t>3</w:t>
      </w:r>
      <w:r w:rsidR="004827B0" w:rsidRPr="004827B0">
        <w:rPr>
          <w:rFonts w:ascii="GHEA Grapalat" w:hAnsi="GHEA Grapalat"/>
          <w:b/>
          <w:lang w:val="af-ZA"/>
        </w:rPr>
        <w:t xml:space="preserve">. </w:t>
      </w:r>
      <w:r w:rsidR="004827B0" w:rsidRPr="004827B0">
        <w:rPr>
          <w:rFonts w:ascii="GHEA Grapalat" w:hAnsi="GHEA Grapalat" w:cs="Arial"/>
          <w:b/>
          <w:lang w:val="hy-AM" w:eastAsia="en-US"/>
        </w:rPr>
        <w:t>Լրացուցիչ</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ֆինանսական</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միջոցների</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անհրաժեշտությունը</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և</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պետական</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բյուջեի</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եկամուտներում</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և</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ծախսերում</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սպասվելիք</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փոփոխությունները</w:t>
      </w:r>
    </w:p>
    <w:p w14:paraId="3C0C9566" w14:textId="77777777" w:rsidR="004827B0" w:rsidRPr="004827B0" w:rsidRDefault="004827B0" w:rsidP="00B9449F">
      <w:pPr>
        <w:spacing w:line="360" w:lineRule="auto"/>
        <w:ind w:firstLine="708"/>
        <w:jc w:val="both"/>
        <w:rPr>
          <w:rFonts w:ascii="GHEA Grapalat" w:hAnsi="GHEA Grapalat"/>
          <w:lang w:val="hy-AM"/>
        </w:rPr>
      </w:pPr>
      <w:r w:rsidRPr="004827B0">
        <w:rPr>
          <w:rFonts w:ascii="GHEA Grapalat" w:hAnsi="GHEA Grapalat"/>
          <w:lang w:val="hy-AM"/>
        </w:rPr>
        <w:t>Նախագծի ընդունումը ՀՀ պետական բյուջեի եկամուտներում և ծախսերում փոփոխությունների չի հանգեցնի։</w:t>
      </w:r>
    </w:p>
    <w:p w14:paraId="49CC30F0" w14:textId="77777777" w:rsidR="00EC6787" w:rsidRDefault="00EC6787" w:rsidP="00707B42">
      <w:pPr>
        <w:spacing w:line="360" w:lineRule="auto"/>
        <w:ind w:firstLine="720"/>
        <w:jc w:val="both"/>
        <w:rPr>
          <w:rFonts w:ascii="GHEA Grapalat" w:eastAsia="Calibri" w:hAnsi="GHEA Grapalat" w:cs="Sylfaen"/>
          <w:b/>
          <w:bCs/>
          <w:lang w:val="lt-LT" w:eastAsia="en-US"/>
        </w:rPr>
      </w:pPr>
      <w:r w:rsidRPr="00707B42">
        <w:rPr>
          <w:rFonts w:ascii="GHEA Grapalat" w:eastAsia="Calibri" w:hAnsi="GHEA Grapalat"/>
          <w:bCs/>
          <w:lang w:val="hy-AM" w:eastAsia="en-US"/>
        </w:rPr>
        <w:t xml:space="preserve"> </w:t>
      </w:r>
      <w:r w:rsidR="00D50C3E">
        <w:rPr>
          <w:rFonts w:ascii="GHEA Grapalat" w:eastAsia="Calibri" w:hAnsi="GHEA Grapalat" w:cs="Sylfaen"/>
          <w:b/>
          <w:bCs/>
          <w:lang w:val="hy-AM" w:eastAsia="en-US"/>
        </w:rPr>
        <w:t>4</w:t>
      </w:r>
      <w:r w:rsidRPr="00707B42">
        <w:rPr>
          <w:rFonts w:ascii="GHEA Grapalat" w:eastAsia="Calibri" w:hAnsi="GHEA Grapalat" w:cs="Sylfaen"/>
          <w:b/>
          <w:bCs/>
          <w:lang w:val="hy-AM" w:eastAsia="en-US"/>
        </w:rPr>
        <w:t>.</w:t>
      </w:r>
      <w:r>
        <w:rPr>
          <w:rFonts w:ascii="GHEA Grapalat" w:eastAsia="Calibri" w:hAnsi="GHEA Grapalat" w:cs="Sylfaen"/>
          <w:b/>
          <w:bCs/>
          <w:lang w:val="hy-AM" w:eastAsia="en-US"/>
        </w:rPr>
        <w:t xml:space="preserve"> </w:t>
      </w:r>
      <w:r>
        <w:rPr>
          <w:rFonts w:ascii="GHEA Grapalat" w:eastAsia="Calibri" w:hAnsi="GHEA Grapalat" w:cs="Sylfaen"/>
          <w:b/>
          <w:bCs/>
          <w:lang w:val="lt-LT" w:eastAsia="en-US"/>
        </w:rPr>
        <w:t>Նախագծի մշակման գործընթացում ներգրավված ինստիտուտները և անձինք</w:t>
      </w:r>
    </w:p>
    <w:p w14:paraId="397E3A95" w14:textId="77777777" w:rsidR="00EC6787" w:rsidRDefault="00EC6787" w:rsidP="00B9449F">
      <w:pPr>
        <w:spacing w:line="360" w:lineRule="auto"/>
        <w:ind w:right="-15" w:firstLine="720"/>
        <w:jc w:val="both"/>
        <w:rPr>
          <w:rFonts w:ascii="GHEA Grapalat" w:eastAsia="Calibri" w:hAnsi="GHEA Grapalat" w:cs="Sylfaen"/>
          <w:bCs/>
          <w:lang w:val="lt-LT" w:eastAsia="en-US"/>
        </w:rPr>
      </w:pPr>
      <w:r>
        <w:rPr>
          <w:rFonts w:ascii="GHEA Grapalat" w:eastAsia="Calibri" w:hAnsi="GHEA Grapalat" w:cs="Sylfaen"/>
          <w:bCs/>
          <w:lang w:val="lt-LT" w:eastAsia="en-US"/>
        </w:rPr>
        <w:t xml:space="preserve">Նախագիծը մշակվել է </w:t>
      </w:r>
      <w:r w:rsidR="00570CC3">
        <w:rPr>
          <w:rFonts w:ascii="GHEA Grapalat" w:eastAsia="Calibri" w:hAnsi="GHEA Grapalat" w:cs="Sylfaen"/>
          <w:bCs/>
          <w:lang w:val="hy-AM" w:eastAsia="en-US"/>
        </w:rPr>
        <w:t>ՀՀ բարձր տեխնոլոգիական արդյունաբերության</w:t>
      </w:r>
      <w:r>
        <w:rPr>
          <w:rFonts w:ascii="GHEA Grapalat" w:eastAsia="Calibri" w:hAnsi="GHEA Grapalat" w:cs="Sylfaen"/>
          <w:bCs/>
          <w:lang w:val="lt-LT" w:eastAsia="en-US"/>
        </w:rPr>
        <w:t xml:space="preserve"> նախարարության կողմից:</w:t>
      </w:r>
    </w:p>
    <w:p w14:paraId="3A9A4656" w14:textId="77777777" w:rsidR="00EC6787" w:rsidRDefault="00D50C3E" w:rsidP="00B9449F">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5</w:t>
      </w:r>
      <w:r w:rsidR="00EC6787">
        <w:rPr>
          <w:rFonts w:ascii="GHEA Grapalat" w:eastAsia="Calibri" w:hAnsi="GHEA Grapalat" w:cs="Sylfaen"/>
          <w:b/>
          <w:bCs/>
          <w:lang w:val="hy-AM" w:eastAsia="en-US"/>
        </w:rPr>
        <w:t xml:space="preserve">. </w:t>
      </w:r>
      <w:r w:rsidR="00EC6787">
        <w:rPr>
          <w:rFonts w:ascii="GHEA Grapalat" w:eastAsia="Calibri" w:hAnsi="GHEA Grapalat" w:cs="Sylfaen"/>
          <w:b/>
          <w:bCs/>
          <w:lang w:val="lt-LT" w:eastAsia="en-US"/>
        </w:rPr>
        <w:t>Ակնկալվող արդյունքը</w:t>
      </w:r>
    </w:p>
    <w:p w14:paraId="4B8933C6" w14:textId="77777777" w:rsidR="00064B58" w:rsidRPr="00C30A1E" w:rsidRDefault="00A7319E" w:rsidP="00D939F0">
      <w:pPr>
        <w:spacing w:line="360" w:lineRule="auto"/>
        <w:ind w:firstLine="708"/>
        <w:jc w:val="both"/>
        <w:rPr>
          <w:rFonts w:ascii="GHEA Grapalat" w:eastAsia="Calibri" w:hAnsi="GHEA Grapalat"/>
          <w:lang w:val="af-ZA" w:eastAsia="en-US"/>
        </w:rPr>
      </w:pPr>
      <w:r w:rsidRPr="005818C1">
        <w:rPr>
          <w:rFonts w:ascii="GHEA Grapalat" w:hAnsi="GHEA Grapalat"/>
          <w:bCs/>
          <w:shd w:val="clear" w:color="auto" w:fill="FFFFFF"/>
          <w:lang w:val="hy-AM"/>
        </w:rPr>
        <w:t xml:space="preserve">Նախագծի ընդունման արդյունքում </w:t>
      </w:r>
      <w:r w:rsidR="007E0DC6">
        <w:rPr>
          <w:rFonts w:ascii="GHEA Grapalat" w:hAnsi="GHEA Grapalat"/>
          <w:bCs/>
          <w:shd w:val="clear" w:color="auto" w:fill="FFFFFF"/>
          <w:lang w:val="hy-AM"/>
        </w:rPr>
        <w:t>կսահմանվի</w:t>
      </w:r>
      <w:r w:rsidRPr="005818C1">
        <w:rPr>
          <w:rFonts w:ascii="GHEA Grapalat" w:hAnsi="GHEA Grapalat"/>
          <w:bCs/>
          <w:shd w:val="clear" w:color="auto" w:fill="FFFFFF"/>
          <w:lang w:val="hy-AM"/>
        </w:rPr>
        <w:t xml:space="preserve"> </w:t>
      </w:r>
      <w:r w:rsidR="00444EDA">
        <w:rPr>
          <w:rFonts w:ascii="GHEA Grapalat" w:hAnsi="GHEA Grapalat"/>
          <w:bCs/>
          <w:color w:val="000000"/>
          <w:shd w:val="clear" w:color="auto" w:fill="FFFFFF"/>
          <w:lang w:val="hy-AM" w:eastAsia="en-GB"/>
        </w:rPr>
        <w:t xml:space="preserve">բարձր տեխնոլոգիաների ոլորտի </w:t>
      </w:r>
      <w:r w:rsidR="007E0DC6">
        <w:rPr>
          <w:rFonts w:ascii="GHEA Grapalat" w:hAnsi="GHEA Grapalat"/>
          <w:bCs/>
          <w:color w:val="000000"/>
          <w:shd w:val="clear" w:color="auto" w:fill="FFFFFF"/>
          <w:lang w:val="hy-AM" w:eastAsia="en-GB"/>
        </w:rPr>
        <w:t>պետական աջակցությունների տրամադրման կարգերը</w:t>
      </w:r>
      <w:r w:rsidR="00D939F0">
        <w:rPr>
          <w:rFonts w:ascii="GHEA Grapalat" w:hAnsi="GHEA Grapalat"/>
          <w:bCs/>
          <w:color w:val="000000"/>
          <w:shd w:val="clear" w:color="auto" w:fill="FFFFFF"/>
          <w:lang w:val="hy-AM"/>
        </w:rPr>
        <w:t>, ըստ որի՝ տնտեսավարող սուբյեկտերը «</w:t>
      </w:r>
      <w:r w:rsidR="00D939F0" w:rsidRPr="00A623CA">
        <w:rPr>
          <w:rFonts w:ascii="GHEA Grapalat" w:hAnsi="GHEA Grapalat"/>
          <w:bCs/>
          <w:color w:val="000000"/>
          <w:shd w:val="clear" w:color="auto" w:fill="FFFFFF"/>
          <w:lang w:val="hy-AM" w:eastAsia="en-GB"/>
        </w:rPr>
        <w:t>Բարձր տեխնոլոգիաների ոլորտի պետական աջակցության մասին</w:t>
      </w:r>
      <w:r w:rsidR="00D939F0">
        <w:rPr>
          <w:rFonts w:ascii="GHEA Grapalat" w:hAnsi="GHEA Grapalat"/>
          <w:bCs/>
          <w:color w:val="000000"/>
          <w:shd w:val="clear" w:color="auto" w:fill="FFFFFF"/>
          <w:lang w:val="hy-AM"/>
        </w:rPr>
        <w:t xml:space="preserve">» օրենքի պահանջների բավարարման պարագայում կարող են </w:t>
      </w:r>
      <w:r w:rsidR="00DE2EEA">
        <w:rPr>
          <w:rFonts w:ascii="GHEA Grapalat" w:hAnsi="GHEA Grapalat"/>
          <w:bCs/>
          <w:color w:val="000000"/>
          <w:shd w:val="clear" w:color="auto" w:fill="FFFFFF"/>
          <w:lang w:val="hy-AM"/>
        </w:rPr>
        <w:t xml:space="preserve">դիմել և </w:t>
      </w:r>
      <w:r w:rsidR="00D939F0">
        <w:rPr>
          <w:rFonts w:ascii="GHEA Grapalat" w:hAnsi="GHEA Grapalat"/>
          <w:bCs/>
          <w:color w:val="000000"/>
          <w:shd w:val="clear" w:color="auto" w:fill="FFFFFF"/>
          <w:lang w:val="hy-AM"/>
        </w:rPr>
        <w:t>օգտվել ոլորտի պետական աջակցություն</w:t>
      </w:r>
      <w:r w:rsidR="00DE2EEA">
        <w:rPr>
          <w:rFonts w:ascii="GHEA Grapalat" w:hAnsi="GHEA Grapalat"/>
          <w:bCs/>
          <w:color w:val="000000"/>
          <w:shd w:val="clear" w:color="auto" w:fill="FFFFFF"/>
          <w:lang w:val="hy-AM"/>
        </w:rPr>
        <w:t>ներից</w:t>
      </w:r>
      <w:r w:rsidR="00D939F0">
        <w:rPr>
          <w:rFonts w:ascii="GHEA Grapalat" w:hAnsi="GHEA Grapalat"/>
          <w:bCs/>
          <w:color w:val="000000"/>
          <w:shd w:val="clear" w:color="auto" w:fill="FFFFFF"/>
          <w:lang w:val="hy-AM"/>
        </w:rPr>
        <w:t xml:space="preserve">: </w:t>
      </w:r>
    </w:p>
    <w:sectPr w:rsidR="00064B58" w:rsidRPr="00C30A1E" w:rsidSect="00810238">
      <w:headerReference w:type="first" r:id="rId8"/>
      <w:pgSz w:w="11906" w:h="16838" w:code="9"/>
      <w:pgMar w:top="540"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14589D" w14:textId="77777777" w:rsidR="008B3F3B" w:rsidRDefault="008B3F3B">
      <w:r>
        <w:separator/>
      </w:r>
    </w:p>
  </w:endnote>
  <w:endnote w:type="continuationSeparator" w:id="0">
    <w:p w14:paraId="5BB5A29A" w14:textId="77777777" w:rsidR="008B3F3B" w:rsidRDefault="008B3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C7A3A" w14:textId="77777777" w:rsidR="008B3F3B" w:rsidRDefault="008B3F3B">
      <w:r>
        <w:separator/>
      </w:r>
    </w:p>
  </w:footnote>
  <w:footnote w:type="continuationSeparator" w:id="0">
    <w:p w14:paraId="38F19F36" w14:textId="77777777" w:rsidR="008B3F3B" w:rsidRDefault="008B3F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01CEE" w14:textId="77777777"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7"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6F503C"/>
    <w:multiLevelType w:val="hybridMultilevel"/>
    <w:tmpl w:val="8D14A4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1754093"/>
    <w:multiLevelType w:val="hybridMultilevel"/>
    <w:tmpl w:val="F16662B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9C36605"/>
    <w:multiLevelType w:val="hybridMultilevel"/>
    <w:tmpl w:val="42482314"/>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21" w15:restartNumberingAfterBreak="0">
    <w:nsid w:val="43BB1BEB"/>
    <w:multiLevelType w:val="hybridMultilevel"/>
    <w:tmpl w:val="56127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3" w15:restartNumberingAfterBreak="0">
    <w:nsid w:val="49673A36"/>
    <w:multiLevelType w:val="hybridMultilevel"/>
    <w:tmpl w:val="F618B22C"/>
    <w:lvl w:ilvl="0" w:tplc="0409000F">
      <w:start w:val="1"/>
      <w:numFmt w:val="decimal"/>
      <w:lvlText w:val="%1."/>
      <w:lvlJc w:val="left"/>
      <w:pPr>
        <w:ind w:left="720" w:hanging="360"/>
      </w:pPr>
    </w:lvl>
    <w:lvl w:ilvl="1" w:tplc="D44ACF9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5"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3BB14FA"/>
    <w:multiLevelType w:val="multilevel"/>
    <w:tmpl w:val="467C5D3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0A6AD7"/>
    <w:multiLevelType w:val="multilevel"/>
    <w:tmpl w:val="1B561184"/>
    <w:lvl w:ilvl="0">
      <w:start w:val="1"/>
      <w:numFmt w:val="decimal"/>
      <w:lvlText w:val="%1)"/>
      <w:lvlJc w:val="left"/>
      <w:pPr>
        <w:ind w:left="1287" w:hanging="360"/>
      </w:pPr>
    </w:lvl>
    <w:lvl w:ilvl="1">
      <w:start w:val="1"/>
      <w:numFmt w:val="decimal"/>
      <w:lvlText w:val="%2)"/>
      <w:lvlJc w:val="left"/>
      <w:pPr>
        <w:ind w:left="1353" w:hanging="359"/>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0"/>
  </w:num>
  <w:num w:numId="2">
    <w:abstractNumId w:val="13"/>
  </w:num>
  <w:num w:numId="3">
    <w:abstractNumId w:val="6"/>
  </w:num>
  <w:num w:numId="4">
    <w:abstractNumId w:val="27"/>
  </w:num>
  <w:num w:numId="5">
    <w:abstractNumId w:val="28"/>
  </w:num>
  <w:num w:numId="6">
    <w:abstractNumId w:val="3"/>
  </w:num>
  <w:num w:numId="7">
    <w:abstractNumId w:val="8"/>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9"/>
  </w:num>
  <w:num w:numId="20">
    <w:abstractNumId w:val="17"/>
  </w:num>
  <w:num w:numId="21">
    <w:abstractNumId w:val="32"/>
  </w:num>
  <w:num w:numId="22">
    <w:abstractNumId w:val="1"/>
  </w:num>
  <w:num w:numId="23">
    <w:abstractNumId w:val="1"/>
  </w:num>
  <w:num w:numId="24">
    <w:abstractNumId w:val="19"/>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20"/>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9"/>
  </w:num>
  <w:num w:numId="37">
    <w:abstractNumId w:val="12"/>
  </w:num>
  <w:num w:numId="38">
    <w:abstractNumId w:val="23"/>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4EB8"/>
    <w:rsid w:val="000156A9"/>
    <w:rsid w:val="00015895"/>
    <w:rsid w:val="000159B5"/>
    <w:rsid w:val="00016068"/>
    <w:rsid w:val="00016A89"/>
    <w:rsid w:val="00016CDC"/>
    <w:rsid w:val="0002013F"/>
    <w:rsid w:val="000203FA"/>
    <w:rsid w:val="0002045E"/>
    <w:rsid w:val="00020ADD"/>
    <w:rsid w:val="00020C51"/>
    <w:rsid w:val="0002120E"/>
    <w:rsid w:val="00021622"/>
    <w:rsid w:val="00021A6D"/>
    <w:rsid w:val="00021A6F"/>
    <w:rsid w:val="00021B1B"/>
    <w:rsid w:val="00022139"/>
    <w:rsid w:val="00023197"/>
    <w:rsid w:val="000232F5"/>
    <w:rsid w:val="00024629"/>
    <w:rsid w:val="000255EF"/>
    <w:rsid w:val="0002560E"/>
    <w:rsid w:val="00025826"/>
    <w:rsid w:val="00025C1E"/>
    <w:rsid w:val="0002667D"/>
    <w:rsid w:val="0002726C"/>
    <w:rsid w:val="00027BCC"/>
    <w:rsid w:val="000302AC"/>
    <w:rsid w:val="00031083"/>
    <w:rsid w:val="00032601"/>
    <w:rsid w:val="0003357E"/>
    <w:rsid w:val="00034303"/>
    <w:rsid w:val="0003473F"/>
    <w:rsid w:val="000359FC"/>
    <w:rsid w:val="00035DBE"/>
    <w:rsid w:val="00037E75"/>
    <w:rsid w:val="00040A14"/>
    <w:rsid w:val="00040B1C"/>
    <w:rsid w:val="00042143"/>
    <w:rsid w:val="00042BD7"/>
    <w:rsid w:val="00043944"/>
    <w:rsid w:val="00043AFA"/>
    <w:rsid w:val="00043E8D"/>
    <w:rsid w:val="00044C9F"/>
    <w:rsid w:val="000453C8"/>
    <w:rsid w:val="00045C46"/>
    <w:rsid w:val="000469CC"/>
    <w:rsid w:val="00053192"/>
    <w:rsid w:val="000534BB"/>
    <w:rsid w:val="000539D7"/>
    <w:rsid w:val="000545CD"/>
    <w:rsid w:val="00055093"/>
    <w:rsid w:val="0005564C"/>
    <w:rsid w:val="00055FAE"/>
    <w:rsid w:val="00057873"/>
    <w:rsid w:val="0005790C"/>
    <w:rsid w:val="00057C64"/>
    <w:rsid w:val="00062BC4"/>
    <w:rsid w:val="0006336B"/>
    <w:rsid w:val="00064B58"/>
    <w:rsid w:val="00066231"/>
    <w:rsid w:val="0007080A"/>
    <w:rsid w:val="0007279B"/>
    <w:rsid w:val="000728B9"/>
    <w:rsid w:val="00072994"/>
    <w:rsid w:val="00073C5F"/>
    <w:rsid w:val="00074942"/>
    <w:rsid w:val="000752AF"/>
    <w:rsid w:val="0007562D"/>
    <w:rsid w:val="0007580C"/>
    <w:rsid w:val="000763AA"/>
    <w:rsid w:val="00076A2E"/>
    <w:rsid w:val="00077EEA"/>
    <w:rsid w:val="00080C97"/>
    <w:rsid w:val="000812DC"/>
    <w:rsid w:val="00081D6C"/>
    <w:rsid w:val="00082FDE"/>
    <w:rsid w:val="0008302D"/>
    <w:rsid w:val="000832FC"/>
    <w:rsid w:val="00085317"/>
    <w:rsid w:val="00086CB6"/>
    <w:rsid w:val="0008777C"/>
    <w:rsid w:val="00087F3D"/>
    <w:rsid w:val="00090793"/>
    <w:rsid w:val="00090F29"/>
    <w:rsid w:val="00090F61"/>
    <w:rsid w:val="0009136D"/>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5F9B"/>
    <w:rsid w:val="000B65C2"/>
    <w:rsid w:val="000B77EC"/>
    <w:rsid w:val="000C146D"/>
    <w:rsid w:val="000C15CB"/>
    <w:rsid w:val="000C36FE"/>
    <w:rsid w:val="000D0398"/>
    <w:rsid w:val="000D1FCA"/>
    <w:rsid w:val="000D2045"/>
    <w:rsid w:val="000D31A3"/>
    <w:rsid w:val="000D4DA1"/>
    <w:rsid w:val="000D6123"/>
    <w:rsid w:val="000D6DB0"/>
    <w:rsid w:val="000D6EC2"/>
    <w:rsid w:val="000D7EEE"/>
    <w:rsid w:val="000E055F"/>
    <w:rsid w:val="000E07B3"/>
    <w:rsid w:val="000E0BEB"/>
    <w:rsid w:val="000E1980"/>
    <w:rsid w:val="000E1F2A"/>
    <w:rsid w:val="000E3C92"/>
    <w:rsid w:val="000E4A93"/>
    <w:rsid w:val="000E5AF4"/>
    <w:rsid w:val="000E62F7"/>
    <w:rsid w:val="000E76F7"/>
    <w:rsid w:val="000E7B3D"/>
    <w:rsid w:val="000F1C2A"/>
    <w:rsid w:val="000F2008"/>
    <w:rsid w:val="000F2561"/>
    <w:rsid w:val="000F2623"/>
    <w:rsid w:val="000F3E5A"/>
    <w:rsid w:val="000F3FF8"/>
    <w:rsid w:val="000F5FE3"/>
    <w:rsid w:val="000F65FD"/>
    <w:rsid w:val="000F75F5"/>
    <w:rsid w:val="000F76CB"/>
    <w:rsid w:val="00101740"/>
    <w:rsid w:val="00104394"/>
    <w:rsid w:val="0010489A"/>
    <w:rsid w:val="00107602"/>
    <w:rsid w:val="00111FA3"/>
    <w:rsid w:val="00114B40"/>
    <w:rsid w:val="00116B5D"/>
    <w:rsid w:val="00117305"/>
    <w:rsid w:val="001204EA"/>
    <w:rsid w:val="001207F0"/>
    <w:rsid w:val="001215B3"/>
    <w:rsid w:val="001219BA"/>
    <w:rsid w:val="00121AF0"/>
    <w:rsid w:val="00122544"/>
    <w:rsid w:val="00123112"/>
    <w:rsid w:val="00123497"/>
    <w:rsid w:val="00123E49"/>
    <w:rsid w:val="001240F8"/>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DF4"/>
    <w:rsid w:val="00144316"/>
    <w:rsid w:val="0014483D"/>
    <w:rsid w:val="00144886"/>
    <w:rsid w:val="00144CE1"/>
    <w:rsid w:val="00146163"/>
    <w:rsid w:val="001467D7"/>
    <w:rsid w:val="00146F69"/>
    <w:rsid w:val="00147882"/>
    <w:rsid w:val="001503C2"/>
    <w:rsid w:val="00150A8A"/>
    <w:rsid w:val="00150EF9"/>
    <w:rsid w:val="001511ED"/>
    <w:rsid w:val="00151AA4"/>
    <w:rsid w:val="001520FD"/>
    <w:rsid w:val="001534F5"/>
    <w:rsid w:val="00156BC5"/>
    <w:rsid w:val="00157619"/>
    <w:rsid w:val="001578FE"/>
    <w:rsid w:val="00160DC0"/>
    <w:rsid w:val="00160FE7"/>
    <w:rsid w:val="00162A38"/>
    <w:rsid w:val="00163728"/>
    <w:rsid w:val="001662A5"/>
    <w:rsid w:val="00166AA0"/>
    <w:rsid w:val="00167104"/>
    <w:rsid w:val="0017005D"/>
    <w:rsid w:val="00170115"/>
    <w:rsid w:val="00170E1B"/>
    <w:rsid w:val="00173248"/>
    <w:rsid w:val="001743E0"/>
    <w:rsid w:val="00174C78"/>
    <w:rsid w:val="0017522A"/>
    <w:rsid w:val="00175669"/>
    <w:rsid w:val="001770DE"/>
    <w:rsid w:val="0017719E"/>
    <w:rsid w:val="001771D1"/>
    <w:rsid w:val="00177377"/>
    <w:rsid w:val="0017799F"/>
    <w:rsid w:val="001810E5"/>
    <w:rsid w:val="00181218"/>
    <w:rsid w:val="001816A1"/>
    <w:rsid w:val="00182868"/>
    <w:rsid w:val="001832E0"/>
    <w:rsid w:val="001840F3"/>
    <w:rsid w:val="00184CAD"/>
    <w:rsid w:val="00185970"/>
    <w:rsid w:val="00186427"/>
    <w:rsid w:val="00186632"/>
    <w:rsid w:val="001879B4"/>
    <w:rsid w:val="00191274"/>
    <w:rsid w:val="00193643"/>
    <w:rsid w:val="00195F29"/>
    <w:rsid w:val="00196E71"/>
    <w:rsid w:val="001978C5"/>
    <w:rsid w:val="001A17BE"/>
    <w:rsid w:val="001A4580"/>
    <w:rsid w:val="001A47D1"/>
    <w:rsid w:val="001A5537"/>
    <w:rsid w:val="001A7143"/>
    <w:rsid w:val="001A7900"/>
    <w:rsid w:val="001B0389"/>
    <w:rsid w:val="001B09C4"/>
    <w:rsid w:val="001B1292"/>
    <w:rsid w:val="001B13ED"/>
    <w:rsid w:val="001B1ADB"/>
    <w:rsid w:val="001B1D0A"/>
    <w:rsid w:val="001B2386"/>
    <w:rsid w:val="001B2968"/>
    <w:rsid w:val="001B304E"/>
    <w:rsid w:val="001B3174"/>
    <w:rsid w:val="001B34EE"/>
    <w:rsid w:val="001B4774"/>
    <w:rsid w:val="001B4E17"/>
    <w:rsid w:val="001B6B0D"/>
    <w:rsid w:val="001B6F28"/>
    <w:rsid w:val="001B7304"/>
    <w:rsid w:val="001B7C26"/>
    <w:rsid w:val="001C013C"/>
    <w:rsid w:val="001C06CB"/>
    <w:rsid w:val="001C131F"/>
    <w:rsid w:val="001C1742"/>
    <w:rsid w:val="001C18B9"/>
    <w:rsid w:val="001C2F67"/>
    <w:rsid w:val="001C36F2"/>
    <w:rsid w:val="001C65ED"/>
    <w:rsid w:val="001C7310"/>
    <w:rsid w:val="001C7433"/>
    <w:rsid w:val="001C7658"/>
    <w:rsid w:val="001C7D0B"/>
    <w:rsid w:val="001D02F5"/>
    <w:rsid w:val="001D0C3A"/>
    <w:rsid w:val="001D1528"/>
    <w:rsid w:val="001D2897"/>
    <w:rsid w:val="001D2CB6"/>
    <w:rsid w:val="001D2FDF"/>
    <w:rsid w:val="001D3D11"/>
    <w:rsid w:val="001D3DB9"/>
    <w:rsid w:val="001D6920"/>
    <w:rsid w:val="001D7551"/>
    <w:rsid w:val="001E04E9"/>
    <w:rsid w:val="001E0830"/>
    <w:rsid w:val="001E0E76"/>
    <w:rsid w:val="001E1960"/>
    <w:rsid w:val="001E3471"/>
    <w:rsid w:val="001E35C5"/>
    <w:rsid w:val="001E41BB"/>
    <w:rsid w:val="001E511B"/>
    <w:rsid w:val="001E63DB"/>
    <w:rsid w:val="001E73C3"/>
    <w:rsid w:val="001F1094"/>
    <w:rsid w:val="001F23A3"/>
    <w:rsid w:val="001F3564"/>
    <w:rsid w:val="001F3BF3"/>
    <w:rsid w:val="001F4652"/>
    <w:rsid w:val="001F4D29"/>
    <w:rsid w:val="001F620D"/>
    <w:rsid w:val="001F64B1"/>
    <w:rsid w:val="0020081C"/>
    <w:rsid w:val="00200F85"/>
    <w:rsid w:val="0020115A"/>
    <w:rsid w:val="002029F9"/>
    <w:rsid w:val="00202FDA"/>
    <w:rsid w:val="0020337D"/>
    <w:rsid w:val="00203D07"/>
    <w:rsid w:val="002060CC"/>
    <w:rsid w:val="0020629D"/>
    <w:rsid w:val="002062F5"/>
    <w:rsid w:val="00206485"/>
    <w:rsid w:val="0021057C"/>
    <w:rsid w:val="00211B29"/>
    <w:rsid w:val="002125BD"/>
    <w:rsid w:val="00212A02"/>
    <w:rsid w:val="00213410"/>
    <w:rsid w:val="00216ACF"/>
    <w:rsid w:val="002173AA"/>
    <w:rsid w:val="00217DDD"/>
    <w:rsid w:val="00217ED8"/>
    <w:rsid w:val="00221780"/>
    <w:rsid w:val="002217A7"/>
    <w:rsid w:val="0022403E"/>
    <w:rsid w:val="00227273"/>
    <w:rsid w:val="00227537"/>
    <w:rsid w:val="00232887"/>
    <w:rsid w:val="002355E2"/>
    <w:rsid w:val="002360ED"/>
    <w:rsid w:val="0023650E"/>
    <w:rsid w:val="00236AC9"/>
    <w:rsid w:val="00236E67"/>
    <w:rsid w:val="002372A1"/>
    <w:rsid w:val="00237834"/>
    <w:rsid w:val="00237D19"/>
    <w:rsid w:val="0024033C"/>
    <w:rsid w:val="00240637"/>
    <w:rsid w:val="002412CC"/>
    <w:rsid w:val="00242CB7"/>
    <w:rsid w:val="00243AEB"/>
    <w:rsid w:val="00243E01"/>
    <w:rsid w:val="00244336"/>
    <w:rsid w:val="00244C8F"/>
    <w:rsid w:val="00245297"/>
    <w:rsid w:val="00245451"/>
    <w:rsid w:val="00246E56"/>
    <w:rsid w:val="0025048E"/>
    <w:rsid w:val="00251CE5"/>
    <w:rsid w:val="002535E4"/>
    <w:rsid w:val="00253AB0"/>
    <w:rsid w:val="00254572"/>
    <w:rsid w:val="00255111"/>
    <w:rsid w:val="002556AA"/>
    <w:rsid w:val="00255AEA"/>
    <w:rsid w:val="00256491"/>
    <w:rsid w:val="002568E5"/>
    <w:rsid w:val="00260483"/>
    <w:rsid w:val="0026061F"/>
    <w:rsid w:val="00261659"/>
    <w:rsid w:val="0026250F"/>
    <w:rsid w:val="002627CB"/>
    <w:rsid w:val="002627D6"/>
    <w:rsid w:val="00262C38"/>
    <w:rsid w:val="00263361"/>
    <w:rsid w:val="002643F7"/>
    <w:rsid w:val="00265DFF"/>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AC3"/>
    <w:rsid w:val="00280B33"/>
    <w:rsid w:val="00281DFE"/>
    <w:rsid w:val="00282AF6"/>
    <w:rsid w:val="00283A28"/>
    <w:rsid w:val="0028581C"/>
    <w:rsid w:val="0029234F"/>
    <w:rsid w:val="00292F6B"/>
    <w:rsid w:val="00293D5A"/>
    <w:rsid w:val="002978DA"/>
    <w:rsid w:val="00297DB2"/>
    <w:rsid w:val="002A07B5"/>
    <w:rsid w:val="002A0BA5"/>
    <w:rsid w:val="002A242E"/>
    <w:rsid w:val="002A30EB"/>
    <w:rsid w:val="002A3174"/>
    <w:rsid w:val="002A5340"/>
    <w:rsid w:val="002A594E"/>
    <w:rsid w:val="002A61C6"/>
    <w:rsid w:val="002A73FF"/>
    <w:rsid w:val="002A74F7"/>
    <w:rsid w:val="002A772A"/>
    <w:rsid w:val="002B04C2"/>
    <w:rsid w:val="002B3700"/>
    <w:rsid w:val="002B4081"/>
    <w:rsid w:val="002B6DB7"/>
    <w:rsid w:val="002B79AF"/>
    <w:rsid w:val="002C1FC4"/>
    <w:rsid w:val="002C38A2"/>
    <w:rsid w:val="002C47ED"/>
    <w:rsid w:val="002C69DA"/>
    <w:rsid w:val="002C7E68"/>
    <w:rsid w:val="002D0CE8"/>
    <w:rsid w:val="002D0DCF"/>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04AA8"/>
    <w:rsid w:val="003065C4"/>
    <w:rsid w:val="0031034E"/>
    <w:rsid w:val="00311462"/>
    <w:rsid w:val="00311BF1"/>
    <w:rsid w:val="0031226A"/>
    <w:rsid w:val="00312A63"/>
    <w:rsid w:val="00313D6B"/>
    <w:rsid w:val="00313FF5"/>
    <w:rsid w:val="003153C6"/>
    <w:rsid w:val="00316808"/>
    <w:rsid w:val="00316E48"/>
    <w:rsid w:val="00317500"/>
    <w:rsid w:val="00317769"/>
    <w:rsid w:val="00317CAE"/>
    <w:rsid w:val="0032082C"/>
    <w:rsid w:val="003208E3"/>
    <w:rsid w:val="003219A4"/>
    <w:rsid w:val="00322475"/>
    <w:rsid w:val="0032308F"/>
    <w:rsid w:val="00326D67"/>
    <w:rsid w:val="003276C3"/>
    <w:rsid w:val="00332FE6"/>
    <w:rsid w:val="00335270"/>
    <w:rsid w:val="003354E6"/>
    <w:rsid w:val="00335DE8"/>
    <w:rsid w:val="00336C2D"/>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C64"/>
    <w:rsid w:val="00361ECB"/>
    <w:rsid w:val="003622C3"/>
    <w:rsid w:val="003630A0"/>
    <w:rsid w:val="00363D54"/>
    <w:rsid w:val="00363FD0"/>
    <w:rsid w:val="00364472"/>
    <w:rsid w:val="00365360"/>
    <w:rsid w:val="00365B6E"/>
    <w:rsid w:val="003661E6"/>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3C7E"/>
    <w:rsid w:val="0038597A"/>
    <w:rsid w:val="00385E5B"/>
    <w:rsid w:val="003862A4"/>
    <w:rsid w:val="0038760D"/>
    <w:rsid w:val="00387CD7"/>
    <w:rsid w:val="00387F05"/>
    <w:rsid w:val="003917FB"/>
    <w:rsid w:val="00391C32"/>
    <w:rsid w:val="0039207B"/>
    <w:rsid w:val="00392E48"/>
    <w:rsid w:val="0039351B"/>
    <w:rsid w:val="00394546"/>
    <w:rsid w:val="00395354"/>
    <w:rsid w:val="00395A7F"/>
    <w:rsid w:val="00396D67"/>
    <w:rsid w:val="00396EE7"/>
    <w:rsid w:val="00397125"/>
    <w:rsid w:val="0039762F"/>
    <w:rsid w:val="003A084B"/>
    <w:rsid w:val="003A095F"/>
    <w:rsid w:val="003A0A5B"/>
    <w:rsid w:val="003A33DA"/>
    <w:rsid w:val="003A341C"/>
    <w:rsid w:val="003A3610"/>
    <w:rsid w:val="003A3BEB"/>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5382"/>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E076C"/>
    <w:rsid w:val="003E0A10"/>
    <w:rsid w:val="003E0C60"/>
    <w:rsid w:val="003E16FF"/>
    <w:rsid w:val="003E2F4D"/>
    <w:rsid w:val="003E3242"/>
    <w:rsid w:val="003E3A17"/>
    <w:rsid w:val="003E4875"/>
    <w:rsid w:val="003E4B35"/>
    <w:rsid w:val="003E54A0"/>
    <w:rsid w:val="003E5BBF"/>
    <w:rsid w:val="003E65B8"/>
    <w:rsid w:val="003F0AFA"/>
    <w:rsid w:val="003F218D"/>
    <w:rsid w:val="003F2789"/>
    <w:rsid w:val="003F3474"/>
    <w:rsid w:val="003F52F4"/>
    <w:rsid w:val="003F5A55"/>
    <w:rsid w:val="003F63C3"/>
    <w:rsid w:val="003F73BC"/>
    <w:rsid w:val="00400CAD"/>
    <w:rsid w:val="00402083"/>
    <w:rsid w:val="00402369"/>
    <w:rsid w:val="00402CF2"/>
    <w:rsid w:val="00403113"/>
    <w:rsid w:val="0040311C"/>
    <w:rsid w:val="00403591"/>
    <w:rsid w:val="00403A66"/>
    <w:rsid w:val="0040487A"/>
    <w:rsid w:val="004063AD"/>
    <w:rsid w:val="0040666E"/>
    <w:rsid w:val="00407B38"/>
    <w:rsid w:val="00407F8E"/>
    <w:rsid w:val="00410951"/>
    <w:rsid w:val="00410F0E"/>
    <w:rsid w:val="00412FCA"/>
    <w:rsid w:val="00417B3E"/>
    <w:rsid w:val="0042044D"/>
    <w:rsid w:val="00420887"/>
    <w:rsid w:val="00421852"/>
    <w:rsid w:val="0042479A"/>
    <w:rsid w:val="00426465"/>
    <w:rsid w:val="004264DB"/>
    <w:rsid w:val="00426D15"/>
    <w:rsid w:val="00431CCB"/>
    <w:rsid w:val="0043257F"/>
    <w:rsid w:val="0043272B"/>
    <w:rsid w:val="00433001"/>
    <w:rsid w:val="0043386A"/>
    <w:rsid w:val="00434F59"/>
    <w:rsid w:val="0043643F"/>
    <w:rsid w:val="00442509"/>
    <w:rsid w:val="00442F54"/>
    <w:rsid w:val="004435E8"/>
    <w:rsid w:val="0044361E"/>
    <w:rsid w:val="00444EDA"/>
    <w:rsid w:val="00444F86"/>
    <w:rsid w:val="00445B27"/>
    <w:rsid w:val="00447137"/>
    <w:rsid w:val="004477C6"/>
    <w:rsid w:val="00447ECE"/>
    <w:rsid w:val="00450C2A"/>
    <w:rsid w:val="00453EF6"/>
    <w:rsid w:val="004546A2"/>
    <w:rsid w:val="00454D3D"/>
    <w:rsid w:val="00455023"/>
    <w:rsid w:val="00455C2C"/>
    <w:rsid w:val="0046170A"/>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114F"/>
    <w:rsid w:val="00491776"/>
    <w:rsid w:val="00491D65"/>
    <w:rsid w:val="00492EA4"/>
    <w:rsid w:val="00494104"/>
    <w:rsid w:val="00494A52"/>
    <w:rsid w:val="004976F2"/>
    <w:rsid w:val="004A06BD"/>
    <w:rsid w:val="004A1976"/>
    <w:rsid w:val="004A2532"/>
    <w:rsid w:val="004A539D"/>
    <w:rsid w:val="004A70B9"/>
    <w:rsid w:val="004A7261"/>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61F4"/>
    <w:rsid w:val="004D6E2C"/>
    <w:rsid w:val="004E028B"/>
    <w:rsid w:val="004E043C"/>
    <w:rsid w:val="004E0AC0"/>
    <w:rsid w:val="004E0CFA"/>
    <w:rsid w:val="004E1524"/>
    <w:rsid w:val="004E1AD4"/>
    <w:rsid w:val="004E2188"/>
    <w:rsid w:val="004E2FB6"/>
    <w:rsid w:val="004E3FFC"/>
    <w:rsid w:val="004E4842"/>
    <w:rsid w:val="004E4ABC"/>
    <w:rsid w:val="004E52C1"/>
    <w:rsid w:val="004E5CA4"/>
    <w:rsid w:val="004E5D8C"/>
    <w:rsid w:val="004E65BD"/>
    <w:rsid w:val="004E77CC"/>
    <w:rsid w:val="004F028F"/>
    <w:rsid w:val="004F0B03"/>
    <w:rsid w:val="004F20E9"/>
    <w:rsid w:val="004F2530"/>
    <w:rsid w:val="004F3956"/>
    <w:rsid w:val="004F444D"/>
    <w:rsid w:val="004F4756"/>
    <w:rsid w:val="004F48A2"/>
    <w:rsid w:val="004F5E9A"/>
    <w:rsid w:val="004F6B6D"/>
    <w:rsid w:val="004F713C"/>
    <w:rsid w:val="004F726B"/>
    <w:rsid w:val="005000D5"/>
    <w:rsid w:val="005006A4"/>
    <w:rsid w:val="005015B7"/>
    <w:rsid w:val="00502672"/>
    <w:rsid w:val="005052DF"/>
    <w:rsid w:val="005059F1"/>
    <w:rsid w:val="00505C35"/>
    <w:rsid w:val="005076B6"/>
    <w:rsid w:val="005106BF"/>
    <w:rsid w:val="0051192D"/>
    <w:rsid w:val="00511DB7"/>
    <w:rsid w:val="0051318F"/>
    <w:rsid w:val="0051460D"/>
    <w:rsid w:val="005158E7"/>
    <w:rsid w:val="00516A81"/>
    <w:rsid w:val="0051702E"/>
    <w:rsid w:val="00520011"/>
    <w:rsid w:val="00521BAA"/>
    <w:rsid w:val="00521C3C"/>
    <w:rsid w:val="00522574"/>
    <w:rsid w:val="00522F6E"/>
    <w:rsid w:val="0052353E"/>
    <w:rsid w:val="00527175"/>
    <w:rsid w:val="00530264"/>
    <w:rsid w:val="00530586"/>
    <w:rsid w:val="005305A0"/>
    <w:rsid w:val="005306BE"/>
    <w:rsid w:val="005307F8"/>
    <w:rsid w:val="005351C9"/>
    <w:rsid w:val="005352EA"/>
    <w:rsid w:val="00537ED6"/>
    <w:rsid w:val="00541CD2"/>
    <w:rsid w:val="0054306D"/>
    <w:rsid w:val="005446AF"/>
    <w:rsid w:val="00544BAE"/>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08F3"/>
    <w:rsid w:val="00560F7E"/>
    <w:rsid w:val="00561A34"/>
    <w:rsid w:val="005620BE"/>
    <w:rsid w:val="0056317F"/>
    <w:rsid w:val="005642E2"/>
    <w:rsid w:val="00564ACF"/>
    <w:rsid w:val="00565380"/>
    <w:rsid w:val="00566B4D"/>
    <w:rsid w:val="0056700F"/>
    <w:rsid w:val="0056780C"/>
    <w:rsid w:val="005679B0"/>
    <w:rsid w:val="005703DA"/>
    <w:rsid w:val="00570CC3"/>
    <w:rsid w:val="0057269D"/>
    <w:rsid w:val="005736DA"/>
    <w:rsid w:val="00573F0E"/>
    <w:rsid w:val="0057423F"/>
    <w:rsid w:val="00574671"/>
    <w:rsid w:val="00577B9A"/>
    <w:rsid w:val="00577F7E"/>
    <w:rsid w:val="00580172"/>
    <w:rsid w:val="005808DD"/>
    <w:rsid w:val="005809B2"/>
    <w:rsid w:val="005818C1"/>
    <w:rsid w:val="00581E60"/>
    <w:rsid w:val="00582546"/>
    <w:rsid w:val="00582BC8"/>
    <w:rsid w:val="00583B09"/>
    <w:rsid w:val="005846B6"/>
    <w:rsid w:val="00584828"/>
    <w:rsid w:val="00584C9D"/>
    <w:rsid w:val="00585FB8"/>
    <w:rsid w:val="005868A9"/>
    <w:rsid w:val="00591EA8"/>
    <w:rsid w:val="00591F09"/>
    <w:rsid w:val="00592C92"/>
    <w:rsid w:val="00592DB4"/>
    <w:rsid w:val="00593562"/>
    <w:rsid w:val="005943B2"/>
    <w:rsid w:val="005948DB"/>
    <w:rsid w:val="00594BA5"/>
    <w:rsid w:val="00595896"/>
    <w:rsid w:val="005958A3"/>
    <w:rsid w:val="005A0A52"/>
    <w:rsid w:val="005A1006"/>
    <w:rsid w:val="005A2262"/>
    <w:rsid w:val="005A2AAA"/>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2844"/>
    <w:rsid w:val="005F446D"/>
    <w:rsid w:val="005F491B"/>
    <w:rsid w:val="005F656F"/>
    <w:rsid w:val="005F65E8"/>
    <w:rsid w:val="0060088B"/>
    <w:rsid w:val="00601810"/>
    <w:rsid w:val="00602555"/>
    <w:rsid w:val="00602736"/>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D6"/>
    <w:rsid w:val="00617D06"/>
    <w:rsid w:val="006204D6"/>
    <w:rsid w:val="006209A4"/>
    <w:rsid w:val="00620C0F"/>
    <w:rsid w:val="00621885"/>
    <w:rsid w:val="00622E18"/>
    <w:rsid w:val="00622F0E"/>
    <w:rsid w:val="00623C53"/>
    <w:rsid w:val="00623D69"/>
    <w:rsid w:val="00624D80"/>
    <w:rsid w:val="00625129"/>
    <w:rsid w:val="00627970"/>
    <w:rsid w:val="00630328"/>
    <w:rsid w:val="006313FC"/>
    <w:rsid w:val="0063313F"/>
    <w:rsid w:val="00633178"/>
    <w:rsid w:val="006352D4"/>
    <w:rsid w:val="006361CB"/>
    <w:rsid w:val="00636CDA"/>
    <w:rsid w:val="006404FF"/>
    <w:rsid w:val="00640BAD"/>
    <w:rsid w:val="00643831"/>
    <w:rsid w:val="0064408D"/>
    <w:rsid w:val="0064426F"/>
    <w:rsid w:val="006442D9"/>
    <w:rsid w:val="00644E58"/>
    <w:rsid w:val="00646351"/>
    <w:rsid w:val="006468ED"/>
    <w:rsid w:val="00650250"/>
    <w:rsid w:val="00650BD9"/>
    <w:rsid w:val="00651540"/>
    <w:rsid w:val="00652DEF"/>
    <w:rsid w:val="00653073"/>
    <w:rsid w:val="00653098"/>
    <w:rsid w:val="00653A92"/>
    <w:rsid w:val="006548EC"/>
    <w:rsid w:val="006552C7"/>
    <w:rsid w:val="00655774"/>
    <w:rsid w:val="0065592E"/>
    <w:rsid w:val="006562CE"/>
    <w:rsid w:val="0066086B"/>
    <w:rsid w:val="00661624"/>
    <w:rsid w:val="0066238D"/>
    <w:rsid w:val="00662587"/>
    <w:rsid w:val="006628D1"/>
    <w:rsid w:val="00664E8B"/>
    <w:rsid w:val="006670C0"/>
    <w:rsid w:val="00670008"/>
    <w:rsid w:val="00670AD1"/>
    <w:rsid w:val="00672587"/>
    <w:rsid w:val="0067449F"/>
    <w:rsid w:val="00674C19"/>
    <w:rsid w:val="00674E9F"/>
    <w:rsid w:val="00675393"/>
    <w:rsid w:val="00675728"/>
    <w:rsid w:val="00676AC1"/>
    <w:rsid w:val="006773A0"/>
    <w:rsid w:val="006777FD"/>
    <w:rsid w:val="00677BD0"/>
    <w:rsid w:val="006807DF"/>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6482"/>
    <w:rsid w:val="006A0037"/>
    <w:rsid w:val="006A0AFB"/>
    <w:rsid w:val="006A12F4"/>
    <w:rsid w:val="006A31E3"/>
    <w:rsid w:val="006A34FC"/>
    <w:rsid w:val="006A3A0A"/>
    <w:rsid w:val="006A479F"/>
    <w:rsid w:val="006A520F"/>
    <w:rsid w:val="006A5C48"/>
    <w:rsid w:val="006A683D"/>
    <w:rsid w:val="006A6E6E"/>
    <w:rsid w:val="006A70A7"/>
    <w:rsid w:val="006A7732"/>
    <w:rsid w:val="006B01AE"/>
    <w:rsid w:val="006B0F79"/>
    <w:rsid w:val="006B3DC8"/>
    <w:rsid w:val="006B4194"/>
    <w:rsid w:val="006B4361"/>
    <w:rsid w:val="006B438D"/>
    <w:rsid w:val="006B5CE5"/>
    <w:rsid w:val="006B6514"/>
    <w:rsid w:val="006B74DA"/>
    <w:rsid w:val="006C17B6"/>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688F"/>
    <w:rsid w:val="006E73E2"/>
    <w:rsid w:val="006E7D02"/>
    <w:rsid w:val="006F1A2A"/>
    <w:rsid w:val="006F27C0"/>
    <w:rsid w:val="006F389D"/>
    <w:rsid w:val="006F3E1F"/>
    <w:rsid w:val="006F4540"/>
    <w:rsid w:val="006F4844"/>
    <w:rsid w:val="006F61B3"/>
    <w:rsid w:val="006F6512"/>
    <w:rsid w:val="006F66C0"/>
    <w:rsid w:val="006F6C98"/>
    <w:rsid w:val="007005B3"/>
    <w:rsid w:val="00702884"/>
    <w:rsid w:val="007032E2"/>
    <w:rsid w:val="00703CF7"/>
    <w:rsid w:val="00705E91"/>
    <w:rsid w:val="00706184"/>
    <w:rsid w:val="0070672B"/>
    <w:rsid w:val="007068A2"/>
    <w:rsid w:val="00706E1C"/>
    <w:rsid w:val="0070714A"/>
    <w:rsid w:val="007075B3"/>
    <w:rsid w:val="00707B42"/>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995"/>
    <w:rsid w:val="00721D55"/>
    <w:rsid w:val="00723427"/>
    <w:rsid w:val="00723938"/>
    <w:rsid w:val="00724037"/>
    <w:rsid w:val="00724530"/>
    <w:rsid w:val="00724D56"/>
    <w:rsid w:val="0072580F"/>
    <w:rsid w:val="00727DD4"/>
    <w:rsid w:val="00731D46"/>
    <w:rsid w:val="007320FE"/>
    <w:rsid w:val="007325D5"/>
    <w:rsid w:val="00732B13"/>
    <w:rsid w:val="00733364"/>
    <w:rsid w:val="007340FE"/>
    <w:rsid w:val="00736557"/>
    <w:rsid w:val="0073695B"/>
    <w:rsid w:val="00736ADA"/>
    <w:rsid w:val="00737151"/>
    <w:rsid w:val="00740613"/>
    <w:rsid w:val="00742651"/>
    <w:rsid w:val="007432E9"/>
    <w:rsid w:val="007434EC"/>
    <w:rsid w:val="0074614B"/>
    <w:rsid w:val="00746B2A"/>
    <w:rsid w:val="007543B9"/>
    <w:rsid w:val="007558D3"/>
    <w:rsid w:val="00755C87"/>
    <w:rsid w:val="00755F43"/>
    <w:rsid w:val="007573F8"/>
    <w:rsid w:val="007603C4"/>
    <w:rsid w:val="00761CB6"/>
    <w:rsid w:val="00762458"/>
    <w:rsid w:val="00764BB8"/>
    <w:rsid w:val="00765328"/>
    <w:rsid w:val="00767EEE"/>
    <w:rsid w:val="007715DD"/>
    <w:rsid w:val="00773670"/>
    <w:rsid w:val="00773BB7"/>
    <w:rsid w:val="00773E6C"/>
    <w:rsid w:val="007746E3"/>
    <w:rsid w:val="00776941"/>
    <w:rsid w:val="007779D2"/>
    <w:rsid w:val="00777EED"/>
    <w:rsid w:val="00782624"/>
    <w:rsid w:val="00782D26"/>
    <w:rsid w:val="007837D2"/>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581"/>
    <w:rsid w:val="007A7755"/>
    <w:rsid w:val="007A787B"/>
    <w:rsid w:val="007B06BC"/>
    <w:rsid w:val="007B176C"/>
    <w:rsid w:val="007B1AA3"/>
    <w:rsid w:val="007B209F"/>
    <w:rsid w:val="007B37B5"/>
    <w:rsid w:val="007B3AC2"/>
    <w:rsid w:val="007B3F49"/>
    <w:rsid w:val="007B43A4"/>
    <w:rsid w:val="007B4DDB"/>
    <w:rsid w:val="007B5EDD"/>
    <w:rsid w:val="007B6E88"/>
    <w:rsid w:val="007B71EA"/>
    <w:rsid w:val="007B7B19"/>
    <w:rsid w:val="007C10F7"/>
    <w:rsid w:val="007C3E82"/>
    <w:rsid w:val="007C3FC0"/>
    <w:rsid w:val="007C4BCF"/>
    <w:rsid w:val="007C4DEB"/>
    <w:rsid w:val="007C4ED9"/>
    <w:rsid w:val="007C54AD"/>
    <w:rsid w:val="007C72C4"/>
    <w:rsid w:val="007D0BEB"/>
    <w:rsid w:val="007D0F05"/>
    <w:rsid w:val="007D13BF"/>
    <w:rsid w:val="007D2210"/>
    <w:rsid w:val="007D51AC"/>
    <w:rsid w:val="007E082B"/>
    <w:rsid w:val="007E0965"/>
    <w:rsid w:val="007E0DC6"/>
    <w:rsid w:val="007E3571"/>
    <w:rsid w:val="007E4E78"/>
    <w:rsid w:val="007E6419"/>
    <w:rsid w:val="007F08F0"/>
    <w:rsid w:val="007F0C58"/>
    <w:rsid w:val="007F0FB8"/>
    <w:rsid w:val="007F1A53"/>
    <w:rsid w:val="007F2145"/>
    <w:rsid w:val="007F2F8D"/>
    <w:rsid w:val="007F48D8"/>
    <w:rsid w:val="007F4A16"/>
    <w:rsid w:val="007F5119"/>
    <w:rsid w:val="007F582F"/>
    <w:rsid w:val="007F5B9E"/>
    <w:rsid w:val="007F6DE6"/>
    <w:rsid w:val="007F6FDA"/>
    <w:rsid w:val="00800A6F"/>
    <w:rsid w:val="00801585"/>
    <w:rsid w:val="008022DE"/>
    <w:rsid w:val="00802998"/>
    <w:rsid w:val="008038E1"/>
    <w:rsid w:val="00804A73"/>
    <w:rsid w:val="00804EFF"/>
    <w:rsid w:val="00805EB2"/>
    <w:rsid w:val="00810238"/>
    <w:rsid w:val="0081073C"/>
    <w:rsid w:val="00812EC9"/>
    <w:rsid w:val="008130A9"/>
    <w:rsid w:val="008140B4"/>
    <w:rsid w:val="00815D1E"/>
    <w:rsid w:val="00817702"/>
    <w:rsid w:val="00817B78"/>
    <w:rsid w:val="008205AB"/>
    <w:rsid w:val="0082192C"/>
    <w:rsid w:val="008224B8"/>
    <w:rsid w:val="0082279B"/>
    <w:rsid w:val="00822E18"/>
    <w:rsid w:val="00823F0E"/>
    <w:rsid w:val="00824D54"/>
    <w:rsid w:val="00826EA3"/>
    <w:rsid w:val="00826EF4"/>
    <w:rsid w:val="008279F2"/>
    <w:rsid w:val="008300B6"/>
    <w:rsid w:val="008303E6"/>
    <w:rsid w:val="008306AC"/>
    <w:rsid w:val="00830809"/>
    <w:rsid w:val="0083107A"/>
    <w:rsid w:val="00832783"/>
    <w:rsid w:val="008358D0"/>
    <w:rsid w:val="00835ABB"/>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27D1"/>
    <w:rsid w:val="008535AD"/>
    <w:rsid w:val="00854940"/>
    <w:rsid w:val="008550EC"/>
    <w:rsid w:val="00855113"/>
    <w:rsid w:val="008551E4"/>
    <w:rsid w:val="00855242"/>
    <w:rsid w:val="008559E1"/>
    <w:rsid w:val="00855D3E"/>
    <w:rsid w:val="0085626F"/>
    <w:rsid w:val="00857585"/>
    <w:rsid w:val="008607B3"/>
    <w:rsid w:val="0086081B"/>
    <w:rsid w:val="00861CC3"/>
    <w:rsid w:val="00862DA5"/>
    <w:rsid w:val="0086352B"/>
    <w:rsid w:val="0086357D"/>
    <w:rsid w:val="008645CA"/>
    <w:rsid w:val="00865A6A"/>
    <w:rsid w:val="00865CB9"/>
    <w:rsid w:val="00866D93"/>
    <w:rsid w:val="008703B6"/>
    <w:rsid w:val="00870F14"/>
    <w:rsid w:val="00871AC0"/>
    <w:rsid w:val="00872C81"/>
    <w:rsid w:val="008742E8"/>
    <w:rsid w:val="00875E6D"/>
    <w:rsid w:val="00876DCD"/>
    <w:rsid w:val="00877E53"/>
    <w:rsid w:val="00880F5B"/>
    <w:rsid w:val="00881917"/>
    <w:rsid w:val="00883724"/>
    <w:rsid w:val="00887552"/>
    <w:rsid w:val="00891676"/>
    <w:rsid w:val="008922BA"/>
    <w:rsid w:val="00893D59"/>
    <w:rsid w:val="00894471"/>
    <w:rsid w:val="00894EA7"/>
    <w:rsid w:val="00895769"/>
    <w:rsid w:val="00895889"/>
    <w:rsid w:val="008960F6"/>
    <w:rsid w:val="008A0435"/>
    <w:rsid w:val="008A0A13"/>
    <w:rsid w:val="008A2128"/>
    <w:rsid w:val="008A3875"/>
    <w:rsid w:val="008A3E25"/>
    <w:rsid w:val="008A4641"/>
    <w:rsid w:val="008A5C35"/>
    <w:rsid w:val="008A6D1F"/>
    <w:rsid w:val="008B3F3B"/>
    <w:rsid w:val="008B5A24"/>
    <w:rsid w:val="008B74B8"/>
    <w:rsid w:val="008C06D3"/>
    <w:rsid w:val="008C08F7"/>
    <w:rsid w:val="008C194E"/>
    <w:rsid w:val="008C196E"/>
    <w:rsid w:val="008C2826"/>
    <w:rsid w:val="008C35EF"/>
    <w:rsid w:val="008C4118"/>
    <w:rsid w:val="008C448B"/>
    <w:rsid w:val="008C474C"/>
    <w:rsid w:val="008C6045"/>
    <w:rsid w:val="008D04DE"/>
    <w:rsid w:val="008D103E"/>
    <w:rsid w:val="008D2630"/>
    <w:rsid w:val="008D2963"/>
    <w:rsid w:val="008D346E"/>
    <w:rsid w:val="008D3EB3"/>
    <w:rsid w:val="008D4564"/>
    <w:rsid w:val="008D5272"/>
    <w:rsid w:val="008D5287"/>
    <w:rsid w:val="008D54C4"/>
    <w:rsid w:val="008D5CCC"/>
    <w:rsid w:val="008D6D35"/>
    <w:rsid w:val="008D7319"/>
    <w:rsid w:val="008D7572"/>
    <w:rsid w:val="008E1B8E"/>
    <w:rsid w:val="008E278B"/>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C6D"/>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5EC1"/>
    <w:rsid w:val="009264AD"/>
    <w:rsid w:val="009275D3"/>
    <w:rsid w:val="009276B0"/>
    <w:rsid w:val="0092773C"/>
    <w:rsid w:val="009277A7"/>
    <w:rsid w:val="0093221D"/>
    <w:rsid w:val="00932D77"/>
    <w:rsid w:val="00933944"/>
    <w:rsid w:val="00933EEF"/>
    <w:rsid w:val="0093438E"/>
    <w:rsid w:val="00940565"/>
    <w:rsid w:val="00941BCE"/>
    <w:rsid w:val="00941C97"/>
    <w:rsid w:val="0094285A"/>
    <w:rsid w:val="00943828"/>
    <w:rsid w:val="00944C19"/>
    <w:rsid w:val="00945AC4"/>
    <w:rsid w:val="009470C5"/>
    <w:rsid w:val="009541B8"/>
    <w:rsid w:val="00954CCB"/>
    <w:rsid w:val="009554F7"/>
    <w:rsid w:val="0095778C"/>
    <w:rsid w:val="009612AC"/>
    <w:rsid w:val="009614E7"/>
    <w:rsid w:val="00961ADF"/>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489"/>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4854"/>
    <w:rsid w:val="00995265"/>
    <w:rsid w:val="009964C9"/>
    <w:rsid w:val="00997CB4"/>
    <w:rsid w:val="009A0DEA"/>
    <w:rsid w:val="009A1B8D"/>
    <w:rsid w:val="009A2E3F"/>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BF9"/>
    <w:rsid w:val="009D5C85"/>
    <w:rsid w:val="009D7936"/>
    <w:rsid w:val="009D7BA0"/>
    <w:rsid w:val="009E0FCC"/>
    <w:rsid w:val="009E17D9"/>
    <w:rsid w:val="009E1949"/>
    <w:rsid w:val="009E2057"/>
    <w:rsid w:val="009E3D22"/>
    <w:rsid w:val="009F0232"/>
    <w:rsid w:val="009F0A08"/>
    <w:rsid w:val="009F1041"/>
    <w:rsid w:val="009F1260"/>
    <w:rsid w:val="009F193E"/>
    <w:rsid w:val="009F1A1C"/>
    <w:rsid w:val="009F6079"/>
    <w:rsid w:val="009F6AD3"/>
    <w:rsid w:val="009F6D09"/>
    <w:rsid w:val="009F77F7"/>
    <w:rsid w:val="00A0023F"/>
    <w:rsid w:val="00A00707"/>
    <w:rsid w:val="00A04075"/>
    <w:rsid w:val="00A07EEB"/>
    <w:rsid w:val="00A103EC"/>
    <w:rsid w:val="00A11751"/>
    <w:rsid w:val="00A125DB"/>
    <w:rsid w:val="00A12A6A"/>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4640"/>
    <w:rsid w:val="00A350DE"/>
    <w:rsid w:val="00A3516A"/>
    <w:rsid w:val="00A36865"/>
    <w:rsid w:val="00A401F7"/>
    <w:rsid w:val="00A4023A"/>
    <w:rsid w:val="00A408E5"/>
    <w:rsid w:val="00A41162"/>
    <w:rsid w:val="00A419AB"/>
    <w:rsid w:val="00A42B85"/>
    <w:rsid w:val="00A4454E"/>
    <w:rsid w:val="00A44685"/>
    <w:rsid w:val="00A460FD"/>
    <w:rsid w:val="00A46F57"/>
    <w:rsid w:val="00A47E1D"/>
    <w:rsid w:val="00A5025B"/>
    <w:rsid w:val="00A50AB2"/>
    <w:rsid w:val="00A51F8E"/>
    <w:rsid w:val="00A52315"/>
    <w:rsid w:val="00A529AA"/>
    <w:rsid w:val="00A5508F"/>
    <w:rsid w:val="00A556BE"/>
    <w:rsid w:val="00A55C48"/>
    <w:rsid w:val="00A568EA"/>
    <w:rsid w:val="00A5745B"/>
    <w:rsid w:val="00A67642"/>
    <w:rsid w:val="00A67FF3"/>
    <w:rsid w:val="00A71678"/>
    <w:rsid w:val="00A7193C"/>
    <w:rsid w:val="00A719C0"/>
    <w:rsid w:val="00A71AE4"/>
    <w:rsid w:val="00A72BCF"/>
    <w:rsid w:val="00A7319E"/>
    <w:rsid w:val="00A749B2"/>
    <w:rsid w:val="00A7603C"/>
    <w:rsid w:val="00A76C36"/>
    <w:rsid w:val="00A76E74"/>
    <w:rsid w:val="00A80650"/>
    <w:rsid w:val="00A80A10"/>
    <w:rsid w:val="00A84ED0"/>
    <w:rsid w:val="00A84FBB"/>
    <w:rsid w:val="00A86E8B"/>
    <w:rsid w:val="00A9050A"/>
    <w:rsid w:val="00A91233"/>
    <w:rsid w:val="00A9224C"/>
    <w:rsid w:val="00A93530"/>
    <w:rsid w:val="00A95F5F"/>
    <w:rsid w:val="00A96ACB"/>
    <w:rsid w:val="00A97981"/>
    <w:rsid w:val="00AA06FF"/>
    <w:rsid w:val="00AA5D7F"/>
    <w:rsid w:val="00AA64C3"/>
    <w:rsid w:val="00AA6D9C"/>
    <w:rsid w:val="00AB05AE"/>
    <w:rsid w:val="00AB161A"/>
    <w:rsid w:val="00AB21CF"/>
    <w:rsid w:val="00AB2D36"/>
    <w:rsid w:val="00AB3220"/>
    <w:rsid w:val="00AB33F3"/>
    <w:rsid w:val="00AB3943"/>
    <w:rsid w:val="00AB3947"/>
    <w:rsid w:val="00AB3ED3"/>
    <w:rsid w:val="00AB465B"/>
    <w:rsid w:val="00AB5600"/>
    <w:rsid w:val="00AB56F4"/>
    <w:rsid w:val="00AB7750"/>
    <w:rsid w:val="00AB77C0"/>
    <w:rsid w:val="00AC03FE"/>
    <w:rsid w:val="00AC0D28"/>
    <w:rsid w:val="00AC1996"/>
    <w:rsid w:val="00AC301B"/>
    <w:rsid w:val="00AC3C81"/>
    <w:rsid w:val="00AC70D1"/>
    <w:rsid w:val="00AC723A"/>
    <w:rsid w:val="00AD0882"/>
    <w:rsid w:val="00AD088D"/>
    <w:rsid w:val="00AD0C27"/>
    <w:rsid w:val="00AD0DEB"/>
    <w:rsid w:val="00AD165D"/>
    <w:rsid w:val="00AD26A6"/>
    <w:rsid w:val="00AD2EA8"/>
    <w:rsid w:val="00AD4208"/>
    <w:rsid w:val="00AD42C1"/>
    <w:rsid w:val="00AD4EE3"/>
    <w:rsid w:val="00AD56F6"/>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C66"/>
    <w:rsid w:val="00AF3905"/>
    <w:rsid w:val="00AF3BCC"/>
    <w:rsid w:val="00AF499B"/>
    <w:rsid w:val="00AF5D9B"/>
    <w:rsid w:val="00AF6F78"/>
    <w:rsid w:val="00B0127C"/>
    <w:rsid w:val="00B02068"/>
    <w:rsid w:val="00B0217E"/>
    <w:rsid w:val="00B026D2"/>
    <w:rsid w:val="00B049C9"/>
    <w:rsid w:val="00B0509E"/>
    <w:rsid w:val="00B05CED"/>
    <w:rsid w:val="00B06638"/>
    <w:rsid w:val="00B07307"/>
    <w:rsid w:val="00B10676"/>
    <w:rsid w:val="00B13742"/>
    <w:rsid w:val="00B143A2"/>
    <w:rsid w:val="00B160A6"/>
    <w:rsid w:val="00B16A99"/>
    <w:rsid w:val="00B206AA"/>
    <w:rsid w:val="00B20C46"/>
    <w:rsid w:val="00B222F8"/>
    <w:rsid w:val="00B23226"/>
    <w:rsid w:val="00B2344B"/>
    <w:rsid w:val="00B25628"/>
    <w:rsid w:val="00B272AB"/>
    <w:rsid w:val="00B27C30"/>
    <w:rsid w:val="00B3000F"/>
    <w:rsid w:val="00B3197C"/>
    <w:rsid w:val="00B33E71"/>
    <w:rsid w:val="00B34AB4"/>
    <w:rsid w:val="00B34BBA"/>
    <w:rsid w:val="00B35619"/>
    <w:rsid w:val="00B35FEA"/>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631"/>
    <w:rsid w:val="00B53D0D"/>
    <w:rsid w:val="00B559A9"/>
    <w:rsid w:val="00B56046"/>
    <w:rsid w:val="00B56C1A"/>
    <w:rsid w:val="00B56D6C"/>
    <w:rsid w:val="00B61036"/>
    <w:rsid w:val="00B62937"/>
    <w:rsid w:val="00B64D80"/>
    <w:rsid w:val="00B705B4"/>
    <w:rsid w:val="00B70D3D"/>
    <w:rsid w:val="00B70D6A"/>
    <w:rsid w:val="00B7121B"/>
    <w:rsid w:val="00B726AC"/>
    <w:rsid w:val="00B72965"/>
    <w:rsid w:val="00B745B7"/>
    <w:rsid w:val="00B74CA0"/>
    <w:rsid w:val="00B74E46"/>
    <w:rsid w:val="00B75E0E"/>
    <w:rsid w:val="00B761A7"/>
    <w:rsid w:val="00B82BE7"/>
    <w:rsid w:val="00B82E19"/>
    <w:rsid w:val="00B83169"/>
    <w:rsid w:val="00B845AA"/>
    <w:rsid w:val="00B853D3"/>
    <w:rsid w:val="00B86022"/>
    <w:rsid w:val="00B86452"/>
    <w:rsid w:val="00B8770F"/>
    <w:rsid w:val="00B91078"/>
    <w:rsid w:val="00B926DF"/>
    <w:rsid w:val="00B93577"/>
    <w:rsid w:val="00B93E59"/>
    <w:rsid w:val="00B9449F"/>
    <w:rsid w:val="00B95FEA"/>
    <w:rsid w:val="00B9712E"/>
    <w:rsid w:val="00B97E86"/>
    <w:rsid w:val="00BA0C83"/>
    <w:rsid w:val="00BA23E6"/>
    <w:rsid w:val="00BA27B3"/>
    <w:rsid w:val="00BA394D"/>
    <w:rsid w:val="00BA3A18"/>
    <w:rsid w:val="00BA3F87"/>
    <w:rsid w:val="00BA4535"/>
    <w:rsid w:val="00BA51D9"/>
    <w:rsid w:val="00BA5818"/>
    <w:rsid w:val="00BA5F20"/>
    <w:rsid w:val="00BA6367"/>
    <w:rsid w:val="00BA6503"/>
    <w:rsid w:val="00BA6FD9"/>
    <w:rsid w:val="00BA79DA"/>
    <w:rsid w:val="00BA7A7E"/>
    <w:rsid w:val="00BB0EAB"/>
    <w:rsid w:val="00BB3D9C"/>
    <w:rsid w:val="00BB47EB"/>
    <w:rsid w:val="00BB4E61"/>
    <w:rsid w:val="00BB5332"/>
    <w:rsid w:val="00BC199B"/>
    <w:rsid w:val="00BC1D78"/>
    <w:rsid w:val="00BC2D2A"/>
    <w:rsid w:val="00BC478C"/>
    <w:rsid w:val="00BC4DFA"/>
    <w:rsid w:val="00BC50D2"/>
    <w:rsid w:val="00BC7AB2"/>
    <w:rsid w:val="00BD174C"/>
    <w:rsid w:val="00BD1C02"/>
    <w:rsid w:val="00BD1F19"/>
    <w:rsid w:val="00BD258F"/>
    <w:rsid w:val="00BD2CC9"/>
    <w:rsid w:val="00BD5739"/>
    <w:rsid w:val="00BD5CAD"/>
    <w:rsid w:val="00BD74FC"/>
    <w:rsid w:val="00BE00C6"/>
    <w:rsid w:val="00BE05CA"/>
    <w:rsid w:val="00BE1458"/>
    <w:rsid w:val="00BE17C5"/>
    <w:rsid w:val="00BE1D28"/>
    <w:rsid w:val="00BE4BF4"/>
    <w:rsid w:val="00BE5849"/>
    <w:rsid w:val="00BE5CBD"/>
    <w:rsid w:val="00BE70B9"/>
    <w:rsid w:val="00BE71D8"/>
    <w:rsid w:val="00BE7858"/>
    <w:rsid w:val="00BF1734"/>
    <w:rsid w:val="00BF23F1"/>
    <w:rsid w:val="00BF2F07"/>
    <w:rsid w:val="00BF326D"/>
    <w:rsid w:val="00BF462B"/>
    <w:rsid w:val="00BF4D89"/>
    <w:rsid w:val="00BF559D"/>
    <w:rsid w:val="00BF574B"/>
    <w:rsid w:val="00BF630C"/>
    <w:rsid w:val="00BF6DFF"/>
    <w:rsid w:val="00BF7748"/>
    <w:rsid w:val="00BF7A7D"/>
    <w:rsid w:val="00C0091C"/>
    <w:rsid w:val="00C01573"/>
    <w:rsid w:val="00C023B1"/>
    <w:rsid w:val="00C023F2"/>
    <w:rsid w:val="00C02D8E"/>
    <w:rsid w:val="00C02E25"/>
    <w:rsid w:val="00C03298"/>
    <w:rsid w:val="00C0662A"/>
    <w:rsid w:val="00C06690"/>
    <w:rsid w:val="00C07488"/>
    <w:rsid w:val="00C100AD"/>
    <w:rsid w:val="00C117D6"/>
    <w:rsid w:val="00C14440"/>
    <w:rsid w:val="00C16527"/>
    <w:rsid w:val="00C1733A"/>
    <w:rsid w:val="00C17FB6"/>
    <w:rsid w:val="00C207AE"/>
    <w:rsid w:val="00C20E01"/>
    <w:rsid w:val="00C21CE5"/>
    <w:rsid w:val="00C22463"/>
    <w:rsid w:val="00C2378B"/>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2417"/>
    <w:rsid w:val="00C43740"/>
    <w:rsid w:val="00C439B5"/>
    <w:rsid w:val="00C45D98"/>
    <w:rsid w:val="00C503A1"/>
    <w:rsid w:val="00C50726"/>
    <w:rsid w:val="00C526C2"/>
    <w:rsid w:val="00C54784"/>
    <w:rsid w:val="00C547E3"/>
    <w:rsid w:val="00C55470"/>
    <w:rsid w:val="00C60C54"/>
    <w:rsid w:val="00C612E3"/>
    <w:rsid w:val="00C61F23"/>
    <w:rsid w:val="00C62443"/>
    <w:rsid w:val="00C63B4C"/>
    <w:rsid w:val="00C63CA8"/>
    <w:rsid w:val="00C648C5"/>
    <w:rsid w:val="00C64A0C"/>
    <w:rsid w:val="00C66CA7"/>
    <w:rsid w:val="00C6730E"/>
    <w:rsid w:val="00C6770E"/>
    <w:rsid w:val="00C70981"/>
    <w:rsid w:val="00C72199"/>
    <w:rsid w:val="00C72B7B"/>
    <w:rsid w:val="00C75532"/>
    <w:rsid w:val="00C76827"/>
    <w:rsid w:val="00C77066"/>
    <w:rsid w:val="00C77F74"/>
    <w:rsid w:val="00C80930"/>
    <w:rsid w:val="00C84FC7"/>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104"/>
    <w:rsid w:val="00CB7495"/>
    <w:rsid w:val="00CC030D"/>
    <w:rsid w:val="00CC037C"/>
    <w:rsid w:val="00CC12F5"/>
    <w:rsid w:val="00CC1A5D"/>
    <w:rsid w:val="00CC1B30"/>
    <w:rsid w:val="00CC329A"/>
    <w:rsid w:val="00CC3A1D"/>
    <w:rsid w:val="00CC4858"/>
    <w:rsid w:val="00CC530A"/>
    <w:rsid w:val="00CC7B3B"/>
    <w:rsid w:val="00CC7CC9"/>
    <w:rsid w:val="00CD22EE"/>
    <w:rsid w:val="00CD49EE"/>
    <w:rsid w:val="00CD542C"/>
    <w:rsid w:val="00CD5A09"/>
    <w:rsid w:val="00CD6405"/>
    <w:rsid w:val="00CD65BE"/>
    <w:rsid w:val="00CE2080"/>
    <w:rsid w:val="00CE2CB1"/>
    <w:rsid w:val="00CE2E94"/>
    <w:rsid w:val="00CE3E6F"/>
    <w:rsid w:val="00CE76DD"/>
    <w:rsid w:val="00CF0DEB"/>
    <w:rsid w:val="00CF0FBE"/>
    <w:rsid w:val="00CF1DC1"/>
    <w:rsid w:val="00CF3B41"/>
    <w:rsid w:val="00CF4259"/>
    <w:rsid w:val="00D000B8"/>
    <w:rsid w:val="00D019DC"/>
    <w:rsid w:val="00D01BFC"/>
    <w:rsid w:val="00D021F8"/>
    <w:rsid w:val="00D03976"/>
    <w:rsid w:val="00D05DF3"/>
    <w:rsid w:val="00D06823"/>
    <w:rsid w:val="00D07BD3"/>
    <w:rsid w:val="00D07BF7"/>
    <w:rsid w:val="00D1028E"/>
    <w:rsid w:val="00D108C2"/>
    <w:rsid w:val="00D12CE7"/>
    <w:rsid w:val="00D14868"/>
    <w:rsid w:val="00D14ADB"/>
    <w:rsid w:val="00D161B9"/>
    <w:rsid w:val="00D168AD"/>
    <w:rsid w:val="00D16E84"/>
    <w:rsid w:val="00D17C4E"/>
    <w:rsid w:val="00D219A1"/>
    <w:rsid w:val="00D22156"/>
    <w:rsid w:val="00D22888"/>
    <w:rsid w:val="00D228CA"/>
    <w:rsid w:val="00D22C66"/>
    <w:rsid w:val="00D23288"/>
    <w:rsid w:val="00D24406"/>
    <w:rsid w:val="00D26709"/>
    <w:rsid w:val="00D27530"/>
    <w:rsid w:val="00D323D2"/>
    <w:rsid w:val="00D33633"/>
    <w:rsid w:val="00D3404A"/>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C3E"/>
    <w:rsid w:val="00D50F58"/>
    <w:rsid w:val="00D51053"/>
    <w:rsid w:val="00D51E28"/>
    <w:rsid w:val="00D533DF"/>
    <w:rsid w:val="00D538F7"/>
    <w:rsid w:val="00D53F45"/>
    <w:rsid w:val="00D55D1C"/>
    <w:rsid w:val="00D560FB"/>
    <w:rsid w:val="00D56BF1"/>
    <w:rsid w:val="00D600A4"/>
    <w:rsid w:val="00D614FB"/>
    <w:rsid w:val="00D61CDE"/>
    <w:rsid w:val="00D61DAA"/>
    <w:rsid w:val="00D63C00"/>
    <w:rsid w:val="00D6499E"/>
    <w:rsid w:val="00D65737"/>
    <w:rsid w:val="00D65CE9"/>
    <w:rsid w:val="00D67D12"/>
    <w:rsid w:val="00D70057"/>
    <w:rsid w:val="00D704CC"/>
    <w:rsid w:val="00D705E5"/>
    <w:rsid w:val="00D726A5"/>
    <w:rsid w:val="00D73DD9"/>
    <w:rsid w:val="00D74086"/>
    <w:rsid w:val="00D74146"/>
    <w:rsid w:val="00D74377"/>
    <w:rsid w:val="00D75EB5"/>
    <w:rsid w:val="00D76FA6"/>
    <w:rsid w:val="00D8084A"/>
    <w:rsid w:val="00D8183A"/>
    <w:rsid w:val="00D82219"/>
    <w:rsid w:val="00D8373D"/>
    <w:rsid w:val="00D85085"/>
    <w:rsid w:val="00D85BFF"/>
    <w:rsid w:val="00D85E0C"/>
    <w:rsid w:val="00D863D0"/>
    <w:rsid w:val="00D87B9C"/>
    <w:rsid w:val="00D91B2F"/>
    <w:rsid w:val="00D9278D"/>
    <w:rsid w:val="00D939F0"/>
    <w:rsid w:val="00D95387"/>
    <w:rsid w:val="00D956EC"/>
    <w:rsid w:val="00D957A5"/>
    <w:rsid w:val="00D95C36"/>
    <w:rsid w:val="00D95C3F"/>
    <w:rsid w:val="00D9666A"/>
    <w:rsid w:val="00D97660"/>
    <w:rsid w:val="00D97EE5"/>
    <w:rsid w:val="00DA0E5C"/>
    <w:rsid w:val="00DA1CDF"/>
    <w:rsid w:val="00DA1F92"/>
    <w:rsid w:val="00DA2438"/>
    <w:rsid w:val="00DA44CA"/>
    <w:rsid w:val="00DA683D"/>
    <w:rsid w:val="00DA7021"/>
    <w:rsid w:val="00DA7267"/>
    <w:rsid w:val="00DB0779"/>
    <w:rsid w:val="00DB1F3A"/>
    <w:rsid w:val="00DB2094"/>
    <w:rsid w:val="00DB27C8"/>
    <w:rsid w:val="00DB2976"/>
    <w:rsid w:val="00DB34FE"/>
    <w:rsid w:val="00DB3A0A"/>
    <w:rsid w:val="00DB3A85"/>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464E"/>
    <w:rsid w:val="00DD503A"/>
    <w:rsid w:val="00DD702D"/>
    <w:rsid w:val="00DD793C"/>
    <w:rsid w:val="00DD7CF7"/>
    <w:rsid w:val="00DE0DCB"/>
    <w:rsid w:val="00DE0F36"/>
    <w:rsid w:val="00DE1875"/>
    <w:rsid w:val="00DE2EEA"/>
    <w:rsid w:val="00DE33EE"/>
    <w:rsid w:val="00DE3886"/>
    <w:rsid w:val="00DE4123"/>
    <w:rsid w:val="00DE4A58"/>
    <w:rsid w:val="00DE4A81"/>
    <w:rsid w:val="00DE56FC"/>
    <w:rsid w:val="00DE7DE2"/>
    <w:rsid w:val="00DF0960"/>
    <w:rsid w:val="00DF16B2"/>
    <w:rsid w:val="00DF3774"/>
    <w:rsid w:val="00DF3C4C"/>
    <w:rsid w:val="00DF40C6"/>
    <w:rsid w:val="00DF461A"/>
    <w:rsid w:val="00DF5F59"/>
    <w:rsid w:val="00DF6C51"/>
    <w:rsid w:val="00DF79CB"/>
    <w:rsid w:val="00DF7B4D"/>
    <w:rsid w:val="00E02321"/>
    <w:rsid w:val="00E04A10"/>
    <w:rsid w:val="00E05822"/>
    <w:rsid w:val="00E05D33"/>
    <w:rsid w:val="00E069E0"/>
    <w:rsid w:val="00E07049"/>
    <w:rsid w:val="00E129A9"/>
    <w:rsid w:val="00E12C7F"/>
    <w:rsid w:val="00E1333C"/>
    <w:rsid w:val="00E1363A"/>
    <w:rsid w:val="00E13B69"/>
    <w:rsid w:val="00E13DE5"/>
    <w:rsid w:val="00E144EB"/>
    <w:rsid w:val="00E15A13"/>
    <w:rsid w:val="00E15AAE"/>
    <w:rsid w:val="00E17132"/>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6E3A"/>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7051"/>
    <w:rsid w:val="00E774A3"/>
    <w:rsid w:val="00E77CD0"/>
    <w:rsid w:val="00E80833"/>
    <w:rsid w:val="00E82177"/>
    <w:rsid w:val="00E82A87"/>
    <w:rsid w:val="00E83A72"/>
    <w:rsid w:val="00E8432C"/>
    <w:rsid w:val="00E909E2"/>
    <w:rsid w:val="00E9109B"/>
    <w:rsid w:val="00E913D3"/>
    <w:rsid w:val="00E91941"/>
    <w:rsid w:val="00E91C6D"/>
    <w:rsid w:val="00E94A00"/>
    <w:rsid w:val="00E94D12"/>
    <w:rsid w:val="00E95748"/>
    <w:rsid w:val="00E9634F"/>
    <w:rsid w:val="00E970F6"/>
    <w:rsid w:val="00E97D2B"/>
    <w:rsid w:val="00EA03DC"/>
    <w:rsid w:val="00EA1AE3"/>
    <w:rsid w:val="00EA3BBF"/>
    <w:rsid w:val="00EA403B"/>
    <w:rsid w:val="00EA4712"/>
    <w:rsid w:val="00EA49EB"/>
    <w:rsid w:val="00EA6760"/>
    <w:rsid w:val="00EA7025"/>
    <w:rsid w:val="00EA7C67"/>
    <w:rsid w:val="00EB002D"/>
    <w:rsid w:val="00EB0F80"/>
    <w:rsid w:val="00EB1D9A"/>
    <w:rsid w:val="00EB2D48"/>
    <w:rsid w:val="00EB2F1C"/>
    <w:rsid w:val="00EB7C47"/>
    <w:rsid w:val="00EC076E"/>
    <w:rsid w:val="00EC15CE"/>
    <w:rsid w:val="00EC1C3E"/>
    <w:rsid w:val="00EC2493"/>
    <w:rsid w:val="00EC24B4"/>
    <w:rsid w:val="00EC34E6"/>
    <w:rsid w:val="00EC3D83"/>
    <w:rsid w:val="00EC3EB0"/>
    <w:rsid w:val="00EC468A"/>
    <w:rsid w:val="00EC48EC"/>
    <w:rsid w:val="00EC534D"/>
    <w:rsid w:val="00EC6787"/>
    <w:rsid w:val="00EC6F04"/>
    <w:rsid w:val="00EC7D48"/>
    <w:rsid w:val="00EC7DA0"/>
    <w:rsid w:val="00EC7FD9"/>
    <w:rsid w:val="00ED459C"/>
    <w:rsid w:val="00ED6254"/>
    <w:rsid w:val="00ED6BB6"/>
    <w:rsid w:val="00ED70C0"/>
    <w:rsid w:val="00ED72B4"/>
    <w:rsid w:val="00ED74D7"/>
    <w:rsid w:val="00ED7DF5"/>
    <w:rsid w:val="00EE0B4F"/>
    <w:rsid w:val="00EE0D35"/>
    <w:rsid w:val="00EE1E30"/>
    <w:rsid w:val="00EE29F1"/>
    <w:rsid w:val="00EE2F14"/>
    <w:rsid w:val="00EE2FE5"/>
    <w:rsid w:val="00EE44AF"/>
    <w:rsid w:val="00EE6573"/>
    <w:rsid w:val="00EE7329"/>
    <w:rsid w:val="00EE7623"/>
    <w:rsid w:val="00EE7A39"/>
    <w:rsid w:val="00EF196E"/>
    <w:rsid w:val="00EF2EFB"/>
    <w:rsid w:val="00EF37E2"/>
    <w:rsid w:val="00EF3FFB"/>
    <w:rsid w:val="00EF4B8B"/>
    <w:rsid w:val="00EF5219"/>
    <w:rsid w:val="00EF578F"/>
    <w:rsid w:val="00EF5C4B"/>
    <w:rsid w:val="00EF5F34"/>
    <w:rsid w:val="00EF6543"/>
    <w:rsid w:val="00EF6AA7"/>
    <w:rsid w:val="00EF6FFE"/>
    <w:rsid w:val="00EF71F1"/>
    <w:rsid w:val="00EF75EA"/>
    <w:rsid w:val="00F004F8"/>
    <w:rsid w:val="00F018C8"/>
    <w:rsid w:val="00F01DF9"/>
    <w:rsid w:val="00F02849"/>
    <w:rsid w:val="00F0310D"/>
    <w:rsid w:val="00F05104"/>
    <w:rsid w:val="00F063D5"/>
    <w:rsid w:val="00F0667E"/>
    <w:rsid w:val="00F10D5F"/>
    <w:rsid w:val="00F13412"/>
    <w:rsid w:val="00F13A1B"/>
    <w:rsid w:val="00F14A40"/>
    <w:rsid w:val="00F17917"/>
    <w:rsid w:val="00F201AF"/>
    <w:rsid w:val="00F215A5"/>
    <w:rsid w:val="00F220AA"/>
    <w:rsid w:val="00F234E2"/>
    <w:rsid w:val="00F24057"/>
    <w:rsid w:val="00F2425D"/>
    <w:rsid w:val="00F245F8"/>
    <w:rsid w:val="00F2530B"/>
    <w:rsid w:val="00F25B5F"/>
    <w:rsid w:val="00F26493"/>
    <w:rsid w:val="00F27E5A"/>
    <w:rsid w:val="00F30211"/>
    <w:rsid w:val="00F30A91"/>
    <w:rsid w:val="00F3164B"/>
    <w:rsid w:val="00F316D2"/>
    <w:rsid w:val="00F32F14"/>
    <w:rsid w:val="00F34402"/>
    <w:rsid w:val="00F34D56"/>
    <w:rsid w:val="00F35AAC"/>
    <w:rsid w:val="00F35D95"/>
    <w:rsid w:val="00F35D9E"/>
    <w:rsid w:val="00F36119"/>
    <w:rsid w:val="00F40ED8"/>
    <w:rsid w:val="00F410A6"/>
    <w:rsid w:val="00F412C7"/>
    <w:rsid w:val="00F413C8"/>
    <w:rsid w:val="00F41B44"/>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76C"/>
    <w:rsid w:val="00F60B18"/>
    <w:rsid w:val="00F63BF3"/>
    <w:rsid w:val="00F63F12"/>
    <w:rsid w:val="00F640E3"/>
    <w:rsid w:val="00F64180"/>
    <w:rsid w:val="00F64E12"/>
    <w:rsid w:val="00F654F6"/>
    <w:rsid w:val="00F66055"/>
    <w:rsid w:val="00F66361"/>
    <w:rsid w:val="00F663FA"/>
    <w:rsid w:val="00F66C91"/>
    <w:rsid w:val="00F7383E"/>
    <w:rsid w:val="00F73DF5"/>
    <w:rsid w:val="00F75BD5"/>
    <w:rsid w:val="00F764FA"/>
    <w:rsid w:val="00F7650E"/>
    <w:rsid w:val="00F76E1C"/>
    <w:rsid w:val="00F77BB8"/>
    <w:rsid w:val="00F8097A"/>
    <w:rsid w:val="00F811BA"/>
    <w:rsid w:val="00F818AB"/>
    <w:rsid w:val="00F82D7E"/>
    <w:rsid w:val="00F82F06"/>
    <w:rsid w:val="00F8448A"/>
    <w:rsid w:val="00F86478"/>
    <w:rsid w:val="00F868CA"/>
    <w:rsid w:val="00F90527"/>
    <w:rsid w:val="00F908D7"/>
    <w:rsid w:val="00F914AE"/>
    <w:rsid w:val="00F92C1A"/>
    <w:rsid w:val="00F93047"/>
    <w:rsid w:val="00F93A5E"/>
    <w:rsid w:val="00F9414E"/>
    <w:rsid w:val="00F95A41"/>
    <w:rsid w:val="00F970CF"/>
    <w:rsid w:val="00F97AE3"/>
    <w:rsid w:val="00FA050D"/>
    <w:rsid w:val="00FA108E"/>
    <w:rsid w:val="00FA1C21"/>
    <w:rsid w:val="00FA3CC1"/>
    <w:rsid w:val="00FA595B"/>
    <w:rsid w:val="00FA6CE1"/>
    <w:rsid w:val="00FA7FCA"/>
    <w:rsid w:val="00FB1054"/>
    <w:rsid w:val="00FB1903"/>
    <w:rsid w:val="00FB288C"/>
    <w:rsid w:val="00FB309A"/>
    <w:rsid w:val="00FB4630"/>
    <w:rsid w:val="00FB5318"/>
    <w:rsid w:val="00FB568D"/>
    <w:rsid w:val="00FB5FD1"/>
    <w:rsid w:val="00FB7130"/>
    <w:rsid w:val="00FB733B"/>
    <w:rsid w:val="00FB7FE8"/>
    <w:rsid w:val="00FC046E"/>
    <w:rsid w:val="00FC16BA"/>
    <w:rsid w:val="00FC1A46"/>
    <w:rsid w:val="00FC2687"/>
    <w:rsid w:val="00FC3D40"/>
    <w:rsid w:val="00FC4168"/>
    <w:rsid w:val="00FC4515"/>
    <w:rsid w:val="00FC4EA3"/>
    <w:rsid w:val="00FC543A"/>
    <w:rsid w:val="00FC5F61"/>
    <w:rsid w:val="00FC6651"/>
    <w:rsid w:val="00FC6B54"/>
    <w:rsid w:val="00FC6D1A"/>
    <w:rsid w:val="00FC7F52"/>
    <w:rsid w:val="00FD00F3"/>
    <w:rsid w:val="00FD04DA"/>
    <w:rsid w:val="00FD3318"/>
    <w:rsid w:val="00FD3C2D"/>
    <w:rsid w:val="00FD50DF"/>
    <w:rsid w:val="00FD64D6"/>
    <w:rsid w:val="00FD6A0C"/>
    <w:rsid w:val="00FD6B1A"/>
    <w:rsid w:val="00FD7690"/>
    <w:rsid w:val="00FD7BCA"/>
    <w:rsid w:val="00FE094D"/>
    <w:rsid w:val="00FE09E4"/>
    <w:rsid w:val="00FE0A5C"/>
    <w:rsid w:val="00FE0F97"/>
    <w:rsid w:val="00FE23B8"/>
    <w:rsid w:val="00FE253C"/>
    <w:rsid w:val="00FE2AD4"/>
    <w:rsid w:val="00FE3047"/>
    <w:rsid w:val="00FE42F2"/>
    <w:rsid w:val="00FE632F"/>
    <w:rsid w:val="00FE6B47"/>
    <w:rsid w:val="00FE7051"/>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404816"/>
  <w15:docId w15:val="{6F6811CD-DED7-4FDE-AE44-7EF3F015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29713599">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01002200">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873927950">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18138519">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16770614">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CBD4A-5912-4CAF-A856-806555C6A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6</Pages>
  <Words>1570</Words>
  <Characters>8952</Characters>
  <Application>Microsoft Office Word</Application>
  <DocSecurity>0</DocSecurity>
  <Lines>74</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10501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https://mul2.gov.am/tasks/1140975/oneclick?token=6bda83ea989bcb25cfc1182fcf266dff</cp:keywords>
  <cp:lastModifiedBy>GOHAR MAMYAN</cp:lastModifiedBy>
  <cp:revision>43</cp:revision>
  <cp:lastPrinted>2025-04-16T14:57:00Z</cp:lastPrinted>
  <dcterms:created xsi:type="dcterms:W3CDTF">2023-06-07T06:39:00Z</dcterms:created>
  <dcterms:modified xsi:type="dcterms:W3CDTF">2025-04-16T15:04:00Z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