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927B2C" w:rsidRDefault="00D05B80" w:rsidP="00480E2A">
      <w:pPr>
        <w:jc w:val="center"/>
        <w:rPr>
          <w:rFonts w:ascii="GHEA Mariam" w:hAnsi="GHEA Mariam"/>
          <w:sz w:val="24"/>
          <w:szCs w:val="24"/>
          <w:lang w:val="hy-AM"/>
        </w:rPr>
      </w:pPr>
      <w:r>
        <w:rPr>
          <w:rFonts w:ascii="GHEA Mariam" w:hAnsi="GHEA Mariam"/>
          <w:sz w:val="24"/>
          <w:szCs w:val="24"/>
          <w:lang w:val="hy-AM"/>
        </w:rPr>
        <w:t>17</w:t>
      </w:r>
      <w:r w:rsidR="00186587">
        <w:rPr>
          <w:rFonts w:ascii="GHEA Mariam" w:hAnsi="GHEA Mariam"/>
          <w:sz w:val="24"/>
          <w:szCs w:val="24"/>
          <w:lang w:val="hy-AM"/>
        </w:rPr>
        <w:t xml:space="preserve"> ապրիլի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927B2C">
        <w:rPr>
          <w:rFonts w:ascii="GHEA Mariam" w:hAnsi="GHEA Mariam"/>
          <w:sz w:val="24"/>
          <w:szCs w:val="24"/>
          <w:lang w:val="hy-AM"/>
        </w:rPr>
        <w:t>-Ա</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Pr="009225CC" w:rsidRDefault="008D0039" w:rsidP="008D0039">
      <w:pPr>
        <w:pStyle w:val="mechtex"/>
        <w:jc w:val="left"/>
        <w:rPr>
          <w:rFonts w:asciiTheme="minorHAnsi" w:hAnsiTheme="minorHAnsi"/>
          <w:sz w:val="10"/>
          <w:lang w:val="hy-AM"/>
        </w:rPr>
      </w:pPr>
    </w:p>
    <w:p w:rsidR="00927B2C" w:rsidRPr="005E21BB" w:rsidRDefault="00927B2C" w:rsidP="00927B2C">
      <w:pPr>
        <w:autoSpaceDE w:val="0"/>
        <w:autoSpaceDN w:val="0"/>
        <w:adjustRightInd w:val="0"/>
        <w:jc w:val="center"/>
        <w:rPr>
          <w:rFonts w:ascii="GHEA Mariam" w:hAnsi="GHEA Mariam" w:cs="GHEA Mariam"/>
          <w:b/>
          <w:bCs/>
          <w:sz w:val="24"/>
          <w:szCs w:val="24"/>
          <w:lang w:val="hy-AM"/>
        </w:rPr>
      </w:pPr>
    </w:p>
    <w:p w:rsidR="00D05B80" w:rsidRDefault="00D05B80" w:rsidP="00D05B80">
      <w:pPr>
        <w:pStyle w:val="mechtex"/>
        <w:rPr>
          <w:rFonts w:ascii="GHEA Mariam" w:hAnsi="GHEA Mariam" w:cs="Arial"/>
          <w:sz w:val="24"/>
          <w:szCs w:val="24"/>
          <w:shd w:val="clear" w:color="auto" w:fill="FFFFFF"/>
          <w:lang w:val="hy-AM" w:eastAsia="hy-AM"/>
        </w:rPr>
      </w:pPr>
      <w:r w:rsidRPr="00D05B80">
        <w:rPr>
          <w:rStyle w:val="Strong"/>
          <w:rFonts w:ascii="Calibri" w:hAnsi="Calibri" w:cs="Calibri"/>
          <w:b w:val="0"/>
          <w:color w:val="000000"/>
          <w:sz w:val="24"/>
          <w:szCs w:val="24"/>
          <w:shd w:val="clear" w:color="auto" w:fill="FFFFFF"/>
        </w:rPr>
        <w:t> </w:t>
      </w:r>
      <w:r w:rsidRPr="00D05B80">
        <w:rPr>
          <w:rStyle w:val="Strong"/>
          <w:rFonts w:ascii="GHEA Mariam" w:hAnsi="GHEA Mariam" w:cs="GHEA Grapalat"/>
          <w:b w:val="0"/>
          <w:color w:val="000000"/>
          <w:sz w:val="24"/>
          <w:szCs w:val="24"/>
          <w:shd w:val="clear" w:color="auto" w:fill="FFFFFF"/>
        </w:rPr>
        <w:t>«ՀԱՅԱՍՏԱՆԻ</w:t>
      </w:r>
      <w:r w:rsidRPr="00D05B80">
        <w:rPr>
          <w:rStyle w:val="Strong"/>
          <w:rFonts w:ascii="GHEA Mariam" w:hAnsi="GHEA Mariam"/>
          <w:b w:val="0"/>
          <w:color w:val="000000"/>
          <w:sz w:val="24"/>
          <w:szCs w:val="24"/>
          <w:shd w:val="clear" w:color="auto" w:fill="FFFFFF"/>
        </w:rPr>
        <w:t xml:space="preserve"> </w:t>
      </w:r>
      <w:r w:rsidRPr="00D05B80">
        <w:rPr>
          <w:rStyle w:val="Strong"/>
          <w:rFonts w:ascii="GHEA Mariam" w:hAnsi="GHEA Mariam" w:cs="GHEA Grapalat"/>
          <w:b w:val="0"/>
          <w:color w:val="000000"/>
          <w:sz w:val="24"/>
          <w:szCs w:val="24"/>
          <w:shd w:val="clear" w:color="auto" w:fill="FFFFFF"/>
        </w:rPr>
        <w:t>ԱԶԳԱՅԻՆ ԱԳՐԱՐԱՅԻՆ</w:t>
      </w:r>
      <w:r w:rsidRPr="00D05B80">
        <w:rPr>
          <w:rStyle w:val="Strong"/>
          <w:rFonts w:ascii="GHEA Mariam" w:hAnsi="GHEA Mariam"/>
          <w:b w:val="0"/>
          <w:color w:val="000000"/>
          <w:sz w:val="24"/>
          <w:szCs w:val="24"/>
          <w:shd w:val="clear" w:color="auto" w:fill="FFFFFF"/>
        </w:rPr>
        <w:t xml:space="preserve"> </w:t>
      </w:r>
      <w:r w:rsidRPr="00D05B80">
        <w:rPr>
          <w:rStyle w:val="Strong"/>
          <w:rFonts w:ascii="GHEA Mariam" w:hAnsi="GHEA Mariam" w:cs="GHEA Grapalat"/>
          <w:b w:val="0"/>
          <w:color w:val="000000"/>
          <w:sz w:val="24"/>
          <w:szCs w:val="24"/>
          <w:shd w:val="clear" w:color="auto" w:fill="FFFFFF"/>
        </w:rPr>
        <w:t>ՀԱՄԱԼՍԱՐԱՆ»</w:t>
      </w:r>
      <w:r w:rsidRPr="00D05B80">
        <w:rPr>
          <w:rStyle w:val="Strong"/>
          <w:rFonts w:ascii="GHEA Mariam" w:hAnsi="GHEA Mariam"/>
          <w:color w:val="000000"/>
          <w:sz w:val="24"/>
          <w:szCs w:val="24"/>
          <w:shd w:val="clear" w:color="auto" w:fill="FFFFFF"/>
        </w:rPr>
        <w:t xml:space="preserve"> </w:t>
      </w:r>
      <w:r w:rsidRPr="00D05B80">
        <w:rPr>
          <w:rFonts w:ascii="GHEA Mariam" w:hAnsi="GHEA Mariam" w:cs="Arial"/>
          <w:sz w:val="24"/>
          <w:szCs w:val="24"/>
          <w:shd w:val="clear" w:color="auto" w:fill="FFFFFF"/>
          <w:lang w:val="hy-AM" w:eastAsia="hy-AM"/>
        </w:rPr>
        <w:t>ՀԻՄՆԱԴՐԱՄԻ ՌԵԿՏՈՐԻ ԸՆՏՐՈՒԹՅԱՆ ԱՐԴՅՈՒՆՔՆԵՐԸ ՀԱՍՏԱՏԵԼՈՒ ՄԱՍԻՆ</w:t>
      </w:r>
    </w:p>
    <w:p w:rsidR="00D05B80" w:rsidRPr="00D05B80" w:rsidRDefault="00D05B80" w:rsidP="00D05B80">
      <w:pPr>
        <w:pStyle w:val="mechtex"/>
        <w:rPr>
          <w:rFonts w:ascii="GHEA Mariam" w:hAnsi="GHEA Mariam"/>
          <w:sz w:val="24"/>
          <w:szCs w:val="24"/>
          <w:shd w:val="clear" w:color="auto" w:fill="FFFFFF"/>
          <w:lang w:val="hy-AM" w:eastAsia="hy-AM"/>
        </w:rPr>
      </w:pPr>
      <w:r w:rsidRPr="00D05B80">
        <w:rPr>
          <w:rFonts w:ascii="GHEA Mariam" w:hAnsi="GHEA Mariam" w:cs="Arial"/>
          <w:sz w:val="24"/>
          <w:szCs w:val="24"/>
          <w:shd w:val="clear" w:color="auto" w:fill="FFFFFF"/>
          <w:lang w:val="hy-AM" w:eastAsia="hy-AM"/>
        </w:rPr>
        <w:t xml:space="preserve"> -------------------------------------------------------------------------------------------------------------</w:t>
      </w:r>
    </w:p>
    <w:p w:rsidR="00D05B80" w:rsidRPr="00266CC5" w:rsidRDefault="00D05B80" w:rsidP="00D05B80">
      <w:pPr>
        <w:ind w:left="360" w:right="270"/>
        <w:jc w:val="center"/>
        <w:rPr>
          <w:rFonts w:ascii="GHEA Grapalat" w:hAnsi="GHEA Grapalat"/>
          <w:b/>
          <w:bCs/>
          <w:sz w:val="24"/>
          <w:szCs w:val="24"/>
          <w:shd w:val="clear" w:color="auto" w:fill="FFFFFF"/>
          <w:lang w:val="hy-AM" w:eastAsia="hy-AM"/>
        </w:rPr>
      </w:pPr>
    </w:p>
    <w:p w:rsidR="00D05B80" w:rsidRPr="00266CC5" w:rsidRDefault="00D05B80" w:rsidP="00D05B80">
      <w:pPr>
        <w:ind w:left="360" w:right="270"/>
        <w:jc w:val="center"/>
        <w:rPr>
          <w:rFonts w:ascii="GHEA Grapalat" w:hAnsi="GHEA Grapalat"/>
          <w:b/>
          <w:bCs/>
          <w:sz w:val="24"/>
          <w:szCs w:val="24"/>
          <w:shd w:val="clear" w:color="auto" w:fill="FFFFFF"/>
          <w:lang w:val="hy-AM" w:eastAsia="hy-AM"/>
        </w:rPr>
      </w:pPr>
      <w:r w:rsidRPr="00266CC5">
        <w:rPr>
          <w:rFonts w:ascii="Arial Unicode" w:hAnsi="Arial Unicode"/>
          <w:b/>
          <w:bCs/>
          <w:sz w:val="24"/>
          <w:szCs w:val="24"/>
          <w:shd w:val="clear" w:color="auto" w:fill="FFFFFF"/>
          <w:lang w:val="hy-AM" w:eastAsia="hy-AM"/>
        </w:rPr>
        <w:t> </w:t>
      </w:r>
    </w:p>
    <w:p w:rsidR="00D05B80" w:rsidRPr="00266CC5" w:rsidRDefault="00D05B80" w:rsidP="00D05B80">
      <w:pPr>
        <w:shd w:val="clear" w:color="auto" w:fill="FFFFFF"/>
        <w:spacing w:line="360" w:lineRule="auto"/>
        <w:ind w:left="708" w:right="-46" w:firstLine="375"/>
        <w:jc w:val="both"/>
        <w:rPr>
          <w:rFonts w:ascii="GHEA Grapalat" w:hAnsi="GHEA Grapalat"/>
          <w:sz w:val="24"/>
          <w:szCs w:val="24"/>
          <w:lang w:val="hy-AM" w:eastAsia="hy-AM"/>
        </w:rPr>
      </w:pPr>
    </w:p>
    <w:p w:rsidR="00D05B80" w:rsidRPr="00D05B80" w:rsidRDefault="00D05B80" w:rsidP="00D05B80">
      <w:pPr>
        <w:pStyle w:val="norm"/>
        <w:spacing w:line="360" w:lineRule="auto"/>
        <w:rPr>
          <w:rFonts w:ascii="GHEA Mariam" w:hAnsi="GHEA Mariam"/>
          <w:sz w:val="24"/>
          <w:szCs w:val="24"/>
          <w:lang w:val="hy-AM" w:eastAsia="hy-AM"/>
        </w:rPr>
      </w:pPr>
      <w:r w:rsidRPr="00D05B80">
        <w:rPr>
          <w:rFonts w:ascii="GHEA Mariam" w:hAnsi="GHEA Mariam"/>
          <w:spacing w:val="-6"/>
          <w:sz w:val="24"/>
          <w:szCs w:val="24"/>
          <w:lang w:val="hy-AM" w:eastAsia="hy-AM"/>
        </w:rPr>
        <w:t xml:space="preserve">«Բարձրագույն և հետբուհական մասնագիտական կրթության մասին» օրենքի 15-րդ </w:t>
      </w:r>
      <w:r w:rsidRPr="00D05B80">
        <w:rPr>
          <w:rFonts w:ascii="GHEA Mariam" w:hAnsi="GHEA Mariam"/>
          <w:sz w:val="24"/>
          <w:szCs w:val="24"/>
          <w:lang w:val="hy-AM" w:eastAsia="hy-AM"/>
        </w:rPr>
        <w:t xml:space="preserve">հոդվածի 4-րդ մասի պահանջին համապատասխան` </w:t>
      </w:r>
      <w:r w:rsidRPr="00D05B80">
        <w:rPr>
          <w:rFonts w:ascii="GHEA Mariam" w:eastAsia="Arial Unicode MS" w:hAnsi="GHEA Mariam"/>
          <w:sz w:val="24"/>
          <w:szCs w:val="24"/>
          <w:shd w:val="clear" w:color="auto" w:fill="FFFFFF"/>
          <w:lang w:val="hy-AM" w:eastAsia="hy-AM"/>
        </w:rPr>
        <w:t>Հայաստանի</w:t>
      </w:r>
      <w:r w:rsidRPr="00D05B80">
        <w:rPr>
          <w:rFonts w:ascii="GHEA Mariam" w:eastAsia="Arial Unicode MS" w:hAnsi="GHEA Mariam" w:cs="Arial Armenian"/>
          <w:sz w:val="24"/>
          <w:szCs w:val="24"/>
          <w:shd w:val="clear" w:color="auto" w:fill="FFFFFF"/>
          <w:lang w:val="hy-AM" w:eastAsia="hy-AM"/>
        </w:rPr>
        <w:t xml:space="preserve"> </w:t>
      </w:r>
      <w:r w:rsidRPr="00D05B80">
        <w:rPr>
          <w:rFonts w:ascii="GHEA Mariam" w:eastAsia="Arial Unicode MS" w:hAnsi="GHEA Mariam"/>
          <w:sz w:val="24"/>
          <w:szCs w:val="24"/>
          <w:shd w:val="clear" w:color="auto" w:fill="FFFFFF"/>
          <w:lang w:val="hy-AM" w:eastAsia="hy-AM"/>
        </w:rPr>
        <w:t>Հանրապետության</w:t>
      </w:r>
      <w:r w:rsidRPr="00D05B80">
        <w:rPr>
          <w:rFonts w:ascii="GHEA Mariam" w:eastAsia="Arial Unicode MS" w:hAnsi="GHEA Mariam" w:cs="Arial Armenian"/>
          <w:sz w:val="24"/>
          <w:szCs w:val="24"/>
          <w:shd w:val="clear" w:color="auto" w:fill="FFFFFF"/>
          <w:lang w:val="hy-AM" w:eastAsia="hy-AM"/>
        </w:rPr>
        <w:t xml:space="preserve"> </w:t>
      </w:r>
      <w:r w:rsidRPr="00D05B80">
        <w:rPr>
          <w:rFonts w:ascii="GHEA Mariam" w:eastAsia="Arial Unicode MS" w:hAnsi="GHEA Mariam"/>
          <w:sz w:val="24"/>
          <w:szCs w:val="24"/>
          <w:shd w:val="clear" w:color="auto" w:fill="FFFFFF"/>
          <w:lang w:val="hy-AM" w:eastAsia="hy-AM"/>
        </w:rPr>
        <w:t>կառավարությունը</w:t>
      </w:r>
      <w:r w:rsidRPr="00D05B80">
        <w:rPr>
          <w:rFonts w:ascii="GHEA Mariam" w:eastAsia="Arial Unicode MS" w:hAnsi="GHEA Mariam" w:cs="Arial Armenian"/>
          <w:sz w:val="24"/>
          <w:szCs w:val="24"/>
          <w:shd w:val="clear" w:color="auto" w:fill="FFFFFF"/>
          <w:lang w:val="hy-AM" w:eastAsia="hy-AM"/>
        </w:rPr>
        <w:t xml:space="preserve">   </w:t>
      </w:r>
      <w:r w:rsidRPr="00D05B80">
        <w:rPr>
          <w:rFonts w:ascii="GHEA Mariam" w:eastAsia="Arial Unicode MS" w:hAnsi="GHEA Mariam"/>
          <w:sz w:val="24"/>
          <w:szCs w:val="24"/>
          <w:shd w:val="clear" w:color="auto" w:fill="FFFFFF"/>
          <w:lang w:val="hy-AM" w:eastAsia="hy-AM"/>
        </w:rPr>
        <w:t>ո</w:t>
      </w:r>
      <w:r w:rsidRPr="00D05B80">
        <w:rPr>
          <w:rFonts w:ascii="GHEA Mariam" w:eastAsia="Arial Unicode MS" w:hAnsi="GHEA Mariam" w:cs="Arial Armenian"/>
          <w:sz w:val="24"/>
          <w:szCs w:val="24"/>
          <w:shd w:val="clear" w:color="auto" w:fill="FFFFFF"/>
          <w:lang w:val="hy-AM" w:eastAsia="hy-AM"/>
        </w:rPr>
        <w:t xml:space="preserve"> </w:t>
      </w:r>
      <w:r w:rsidRPr="00D05B80">
        <w:rPr>
          <w:rFonts w:ascii="GHEA Mariam" w:eastAsia="Arial Unicode MS" w:hAnsi="GHEA Mariam"/>
          <w:sz w:val="24"/>
          <w:szCs w:val="24"/>
          <w:shd w:val="clear" w:color="auto" w:fill="FFFFFF"/>
          <w:lang w:val="hy-AM" w:eastAsia="hy-AM"/>
        </w:rPr>
        <w:t>ր</w:t>
      </w:r>
      <w:r w:rsidRPr="00D05B80">
        <w:rPr>
          <w:rFonts w:ascii="GHEA Mariam" w:eastAsia="Arial Unicode MS" w:hAnsi="GHEA Mariam" w:cs="Arial Armenian"/>
          <w:sz w:val="24"/>
          <w:szCs w:val="24"/>
          <w:shd w:val="clear" w:color="auto" w:fill="FFFFFF"/>
          <w:lang w:val="hy-AM" w:eastAsia="hy-AM"/>
        </w:rPr>
        <w:t xml:space="preserve"> </w:t>
      </w:r>
      <w:r w:rsidRPr="00D05B80">
        <w:rPr>
          <w:rFonts w:ascii="GHEA Mariam" w:eastAsia="Arial Unicode MS" w:hAnsi="GHEA Mariam"/>
          <w:sz w:val="24"/>
          <w:szCs w:val="24"/>
          <w:shd w:val="clear" w:color="auto" w:fill="FFFFFF"/>
          <w:lang w:val="hy-AM" w:eastAsia="hy-AM"/>
        </w:rPr>
        <w:t>ո</w:t>
      </w:r>
      <w:r w:rsidRPr="00D05B80">
        <w:rPr>
          <w:rFonts w:ascii="GHEA Mariam" w:eastAsia="Arial Unicode MS" w:hAnsi="GHEA Mariam" w:cs="Arial Armenian"/>
          <w:sz w:val="24"/>
          <w:szCs w:val="24"/>
          <w:shd w:val="clear" w:color="auto" w:fill="FFFFFF"/>
          <w:lang w:val="hy-AM" w:eastAsia="hy-AM"/>
        </w:rPr>
        <w:t xml:space="preserve"> </w:t>
      </w:r>
      <w:r w:rsidRPr="00D05B80">
        <w:rPr>
          <w:rFonts w:ascii="GHEA Mariam" w:eastAsia="Arial Unicode MS" w:hAnsi="GHEA Mariam"/>
          <w:sz w:val="24"/>
          <w:szCs w:val="24"/>
          <w:shd w:val="clear" w:color="auto" w:fill="FFFFFF"/>
          <w:lang w:val="hy-AM" w:eastAsia="hy-AM"/>
        </w:rPr>
        <w:t>շ</w:t>
      </w:r>
      <w:r w:rsidRPr="00D05B80">
        <w:rPr>
          <w:rFonts w:ascii="GHEA Mariam" w:eastAsia="Arial Unicode MS" w:hAnsi="GHEA Mariam" w:cs="Arial Armenian"/>
          <w:sz w:val="24"/>
          <w:szCs w:val="24"/>
          <w:shd w:val="clear" w:color="auto" w:fill="FFFFFF"/>
          <w:lang w:val="hy-AM" w:eastAsia="hy-AM"/>
        </w:rPr>
        <w:t xml:space="preserve"> </w:t>
      </w:r>
      <w:r w:rsidRPr="00D05B80">
        <w:rPr>
          <w:rFonts w:ascii="GHEA Mariam" w:eastAsia="Arial Unicode MS" w:hAnsi="GHEA Mariam"/>
          <w:sz w:val="24"/>
          <w:szCs w:val="24"/>
          <w:shd w:val="clear" w:color="auto" w:fill="FFFFFF"/>
          <w:lang w:val="hy-AM" w:eastAsia="hy-AM"/>
        </w:rPr>
        <w:t>ու</w:t>
      </w:r>
      <w:r w:rsidRPr="00D05B80">
        <w:rPr>
          <w:rFonts w:ascii="GHEA Mariam" w:eastAsia="Arial Unicode MS" w:hAnsi="GHEA Mariam" w:cs="Arial Armenian"/>
          <w:sz w:val="24"/>
          <w:szCs w:val="24"/>
          <w:shd w:val="clear" w:color="auto" w:fill="FFFFFF"/>
          <w:lang w:val="hy-AM" w:eastAsia="hy-AM"/>
        </w:rPr>
        <w:t xml:space="preserve"> </w:t>
      </w:r>
      <w:r w:rsidRPr="00D05B80">
        <w:rPr>
          <w:rFonts w:ascii="GHEA Mariam" w:eastAsia="Arial Unicode MS" w:hAnsi="GHEA Mariam"/>
          <w:sz w:val="24"/>
          <w:szCs w:val="24"/>
          <w:shd w:val="clear" w:color="auto" w:fill="FFFFFF"/>
          <w:lang w:val="hy-AM" w:eastAsia="hy-AM"/>
        </w:rPr>
        <w:t>մ</w:t>
      </w:r>
      <w:r w:rsidRPr="00D05B80">
        <w:rPr>
          <w:rFonts w:ascii="GHEA Mariam" w:eastAsia="Arial Unicode MS" w:hAnsi="GHEA Mariam" w:cs="Arial Armenian"/>
          <w:sz w:val="24"/>
          <w:szCs w:val="24"/>
          <w:shd w:val="clear" w:color="auto" w:fill="FFFFFF"/>
          <w:lang w:val="hy-AM" w:eastAsia="hy-AM"/>
        </w:rPr>
        <w:t xml:space="preserve">   </w:t>
      </w:r>
      <w:r w:rsidRPr="00D05B80">
        <w:rPr>
          <w:rFonts w:ascii="GHEA Mariam" w:eastAsia="Arial Unicode MS" w:hAnsi="GHEA Mariam"/>
          <w:sz w:val="24"/>
          <w:szCs w:val="24"/>
          <w:shd w:val="clear" w:color="auto" w:fill="FFFFFF"/>
          <w:lang w:val="hy-AM" w:eastAsia="hy-AM"/>
        </w:rPr>
        <w:t>է</w:t>
      </w:r>
      <w:r w:rsidRPr="00D05B80">
        <w:rPr>
          <w:rFonts w:ascii="GHEA Mariam" w:eastAsia="Arial Unicode MS" w:hAnsi="GHEA Mariam" w:cs="Arial Armenian"/>
          <w:sz w:val="24"/>
          <w:szCs w:val="24"/>
          <w:shd w:val="clear" w:color="auto" w:fill="FFFFFF"/>
          <w:lang w:val="hy-AM" w:eastAsia="hy-AM"/>
        </w:rPr>
        <w:t>.</w:t>
      </w:r>
      <w:r>
        <w:rPr>
          <w:rFonts w:ascii="GHEA Mariam" w:hAnsi="GHEA Mariam"/>
          <w:sz w:val="24"/>
          <w:szCs w:val="24"/>
          <w:lang w:val="hy-AM" w:eastAsia="hy-AM"/>
        </w:rPr>
        <w:t xml:space="preserve"> </w:t>
      </w:r>
    </w:p>
    <w:p w:rsidR="00D05B80" w:rsidRDefault="00D05B80" w:rsidP="00D05B80">
      <w:pPr>
        <w:pStyle w:val="norm"/>
        <w:spacing w:line="360" w:lineRule="auto"/>
        <w:rPr>
          <w:rFonts w:ascii="GHEA Mariam" w:hAnsi="GHEA Mariam"/>
          <w:sz w:val="24"/>
          <w:szCs w:val="24"/>
          <w:lang w:val="hy-AM" w:eastAsia="hy-AM"/>
        </w:rPr>
      </w:pPr>
      <w:r>
        <w:rPr>
          <w:rFonts w:ascii="GHEA Mariam" w:hAnsi="GHEA Mariam"/>
          <w:sz w:val="24"/>
          <w:szCs w:val="24"/>
          <w:lang w:val="hy-AM" w:eastAsia="hy-AM"/>
        </w:rPr>
        <w:t xml:space="preserve">1. </w:t>
      </w:r>
      <w:r w:rsidRPr="00D05B80">
        <w:rPr>
          <w:rFonts w:ascii="GHEA Mariam" w:hAnsi="GHEA Mariam"/>
          <w:sz w:val="24"/>
          <w:szCs w:val="24"/>
          <w:lang w:val="hy-AM" w:eastAsia="hy-AM"/>
        </w:rPr>
        <w:t xml:space="preserve">Հաստատել </w:t>
      </w:r>
      <w:r w:rsidRPr="00D05B80">
        <w:rPr>
          <w:rFonts w:ascii="GHEA Mariam" w:hAnsi="GHEA Mariam"/>
          <w:color w:val="000000"/>
          <w:sz w:val="24"/>
          <w:szCs w:val="24"/>
          <w:shd w:val="clear" w:color="auto" w:fill="FFFFFF"/>
          <w:lang w:val="hy-AM"/>
        </w:rPr>
        <w:t>«Հայաստանի ազգային ագրարային համալսարան»</w:t>
      </w:r>
      <w:r w:rsidRPr="00D05B80">
        <w:rPr>
          <w:rFonts w:ascii="Calibri" w:hAnsi="Calibri" w:cs="Calibri"/>
          <w:color w:val="000000"/>
          <w:sz w:val="24"/>
          <w:szCs w:val="24"/>
          <w:shd w:val="clear" w:color="auto" w:fill="FFFFFF"/>
          <w:lang w:val="hy-AM"/>
        </w:rPr>
        <w:t> </w:t>
      </w:r>
      <w:r w:rsidRPr="00D05B80">
        <w:rPr>
          <w:rFonts w:ascii="GHEA Mariam" w:hAnsi="GHEA Mariam"/>
          <w:bCs/>
          <w:sz w:val="24"/>
          <w:szCs w:val="24"/>
          <w:shd w:val="clear" w:color="auto" w:fill="FFFFFF"/>
          <w:lang w:val="hy-AM" w:eastAsia="hy-AM"/>
        </w:rPr>
        <w:t>հիմնադրամի</w:t>
      </w:r>
      <w:r w:rsidRPr="00D05B80">
        <w:rPr>
          <w:rFonts w:ascii="GHEA Mariam" w:hAnsi="GHEA Mariam"/>
          <w:sz w:val="24"/>
          <w:szCs w:val="24"/>
          <w:lang w:val="hy-AM" w:eastAsia="hy-AM"/>
        </w:rPr>
        <w:t xml:space="preserve"> ռեկտորի պաշտոնում Հրաչյա Սամվելի Զաքոյանի ընտրության արդյունքները:</w:t>
      </w:r>
    </w:p>
    <w:p w:rsidR="00D05B80" w:rsidRDefault="00D05B80" w:rsidP="00D05B80">
      <w:pPr>
        <w:pStyle w:val="norm"/>
        <w:spacing w:line="360" w:lineRule="auto"/>
        <w:rPr>
          <w:rFonts w:ascii="GHEA Mariam" w:hAnsi="GHEA Mariam"/>
          <w:sz w:val="24"/>
          <w:szCs w:val="24"/>
          <w:lang w:val="hy-AM" w:eastAsia="hy-AM"/>
        </w:rPr>
      </w:pPr>
    </w:p>
    <w:p w:rsidR="00D05B80" w:rsidRDefault="00D05B80" w:rsidP="00D05B80">
      <w:pPr>
        <w:pStyle w:val="norm"/>
        <w:spacing w:line="360" w:lineRule="auto"/>
        <w:rPr>
          <w:rFonts w:ascii="GHEA Mariam" w:hAnsi="GHEA Mariam"/>
          <w:sz w:val="24"/>
          <w:szCs w:val="24"/>
          <w:lang w:val="hy-AM" w:eastAsia="hy-AM"/>
        </w:rPr>
      </w:pPr>
      <w:bookmarkStart w:id="0" w:name="_GoBack"/>
      <w:bookmarkEnd w:id="0"/>
    </w:p>
    <w:p w:rsidR="00D05B80" w:rsidRPr="004F482A" w:rsidRDefault="00D05B80"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D05B80" w:rsidRPr="004F482A" w:rsidRDefault="00D05B80"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D05B80" w:rsidRPr="004F482A" w:rsidRDefault="00D05B80" w:rsidP="004F482A">
      <w:pPr>
        <w:rPr>
          <w:rFonts w:ascii="GHEA Mariam" w:hAnsi="GHEA Mariam" w:cs="Sylfaen"/>
          <w:sz w:val="24"/>
          <w:szCs w:val="24"/>
          <w:lang w:val="hy-AM"/>
        </w:rPr>
      </w:pPr>
    </w:p>
    <w:p w:rsidR="00D05B80" w:rsidRPr="00D05B80" w:rsidRDefault="00D05B80" w:rsidP="00D05B80">
      <w:pPr>
        <w:spacing w:line="360" w:lineRule="auto"/>
        <w:rPr>
          <w:rFonts w:ascii="GHEA Mariam" w:hAnsi="GHEA Mariam"/>
          <w:sz w:val="24"/>
          <w:szCs w:val="24"/>
          <w:lang w:val="hy-AM" w:eastAsia="hy-AM"/>
        </w:rPr>
      </w:pPr>
      <w:r w:rsidRPr="004F482A">
        <w:rPr>
          <w:rFonts w:ascii="GHEA Mariam" w:hAnsi="GHEA Mariam" w:cs="Sylfaen"/>
          <w:sz w:val="24"/>
          <w:szCs w:val="24"/>
          <w:lang w:val="hy-AM"/>
        </w:rPr>
        <w:t xml:space="preserve">   Երևան</w:t>
      </w:r>
    </w:p>
    <w:p w:rsidR="006D2964" w:rsidRPr="00D05B80" w:rsidRDefault="006D2964" w:rsidP="00D05B80">
      <w:pPr>
        <w:pStyle w:val="norm"/>
        <w:spacing w:line="360" w:lineRule="auto"/>
        <w:rPr>
          <w:rFonts w:ascii="GHEA Mariam" w:hAnsi="GHEA Mariam"/>
          <w:sz w:val="24"/>
          <w:szCs w:val="24"/>
          <w:lang w:val="hy-AM"/>
        </w:rPr>
      </w:pPr>
    </w:p>
    <w:sectPr w:rsidR="006D2964" w:rsidRPr="00D05B80" w:rsidSect="00D05B80">
      <w:headerReference w:type="even" r:id="rId8"/>
      <w:headerReference w:type="default" r:id="rId9"/>
      <w:footerReference w:type="even" r:id="rId10"/>
      <w:pgSz w:w="11909" w:h="16834" w:code="9"/>
      <w:pgMar w:top="117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6447" w:rsidRDefault="00FC6447">
      <w:r>
        <w:separator/>
      </w:r>
    </w:p>
  </w:endnote>
  <w:endnote w:type="continuationSeparator" w:id="0">
    <w:p w:rsidR="00FC6447" w:rsidRDefault="00FC6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382" w:rsidRDefault="00B01382">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6447" w:rsidRDefault="00FC6447">
      <w:r>
        <w:separator/>
      </w:r>
    </w:p>
  </w:footnote>
  <w:footnote w:type="continuationSeparator" w:id="0">
    <w:p w:rsidR="00FC6447" w:rsidRDefault="00FC644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382" w:rsidRDefault="00B013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01382" w:rsidRDefault="00B0138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382" w:rsidRDefault="00B013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05B80">
      <w:rPr>
        <w:rStyle w:val="PageNumber"/>
        <w:noProof/>
      </w:rPr>
      <w:t>2</w:t>
    </w:r>
    <w:r>
      <w:rPr>
        <w:rStyle w:val="PageNumber"/>
      </w:rPr>
      <w:fldChar w:fldCharType="end"/>
    </w:r>
  </w:p>
  <w:p w:rsidR="00B01382" w:rsidRDefault="00B0138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6"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7"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8"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0"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4"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5"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6"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7"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8"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3"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2"/>
  </w:num>
  <w:num w:numId="2">
    <w:abstractNumId w:val="6"/>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7"/>
  </w:num>
  <w:num w:numId="20">
    <w:abstractNumId w:val="18"/>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5B80"/>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447"/>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D554BC"/>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111</Words>
  <Characters>633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2025-04-17T05:17:00Z</dcterms:created>
  <dcterms:modified xsi:type="dcterms:W3CDTF">2025-04-17T05:17:00Z</dcterms:modified>
</cp:coreProperties>
</file>