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6716C" w14:textId="74C35159" w:rsidR="00BA369D" w:rsidRPr="001B0DBF" w:rsidRDefault="001B0DBF" w:rsidP="00D9511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422E5F31" w14:textId="77777777" w:rsidR="00BA369D" w:rsidRDefault="00BA369D" w:rsidP="00D95119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AACAECA" w14:textId="668864A1" w:rsidR="002F3D48" w:rsidRPr="000D0592" w:rsidRDefault="00126F2E" w:rsidP="006957E8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163EA7" w:rsidRPr="00163EA7">
        <w:rPr>
          <w:rFonts w:ascii="GHEA Grapalat" w:hAnsi="GHEA Grapalat"/>
          <w:b/>
          <w:sz w:val="24"/>
          <w:szCs w:val="24"/>
          <w:lang w:val="hy-AM"/>
        </w:rPr>
        <w:t xml:space="preserve">«Դիմակայուն և ներառական ճանապարհային հատվածի բարելավման </w:t>
      </w:r>
      <w:r w:rsidR="00CF708E">
        <w:rPr>
          <w:rFonts w:ascii="GHEA Grapalat" w:hAnsi="GHEA Grapalat"/>
          <w:b/>
          <w:sz w:val="24"/>
          <w:szCs w:val="24"/>
          <w:lang w:val="hy-AM"/>
        </w:rPr>
        <w:t>ծրագիր</w:t>
      </w:r>
      <w:r w:rsidR="00163EA7" w:rsidRPr="00163EA7">
        <w:rPr>
          <w:rFonts w:ascii="GHEA Grapalat" w:hAnsi="GHEA Grapalat"/>
          <w:b/>
          <w:sz w:val="24"/>
          <w:szCs w:val="24"/>
          <w:lang w:val="hy-AM"/>
        </w:rPr>
        <w:t>»</w:t>
      </w:r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C7CBF">
        <w:rPr>
          <w:rFonts w:ascii="GHEA Grapalat" w:hAnsi="GHEA Grapalat"/>
          <w:b/>
          <w:sz w:val="24"/>
          <w:szCs w:val="24"/>
          <w:lang w:val="hy-AM"/>
        </w:rPr>
        <w:t xml:space="preserve">վարկային </w:t>
      </w:r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>համաձայնագր</w:t>
      </w:r>
      <w:r w:rsidR="006957E8">
        <w:rPr>
          <w:rFonts w:ascii="GHEA Grapalat" w:hAnsi="GHEA Grapalat"/>
          <w:b/>
          <w:sz w:val="24"/>
          <w:szCs w:val="24"/>
          <w:lang w:val="hy-AM"/>
        </w:rPr>
        <w:t>ի</w:t>
      </w:r>
      <w:r w:rsidR="007C7C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345C">
        <w:rPr>
          <w:rFonts w:ascii="GHEA Grapalat" w:hAnsi="GHEA Grapalat"/>
          <w:b/>
          <w:sz w:val="24"/>
          <w:szCs w:val="24"/>
          <w:lang w:val="hy-AM"/>
        </w:rPr>
        <w:t xml:space="preserve">վավերացման </w:t>
      </w:r>
      <w:r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14:paraId="79139A57" w14:textId="77777777" w:rsidR="006957E8" w:rsidRDefault="006957E8" w:rsidP="006957E8">
      <w:pPr>
        <w:spacing w:after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14:paraId="52D32E86" w14:textId="60676DB0" w:rsidR="002F3D48" w:rsidRDefault="002F3D4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Ե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րկարաժամկետ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կայուն զարգացում ապահովելու համար Հայաստանի Հանրապետության առջև ծառացած են հիմնական ենթակառուցվածքների արդիականացման և զարգացման լայնածավալ խնդիրներ: Հաշվի առնելով դեպի ծով ուղիղ ելքի բացակայությունը՝ տրանսպորտային կապերի բարելավումը և տրանսպորտային ծախսերի նվազեցումը ՀՀ կառավարության առաջնահերթություններից են։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 xml:space="preserve">Երկրի ներսում տարածքների միջև տրանսպորտային կապը մեծացնելու, հարաբերական տրանսպորտային մեկուսացումից դուրս գալու և երկրի տարանցիկ ներուժն իրացնելու նպատակով ՀՀ կառավարությունը որոշել է իրականացնել Հյուսիս-հարավ ճանապարհային միջանցքի կառուցման ազգային լայնածավալ ծրագիրը։ Ռազմավարական կարևոր նշանակություն ունեցող այս ճանապարհի կառուցումը կապահովի Հայաստանի հարավային սահմանից դյուրին երթևեկը մինչև Վրաստանի սահման, ապա նաև՝ դեպի 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>ս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ևծովյան նավահանգիստներ, թույլ կտա իրականացնել եվրոպական չափանիշներին համապատասխանող բեռնափոխադրումներ և ուղևորափոխադրումներ, զարգացման լուրջ հնարավորություններ կընձեռի Հայաստանի հարավից հյուսիս ընկած բոլոր բնակավայրերին:</w:t>
      </w:r>
    </w:p>
    <w:p w14:paraId="67921DB3" w14:textId="6F2EA072" w:rsidR="00E84700" w:rsidRPr="00A92D43" w:rsidRDefault="00F34964" w:rsidP="00D95119">
      <w:pPr>
        <w:spacing w:after="0"/>
        <w:ind w:firstLine="425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համար առաջնահերթություն համարվող Հյուսիս-հարավ ճանապարհային միջանցքի 4-րդ հերթի Սիսիան-Քաջարան շուրջ 60 կմ նոր ճանապարհահատվածի (ներառյալ Բարգուշատի թունելը) ներդրումային ծրագի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րը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նախատեսվում է իրականացնել ըստ 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E84700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ենթահատված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ներ</w:t>
      </w:r>
      <w:r w:rsidR="000A504D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</w:p>
    <w:p w14:paraId="6B8A4B25" w14:textId="760A4724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Sylfaen"/>
          <w:spacing w:val="-8"/>
          <w:sz w:val="24"/>
          <w:szCs w:val="24"/>
          <w:lang w:val="hy-AM"/>
        </w:rPr>
        <w:t>2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7.12 կմ  երկարությամբ Հյուսիսային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կմ0+000 ÷ կմ27+125,</w:t>
      </w:r>
    </w:p>
    <w:p w14:paraId="3371B298" w14:textId="27BC7D1E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8.6</w:t>
      </w:r>
      <w:r w:rsidR="00011C41">
        <w:rPr>
          <w:rFonts w:ascii="GHEA Grapalat" w:hAnsi="GHEA Grapalat" w:cs="GHEA Grapalat"/>
          <w:noProof/>
          <w:sz w:val="24"/>
          <w:szCs w:val="24"/>
          <w:lang w:val="hy-AM"/>
        </w:rPr>
        <w:t>5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 երկարությամբ Բարգուշատի թունելի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կմ27+125 ÷ կմ35+775,</w:t>
      </w:r>
    </w:p>
    <w:p w14:paraId="2BDD3747" w14:textId="3FB6D742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24.25 կմ երկարությամբ Հարավային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կմ35+775 ÷ կմ</w:t>
      </w:r>
      <w:r w:rsidR="00DD31D2">
        <w:rPr>
          <w:rFonts w:ascii="GHEA Grapalat" w:hAnsi="GHEA Grapalat" w:cs="GHEA Grapalat"/>
          <w:noProof/>
          <w:sz w:val="24"/>
          <w:szCs w:val="24"/>
          <w:lang w:val="hy-AM"/>
        </w:rPr>
        <w:t>60+022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166BDB" w:rsidRPr="00A92D43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 w:rsidR="00166BDB" w:rsidRPr="004C55CC">
        <w:rPr>
          <w:rFonts w:ascii="GHEA Grapalat" w:hAnsi="GHEA Grapalat" w:cs="GHEA Grapalat"/>
          <w:noProof/>
          <w:sz w:val="24"/>
          <w:szCs w:val="24"/>
          <w:lang w:val="hy-AM"/>
        </w:rPr>
        <w:t>այսուհետ՝ Ծրագիր)</w:t>
      </w:r>
      <w:r w:rsidRPr="004C55CC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3144988D" w14:textId="2C274FEF" w:rsidR="00F34964" w:rsidRDefault="006957E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6957E8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և Ասիական զարգացման բանկի միջև Դիմակայուն և ներառական տնտեսական միջանցքի բարելավման ծրագրի համար վարկ տրամադրելու մասին համաձայնագրո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վ </w:t>
      </w:r>
      <w:r w:rsidR="00AF27E6">
        <w:rPr>
          <w:rFonts w:ascii="GHEA Grapalat" w:hAnsi="GHEA Grapalat" w:cs="GHEA Grapalat"/>
          <w:noProof/>
          <w:sz w:val="24"/>
          <w:szCs w:val="24"/>
          <w:lang w:val="hy-AM"/>
        </w:rPr>
        <w:t>համա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ֆինանսավորվող Ծրագրի նպատակը Հայաստանի Հանրապետությանն աջակցելն է՝ կառուցելու Սիսիան-Քաջարան ճանապարհի </w:t>
      </w:r>
      <w:r w:rsidRPr="004C55CC">
        <w:rPr>
          <w:rFonts w:ascii="GHEA Grapalat" w:hAnsi="GHEA Grapalat" w:cs="GHEA Grapalat"/>
          <w:noProof/>
          <w:sz w:val="24"/>
          <w:szCs w:val="24"/>
          <w:lang w:val="hy-AM"/>
        </w:rPr>
        <w:t>Հյուսիսային</w:t>
      </w:r>
      <w:r w:rsidR="00A92D43" w:rsidRPr="004C55CC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E84700" w:rsidRPr="004C55CC">
        <w:rPr>
          <w:rFonts w:ascii="GHEA Grapalat" w:hAnsi="GHEA Grapalat" w:cs="GHEA Grapalat"/>
          <w:noProof/>
          <w:sz w:val="24"/>
          <w:szCs w:val="24"/>
          <w:lang w:val="hy-AM"/>
        </w:rPr>
        <w:t>ենթա</w:t>
      </w:r>
      <w:r w:rsidR="00A92D43" w:rsidRPr="004C55CC">
        <w:rPr>
          <w:rFonts w:ascii="GHEA Grapalat" w:hAnsi="GHEA Grapalat" w:cs="GHEA Grapalat"/>
          <w:noProof/>
          <w:sz w:val="24"/>
          <w:szCs w:val="24"/>
          <w:lang w:val="hy-AM"/>
        </w:rPr>
        <w:t>հատվածը։</w:t>
      </w:r>
    </w:p>
    <w:p w14:paraId="1FAABA47" w14:textId="0F2B8136" w:rsidR="00C667DB" w:rsidRPr="003E4BF9" w:rsidRDefault="00C667DB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Համաձայնագրի շրջանակներում կառուցվելու է </w:t>
      </w:r>
      <w:r w:rsidR="001555B0" w:rsidRPr="00B931F6">
        <w:rPr>
          <w:rFonts w:ascii="GHEA Grapalat" w:hAnsi="GHEA Grapalat" w:cs="GHEA Grapalat"/>
          <w:noProof/>
          <w:sz w:val="24"/>
          <w:szCs w:val="24"/>
          <w:lang w:val="hy-AM"/>
        </w:rPr>
        <w:t>կլիմային և աղետներին դիմակայուն</w:t>
      </w:r>
      <w:r w:rsidR="001555B0" w:rsidRPr="00126F2E">
        <w:rPr>
          <w:rFonts w:ascii="Arial" w:hAnsi="Arial" w:cs="Arial"/>
          <w:sz w:val="24"/>
          <w:szCs w:val="24"/>
          <w:lang w:val="hy-AM"/>
        </w:rPr>
        <w:t xml:space="preserve"> 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շուրջ 27,1</w:t>
      </w: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երկարությամբ </w:t>
      </w: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>ասֆալտբետոն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ե պատվածքով ճանապարհ, որը հնարավորություն կտա կրճատել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Սիսիան-Քաջարան ճանապարհային հատվածի երկարությունը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, 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ինչի արդյունքում կնվազի ե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րթևեկության տևողությ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ը, կավելանա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րանսպորտային միջոցների առկա 50 կմ/ժ միջին արագությունը</w:t>
      </w:r>
      <w:r w:rsidR="008D217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8D2170" w:rsidRPr="008D2170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որը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կհասնի շուրջ 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100 կմ/ժ</w:t>
      </w:r>
      <w:r w:rsidR="008D2170" w:rsidRPr="008D2170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>բարձրա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ցվի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երթևեկության հարմարավետությունն ու անվտանգությունը։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14:paraId="11B17F3F" w14:textId="77777777" w:rsidR="000619AF" w:rsidRDefault="000619AF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Ճանապարհահատվածի կառուցման աշխատանքները ներառում են՝ </w:t>
      </w:r>
    </w:p>
    <w:p w14:paraId="616B4FC1" w14:textId="28BD6425" w:rsidR="000619AF" w:rsidRDefault="000619AF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>ասֆալտբետոն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ե պատվածքով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>11.1մ լայնությ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ամբ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C24279" w:rsidRPr="00C24279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>այդ թվում</w:t>
      </w:r>
      <w:r w:rsidR="00C95671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նաև ամրացված կողնակներ</w:t>
      </w:r>
      <w:r w:rsidR="00C24279" w:rsidRPr="001555B0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 </w:t>
      </w:r>
      <w:r w:rsidR="00833B36" w:rsidRPr="001555B0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395CAB"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>երթևեկելի գոտիներով (3,30 մ) ճանապարհի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կառուցում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</w:p>
    <w:p w14:paraId="6CDF7DF8" w14:textId="0B2437CB" w:rsidR="000619AF" w:rsidRDefault="006957E8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թունելներ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ի,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1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6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կամուրջների,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83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հեղեղատներ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28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հենապատեր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 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կառուց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մ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</w:p>
    <w:p w14:paraId="54F091A6" w14:textId="309EA14D" w:rsidR="000619AF" w:rsidRDefault="000619AF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>անվտանգ  երթևեկությունն ապահովող այլ աշխատանքներ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իրականացում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: </w:t>
      </w:r>
    </w:p>
    <w:p w14:paraId="7896AF14" w14:textId="77777777" w:rsidR="001555B0" w:rsidRPr="001555B0" w:rsidRDefault="001555B0" w:rsidP="001555B0">
      <w:p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Նախատեսվում է աշխատանքներն իրականացնել կլիմայադիմացկուն շինարարության մեթոդների, կանաչ ճանապարհների սկզբունքների և շահագործման ու պահպանման լավագույն փորձի ներդրմամբ: </w:t>
      </w:r>
    </w:p>
    <w:p w14:paraId="2C105F34" w14:textId="49FDCA62" w:rsidR="000619AF" w:rsidRDefault="000619AF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Ճանապարհահատվածի կառուցումը կնպաստի ապրանքաշրջանառության մեծացմանը, տրանսպորտային ծախսերի կրճատմանը, տարանցիկ տրանսպորտի ներգրավմանը և տուրիզմի զարգացմանը: </w:t>
      </w:r>
    </w:p>
    <w:p w14:paraId="3894AC52" w14:textId="6DC4005D" w:rsidR="00F34964" w:rsidRPr="00A92D43" w:rsidRDefault="006957E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Հյուսիսային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ենթահատվածը նախատեսվում է</w:t>
      </w:r>
      <w:r w:rsid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իրականացնել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ԱԶԲ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և ԵՆԲ </w:t>
      </w:r>
      <w:r w:rsidR="00C97017">
        <w:rPr>
          <w:rFonts w:ascii="GHEA Grapalat" w:hAnsi="GHEA Grapalat" w:cs="GHEA Grapalat"/>
          <w:noProof/>
          <w:sz w:val="24"/>
          <w:szCs w:val="24"/>
          <w:lang w:val="hy-AM"/>
        </w:rPr>
        <w:t>համա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ֆինանսավորմամբ: </w:t>
      </w:r>
      <w:r w:rsidR="00833B3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Ծրագրի 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>ֆինանսավորման համար հաշվարկված վարկային միջոցները</w:t>
      </w:r>
      <w:r w:rsidR="007C760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կազմում են </w:t>
      </w:r>
      <w:r w:rsidR="00833B36">
        <w:rPr>
          <w:rFonts w:ascii="GHEA Grapalat" w:hAnsi="GHEA Grapalat" w:cs="GHEA Grapalat"/>
          <w:noProof/>
          <w:sz w:val="24"/>
          <w:szCs w:val="24"/>
          <w:lang w:val="hy-AM"/>
        </w:rPr>
        <w:t>236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>,0 մլն</w:t>
      </w:r>
      <w:r w:rsidR="00F34964" w:rsidRPr="00A92D43">
        <w:rPr>
          <w:rFonts w:ascii="Cambria Math" w:hAnsi="Cambria Math" w:cs="Cambria Math"/>
          <w:noProof/>
          <w:sz w:val="24"/>
          <w:szCs w:val="24"/>
          <w:lang w:val="hy-AM"/>
        </w:rPr>
        <w:t>.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եվրո:</w:t>
      </w:r>
      <w:r w:rsid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CE2864" w:rsidRPr="005554CD">
        <w:rPr>
          <w:rFonts w:ascii="GHEA Grapalat" w:hAnsi="GHEA Grapalat" w:cs="GHEA Grapalat"/>
          <w:noProof/>
          <w:sz w:val="24"/>
          <w:szCs w:val="24"/>
          <w:lang w:val="hy-AM"/>
        </w:rPr>
        <w:t>Ծրագիրը համաֆինանսավորվելու է նաև Հայաստանի Հանրապետության կողմից</w:t>
      </w:r>
      <w:r w:rsidR="00CE2864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1074A64D" w14:textId="4E6E82CD" w:rsidR="00573E09" w:rsidRPr="008F49F1" w:rsidRDefault="00573E09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>Համաձայնագրով նախատեսվում է, որ ՀՀ պետք է ապահովի</w:t>
      </w:r>
      <w:r w:rsidR="005C345C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Ծրագիրն իրականացնող </w:t>
      </w:r>
      <w:r w:rsidR="005C345C">
        <w:rPr>
          <w:rFonts w:ascii="GHEA Grapalat" w:hAnsi="GHEA Grapalat" w:cs="GHEA Grapalat"/>
          <w:noProof/>
          <w:sz w:val="24"/>
          <w:szCs w:val="24"/>
          <w:lang w:val="hy-AM"/>
        </w:rPr>
        <w:t>մարմնի՝</w:t>
      </w: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5C345C" w:rsidRPr="008F49F1">
        <w:rPr>
          <w:rFonts w:ascii="GHEA Grapalat" w:hAnsi="GHEA Grapalat" w:cs="GHEA Grapalat"/>
          <w:noProof/>
          <w:sz w:val="24"/>
          <w:szCs w:val="24"/>
          <w:lang w:val="hy-AM"/>
        </w:rPr>
        <w:t>բոլոր անհրաժեշտ գործողություններ</w:t>
      </w:r>
      <w:r w:rsidR="005C345C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5C345C"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5C345C">
        <w:rPr>
          <w:rFonts w:ascii="GHEA Grapalat" w:hAnsi="GHEA Grapalat" w:cs="GHEA Grapalat"/>
          <w:noProof/>
          <w:sz w:val="24"/>
          <w:szCs w:val="24"/>
          <w:lang w:val="hy-AM"/>
        </w:rPr>
        <w:t>ձեռնարկումը, մասնավորապես՝</w:t>
      </w: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14:paraId="661C9F9A" w14:textId="775C1AFF" w:rsidR="00573E09" w:rsidRPr="00573E09" w:rsidRDefault="00573E09" w:rsidP="004C55CC">
      <w:pPr>
        <w:pStyle w:val="Paragrapha"/>
        <w:numPr>
          <w:ilvl w:val="0"/>
          <w:numId w:val="9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</w:t>
      </w:r>
      <w:r w:rsidR="004A0945"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պատշաճ և արդյունավետ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իրականացումը՝ համաձայն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լավագույն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ինժեներա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կան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, ֆինանսական և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գործարար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փորձի, բոլոր կիրառելի օրենքների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պահանջներին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համահունչ և միջազգային ստանդարտներին, բնապահպանական, աշխատանքային, առողջապահական և անվտանգային նորմերին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, վարկային համաձայնագրով սահմանված </w:t>
      </w:r>
      <w:r w:rsidR="006957E8">
        <w:rPr>
          <w:rFonts w:ascii="GHEA Grapalat" w:eastAsiaTheme="minorHAnsi" w:hAnsi="GHEA Grapalat" w:cs="GHEA Grapalat"/>
          <w:noProof/>
          <w:szCs w:val="24"/>
          <w:lang w:val="hy-AM" w:eastAsia="en-US"/>
        </w:rPr>
        <w:t>ԱԶԲ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1A335F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կիրառելի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քաղաքականության պահանջներին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համապատասխան: </w:t>
      </w:r>
    </w:p>
    <w:p w14:paraId="43394E33" w14:textId="5521312A" w:rsidR="004A0945" w:rsidRDefault="00573E09" w:rsidP="004C55CC">
      <w:pPr>
        <w:pStyle w:val="Paragrapha"/>
        <w:numPr>
          <w:ilvl w:val="0"/>
          <w:numId w:val="9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Փոխկապակցված միջոցառումների իրականացումը՝ ներառյալ Սիսիան-Քաջարան ճանապարհի </w:t>
      </w:r>
      <w:r w:rsidR="006957E8">
        <w:rPr>
          <w:rFonts w:ascii="GHEA Grapalat" w:eastAsiaTheme="minorHAnsi" w:hAnsi="GHEA Grapalat" w:cs="GHEA Grapalat"/>
          <w:noProof/>
          <w:szCs w:val="24"/>
          <w:lang w:val="hy-AM" w:eastAsia="en-US"/>
        </w:rPr>
        <w:t>Հարավային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հատվածը և Բարգուշատի թունել</w:t>
      </w:r>
      <w:r w:rsidR="00CC29D8">
        <w:rPr>
          <w:rFonts w:ascii="GHEA Grapalat" w:eastAsiaTheme="minorHAnsi" w:hAnsi="GHEA Grapalat" w:cs="GHEA Grapalat"/>
          <w:noProof/>
          <w:szCs w:val="24"/>
          <w:lang w:val="hy-AM" w:eastAsia="en-US"/>
        </w:rPr>
        <w:t>ի ֆինանսավորումը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:</w:t>
      </w:r>
    </w:p>
    <w:p w14:paraId="45499C44" w14:textId="77777777" w:rsidR="00C95671" w:rsidRDefault="00573E09" w:rsidP="004C55CC">
      <w:pPr>
        <w:pStyle w:val="Paragrapha"/>
        <w:numPr>
          <w:ilvl w:val="0"/>
          <w:numId w:val="9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Հող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ձեռքբերման և վերաբնակեցման պլանի հաստատումը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,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հ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ող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ձեռքբերման և վերաբնակեցման պլանի իրականաց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ու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մը,</w:t>
      </w:r>
    </w:p>
    <w:p w14:paraId="7323C9A8" w14:textId="2CDF7C48" w:rsidR="00573E09" w:rsidRPr="00573E09" w:rsidRDefault="00573E09" w:rsidP="004C55CC">
      <w:pPr>
        <w:pStyle w:val="Paragrapha"/>
        <w:numPr>
          <w:ilvl w:val="0"/>
          <w:numId w:val="9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Վարկային համաձայնագրով նախատեսված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Բ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նապահպանական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և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սոցիալական գործողությունների ծրագր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իրականացումը,</w:t>
      </w:r>
    </w:p>
    <w:p w14:paraId="3EFC35C1" w14:textId="77777777" w:rsidR="00573E09" w:rsidRPr="00573E09" w:rsidRDefault="00573E09" w:rsidP="004C55CC">
      <w:pPr>
        <w:pStyle w:val="Paragrapha"/>
        <w:numPr>
          <w:ilvl w:val="0"/>
          <w:numId w:val="9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իրականացման համար անհրաժեշտ գնումների, ներառյալ Ծրագրի համար ապրանքների, աշխատանքների և ծառայությունների, ինչպես նաև խորհրդատվական ծառայությունների գնումների իրականացումը։   </w:t>
      </w:r>
    </w:p>
    <w:p w14:paraId="6CA7138A" w14:textId="323AAA54" w:rsidR="00573E09" w:rsidRPr="00573E09" w:rsidRDefault="00573E09" w:rsidP="004C55CC">
      <w:pPr>
        <w:pStyle w:val="Paragrapha"/>
        <w:numPr>
          <w:ilvl w:val="0"/>
          <w:numId w:val="6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իրականացման բոլոր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բաղադրիչների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համակարգումը, կառավարումը, մշտադիտարկումն ու գնահատումը:</w:t>
      </w:r>
    </w:p>
    <w:p w14:paraId="475CA43C" w14:textId="61B4CB23" w:rsidR="00573E09" w:rsidRPr="00573E09" w:rsidRDefault="00573E09" w:rsidP="004C55CC">
      <w:pPr>
        <w:pStyle w:val="Paragrapha"/>
        <w:numPr>
          <w:ilvl w:val="0"/>
          <w:numId w:val="6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lastRenderedPageBreak/>
        <w:t xml:space="preserve">Ծրագրի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ֆինանսական միջոցների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հաշվառ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ման իրականացումը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և հաշիվների վարումը, որոնք կիրականացվեն միջազգայնորեն ընդունված հաշվապահական ստանդարտներին համապատասխան,</w:t>
      </w:r>
    </w:p>
    <w:p w14:paraId="68C0885D" w14:textId="1896A4DE" w:rsidR="00573E09" w:rsidRPr="00573E09" w:rsidRDefault="00573E09" w:rsidP="004C55CC">
      <w:pPr>
        <w:pStyle w:val="Paragrapha"/>
        <w:numPr>
          <w:ilvl w:val="0"/>
          <w:numId w:val="6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Ծրագրի հաշիվները աուդիտի ենթարկելը՝ Բանկի կողմից ընդունելի անկախ աուդիտորի կողմից</w:t>
      </w:r>
      <w:r w:rsidR="006164B7">
        <w:rPr>
          <w:rFonts w:ascii="GHEA Grapalat" w:eastAsiaTheme="minorHAnsi" w:hAnsi="GHEA Grapalat" w:cs="GHEA Grapalat"/>
          <w:noProof/>
          <w:szCs w:val="24"/>
          <w:lang w:val="hy-AM" w:eastAsia="en-US"/>
        </w:rPr>
        <w:t>,</w:t>
      </w:r>
    </w:p>
    <w:p w14:paraId="4815602C" w14:textId="02BCE306" w:rsidR="00573E09" w:rsidRPr="00573E09" w:rsidRDefault="00573E09" w:rsidP="004C55CC">
      <w:pPr>
        <w:pStyle w:val="Paragrapha"/>
        <w:numPr>
          <w:ilvl w:val="0"/>
          <w:numId w:val="6"/>
        </w:numPr>
        <w:tabs>
          <w:tab w:val="clear" w:pos="567"/>
          <w:tab w:val="left" w:pos="720"/>
        </w:tabs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Ծրագրի իրականացման առաջընթացի հաշվետվությունների ներկայացումը</w:t>
      </w:r>
      <w:r w:rsidR="00A55FA3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և Ծրագրի իրկանացման հետ կապված այլ գործառույթներ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:</w:t>
      </w:r>
    </w:p>
    <w:p w14:paraId="3CF1FCC5" w14:textId="20EB8776" w:rsidR="00B108DD" w:rsidRPr="00A92D43" w:rsidRDefault="001B0DBF" w:rsidP="00956ADE">
      <w:pPr>
        <w:spacing w:after="0"/>
        <w:ind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Ծրագիրը նախատեսվում է ավարտել մինչև 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Pr="00A92D4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նոյեմբերը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>շինարարության</w:t>
      </w:r>
      <w:r w:rsidR="001B3861" w:rsidRPr="001B386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1B3861">
        <w:rPr>
          <w:rFonts w:ascii="GHEA Grapalat" w:hAnsi="GHEA Grapalat" w:cs="GHEA Grapalat"/>
          <w:noProof/>
          <w:sz w:val="24"/>
          <w:szCs w:val="24"/>
          <w:lang w:val="hy-AM"/>
        </w:rPr>
        <w:t>կանխատեսվող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ավարտ՝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1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="002F3D48" w:rsidRPr="00A92D4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նոյեմբեր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>, թ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>երությունների համար պատասխանատվության ժամկետ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 ավարտ՝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="004C55CC">
        <w:rPr>
          <w:rFonts w:ascii="GHEA Grapalat" w:hAnsi="GHEA Grapalat" w:cs="GHEA Grapalat"/>
          <w:noProof/>
          <w:sz w:val="24"/>
          <w:szCs w:val="24"/>
          <w:lang w:val="hy-AM"/>
        </w:rPr>
        <w:t xml:space="preserve">.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նոյեմբեր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։ </w:t>
      </w:r>
    </w:p>
    <w:p w14:paraId="6C40852A" w14:textId="77777777" w:rsidR="00E56820" w:rsidRDefault="00E56820" w:rsidP="00E56820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</w:pPr>
    </w:p>
    <w:p w14:paraId="747A68A5" w14:textId="5CB6CF6E" w:rsidR="00E56820" w:rsidRPr="00123732" w:rsidRDefault="00E56820" w:rsidP="00E56820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246011AB" w14:textId="75F86E58" w:rsidR="00E56820" w:rsidRPr="00E56820" w:rsidRDefault="00E56820" w:rsidP="00E56820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իրականացումը</w:t>
      </w: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</w:t>
      </w:r>
      <w:r w:rsidRPr="00E56820">
        <w:rPr>
          <w:rFonts w:ascii="GHEA Grapalat" w:hAnsi="GHEA Grapalat"/>
          <w:sz w:val="24"/>
          <w:szCs w:val="24"/>
          <w:lang w:val="hy-AM"/>
        </w:rPr>
        <w:t>Սիսիան-Քաջարան 60 կմ երկարությամբ նոր ճանապարհահատվածի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այդ թվում՝ շուրջ 9 կմ երկարությամբ Բարգուշատի թունելի 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Քաջարան–Ագարակ շուրջ 32 կմ ճանապարհի վերակառուցման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Քաջարանի 7 կմ երկարությամբ թունելի կառուցման, Հյուսիս-հարավ ճանապարհային միջանցքի Արտաշատ-Սիսիան 175 կմ ճանապարհա</w:t>
      </w:r>
      <w:bookmarkStart w:id="0" w:name="_GoBack"/>
      <w:bookmarkEnd w:id="0"/>
      <w:r w:rsidRPr="00E56820">
        <w:rPr>
          <w:rFonts w:ascii="GHEA Grapalat" w:hAnsi="GHEA Grapalat"/>
          <w:sz w:val="24"/>
          <w:szCs w:val="24"/>
          <w:lang w:val="hy-AM"/>
        </w:rPr>
        <w:t xml:space="preserve">հատվածի նախագծման և փուլային իրականացման </w:t>
      </w:r>
      <w:r>
        <w:rPr>
          <w:rFonts w:ascii="GHEA Grapalat" w:hAnsi="GHEA Grapalat"/>
          <w:sz w:val="24"/>
          <w:szCs w:val="24"/>
          <w:lang w:val="hy-AM"/>
        </w:rPr>
        <w:t>միջոցառում</w:t>
      </w:r>
      <w:r w:rsidRPr="00123732">
        <w:rPr>
          <w:rFonts w:ascii="GHEA Grapalat" w:hAnsi="GHEA Grapalat"/>
          <w:sz w:val="24"/>
          <w:szCs w:val="24"/>
          <w:lang w:val="hy-AM"/>
        </w:rPr>
        <w:t>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(6.2)</w:t>
      </w:r>
      <w:r w:rsidRPr="00E56820">
        <w:rPr>
          <w:rFonts w:ascii="GHEA Grapalat" w:hAnsi="GHEA Grapalat"/>
          <w:sz w:val="24"/>
          <w:szCs w:val="24"/>
          <w:lang w:val="hy-AM"/>
        </w:rPr>
        <w:t>:</w:t>
      </w:r>
    </w:p>
    <w:p w14:paraId="6F6CEBBB" w14:textId="77777777" w:rsidR="00956ADE" w:rsidRPr="00E56820" w:rsidRDefault="00956ADE" w:rsidP="00956ADE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o-RO"/>
        </w:rPr>
      </w:pPr>
    </w:p>
    <w:p w14:paraId="32ABA6A4" w14:textId="77777777" w:rsidR="00AB2079" w:rsidRPr="00A92D43" w:rsidRDefault="00AB2079" w:rsidP="004C55CC">
      <w:pPr>
        <w:spacing w:after="0"/>
        <w:ind w:left="360"/>
        <w:jc w:val="right"/>
        <w:rPr>
          <w:rFonts w:ascii="GHEA Grapalat" w:hAnsi="GHEA Grapalat"/>
          <w:sz w:val="24"/>
          <w:szCs w:val="24"/>
          <w:lang w:val="hy-AM"/>
        </w:rPr>
      </w:pPr>
      <w:r w:rsidRPr="00A92D43">
        <w:rPr>
          <w:rFonts w:ascii="GHEA Grapalat" w:hAnsi="GHEA Grapalat"/>
          <w:sz w:val="24"/>
          <w:szCs w:val="24"/>
          <w:lang w:val="hy-AM"/>
        </w:rPr>
        <w:t>ՀՀ տարածքային կառավարման և</w:t>
      </w:r>
    </w:p>
    <w:p w14:paraId="03594499" w14:textId="487E7365" w:rsidR="00EC2B53" w:rsidRPr="00A55FA3" w:rsidRDefault="00AB2079" w:rsidP="004C55CC">
      <w:pPr>
        <w:spacing w:after="0"/>
        <w:ind w:left="360"/>
        <w:jc w:val="right"/>
        <w:rPr>
          <w:rFonts w:ascii="GHEA Grapalat" w:hAnsi="GHEA Grapalat"/>
          <w:lang w:val="hy-AM"/>
        </w:rPr>
      </w:pPr>
      <w:r w:rsidRPr="00A92D43">
        <w:rPr>
          <w:rFonts w:ascii="GHEA Grapalat" w:hAnsi="GHEA Grapalat"/>
          <w:sz w:val="24"/>
          <w:szCs w:val="24"/>
          <w:lang w:val="hy-AM"/>
        </w:rPr>
        <w:t>ենթակառուցվածքների նախարար</w:t>
      </w:r>
      <w:r w:rsidR="00A55FA3">
        <w:rPr>
          <w:rFonts w:ascii="GHEA Grapalat" w:hAnsi="GHEA Grapalat"/>
          <w:sz w:val="24"/>
          <w:szCs w:val="24"/>
          <w:lang w:val="hy-AM"/>
        </w:rPr>
        <w:t>ություն</w:t>
      </w:r>
    </w:p>
    <w:sectPr w:rsidR="00EC2B53" w:rsidRPr="00A55FA3" w:rsidSect="004C55CC">
      <w:footerReference w:type="default" r:id="rId7"/>
      <w:pgSz w:w="11906" w:h="16838" w:code="9"/>
      <w:pgMar w:top="850" w:right="720" w:bottom="1411" w:left="1138" w:header="720" w:footer="1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D1EEF" w14:textId="77777777" w:rsidR="00F253E5" w:rsidRDefault="00F253E5" w:rsidP="00F34964">
      <w:pPr>
        <w:spacing w:after="0" w:line="240" w:lineRule="auto"/>
      </w:pPr>
      <w:r>
        <w:separator/>
      </w:r>
    </w:p>
  </w:endnote>
  <w:endnote w:type="continuationSeparator" w:id="0">
    <w:p w14:paraId="35154564" w14:textId="77777777" w:rsidR="00F253E5" w:rsidRDefault="00F253E5" w:rsidP="00F34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324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A9E04" w14:textId="2154E5DA" w:rsidR="00C323B8" w:rsidRDefault="00C32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55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CB4FAE0" w14:textId="77777777" w:rsidR="00C323B8" w:rsidRDefault="00C32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D8A9C" w14:textId="77777777" w:rsidR="00F253E5" w:rsidRDefault="00F253E5" w:rsidP="00F34964">
      <w:pPr>
        <w:spacing w:after="0" w:line="240" w:lineRule="auto"/>
      </w:pPr>
      <w:r>
        <w:separator/>
      </w:r>
    </w:p>
  </w:footnote>
  <w:footnote w:type="continuationSeparator" w:id="0">
    <w:p w14:paraId="62ADF71D" w14:textId="77777777" w:rsidR="00F253E5" w:rsidRDefault="00F253E5" w:rsidP="00F34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540"/>
    <w:multiLevelType w:val="hybridMultilevel"/>
    <w:tmpl w:val="F83E1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15436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A1DF1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17E6B"/>
    <w:multiLevelType w:val="hybridMultilevel"/>
    <w:tmpl w:val="5718BF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A1D84"/>
    <w:multiLevelType w:val="hybridMultilevel"/>
    <w:tmpl w:val="214CE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13"/>
    <w:rsid w:val="00011C41"/>
    <w:rsid w:val="00023A81"/>
    <w:rsid w:val="0004234C"/>
    <w:rsid w:val="000619AF"/>
    <w:rsid w:val="00072EA1"/>
    <w:rsid w:val="00087F31"/>
    <w:rsid w:val="000A504D"/>
    <w:rsid w:val="000B3FE6"/>
    <w:rsid w:val="000C5DA9"/>
    <w:rsid w:val="000D0592"/>
    <w:rsid w:val="000D7118"/>
    <w:rsid w:val="000E26D6"/>
    <w:rsid w:val="00126F2E"/>
    <w:rsid w:val="0014059F"/>
    <w:rsid w:val="001555B0"/>
    <w:rsid w:val="00163EA7"/>
    <w:rsid w:val="00166BDB"/>
    <w:rsid w:val="00183DF1"/>
    <w:rsid w:val="001970D7"/>
    <w:rsid w:val="001A335F"/>
    <w:rsid w:val="001B0DBF"/>
    <w:rsid w:val="001B3861"/>
    <w:rsid w:val="001C157B"/>
    <w:rsid w:val="001C3FAA"/>
    <w:rsid w:val="00213DDC"/>
    <w:rsid w:val="00217652"/>
    <w:rsid w:val="002D5391"/>
    <w:rsid w:val="002E0892"/>
    <w:rsid w:val="002F3D48"/>
    <w:rsid w:val="002F4BA5"/>
    <w:rsid w:val="00323F89"/>
    <w:rsid w:val="0034326B"/>
    <w:rsid w:val="00346338"/>
    <w:rsid w:val="0035626E"/>
    <w:rsid w:val="00357E85"/>
    <w:rsid w:val="00377AE9"/>
    <w:rsid w:val="00387545"/>
    <w:rsid w:val="00395CAB"/>
    <w:rsid w:val="003C1734"/>
    <w:rsid w:val="003E2FBD"/>
    <w:rsid w:val="00426C77"/>
    <w:rsid w:val="00427D24"/>
    <w:rsid w:val="00446FB7"/>
    <w:rsid w:val="004843EF"/>
    <w:rsid w:val="00487266"/>
    <w:rsid w:val="004A0945"/>
    <w:rsid w:val="004C55CC"/>
    <w:rsid w:val="00557ACD"/>
    <w:rsid w:val="00573E09"/>
    <w:rsid w:val="005837C5"/>
    <w:rsid w:val="005937D0"/>
    <w:rsid w:val="005A739C"/>
    <w:rsid w:val="005C345C"/>
    <w:rsid w:val="005C7A0D"/>
    <w:rsid w:val="006061B4"/>
    <w:rsid w:val="006164B7"/>
    <w:rsid w:val="00644646"/>
    <w:rsid w:val="00645031"/>
    <w:rsid w:val="006639E0"/>
    <w:rsid w:val="006957E8"/>
    <w:rsid w:val="006C7522"/>
    <w:rsid w:val="006E7ED8"/>
    <w:rsid w:val="00737565"/>
    <w:rsid w:val="0079641A"/>
    <w:rsid w:val="007A1099"/>
    <w:rsid w:val="007C57E6"/>
    <w:rsid w:val="007C760F"/>
    <w:rsid w:val="007C7CBF"/>
    <w:rsid w:val="007D1FE5"/>
    <w:rsid w:val="00833B36"/>
    <w:rsid w:val="00860399"/>
    <w:rsid w:val="00864283"/>
    <w:rsid w:val="00872B30"/>
    <w:rsid w:val="008D2170"/>
    <w:rsid w:val="008E1BD7"/>
    <w:rsid w:val="008E56C0"/>
    <w:rsid w:val="008F49F1"/>
    <w:rsid w:val="008F52BB"/>
    <w:rsid w:val="009128D9"/>
    <w:rsid w:val="00956ADE"/>
    <w:rsid w:val="009900BA"/>
    <w:rsid w:val="00A53D34"/>
    <w:rsid w:val="00A55FA3"/>
    <w:rsid w:val="00A92D43"/>
    <w:rsid w:val="00AB0B46"/>
    <w:rsid w:val="00AB2079"/>
    <w:rsid w:val="00AF27E6"/>
    <w:rsid w:val="00B108DD"/>
    <w:rsid w:val="00B8316E"/>
    <w:rsid w:val="00BA369D"/>
    <w:rsid w:val="00C04AE1"/>
    <w:rsid w:val="00C24279"/>
    <w:rsid w:val="00C323B8"/>
    <w:rsid w:val="00C449F4"/>
    <w:rsid w:val="00C667DB"/>
    <w:rsid w:val="00C84339"/>
    <w:rsid w:val="00C95671"/>
    <w:rsid w:val="00C97017"/>
    <w:rsid w:val="00CA0F20"/>
    <w:rsid w:val="00CC29D8"/>
    <w:rsid w:val="00CE2864"/>
    <w:rsid w:val="00CF708E"/>
    <w:rsid w:val="00D03BA4"/>
    <w:rsid w:val="00D072B1"/>
    <w:rsid w:val="00D24996"/>
    <w:rsid w:val="00D26EF8"/>
    <w:rsid w:val="00D310E0"/>
    <w:rsid w:val="00D51B88"/>
    <w:rsid w:val="00D555D3"/>
    <w:rsid w:val="00D95119"/>
    <w:rsid w:val="00DB241D"/>
    <w:rsid w:val="00DD31D2"/>
    <w:rsid w:val="00E13A65"/>
    <w:rsid w:val="00E1623A"/>
    <w:rsid w:val="00E25EAB"/>
    <w:rsid w:val="00E56820"/>
    <w:rsid w:val="00E60B48"/>
    <w:rsid w:val="00E71B48"/>
    <w:rsid w:val="00E84700"/>
    <w:rsid w:val="00EC2B53"/>
    <w:rsid w:val="00EE4BB1"/>
    <w:rsid w:val="00F03613"/>
    <w:rsid w:val="00F253E5"/>
    <w:rsid w:val="00F34964"/>
    <w:rsid w:val="00F662DD"/>
    <w:rsid w:val="00F91167"/>
    <w:rsid w:val="00FC3477"/>
    <w:rsid w:val="00FC6D2E"/>
    <w:rsid w:val="00FD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39A0"/>
  <w15:docId w15:val="{840DE964-EEA3-4E39-A2A1-5E4A5353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6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03613"/>
    <w:pPr>
      <w:ind w:left="720"/>
      <w:contextualSpacing/>
    </w:pPr>
  </w:style>
  <w:style w:type="table" w:styleId="TableGrid">
    <w:name w:val="Table Grid"/>
    <w:basedOn w:val="TableNormal"/>
    <w:uiPriority w:val="39"/>
    <w:rsid w:val="00EE4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11"/>
    <w:basedOn w:val="Normal"/>
    <w:uiPriority w:val="99"/>
    <w:rsid w:val="00557ACD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3E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4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4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34964"/>
    <w:rPr>
      <w:vertAlign w:val="superscript"/>
    </w:rPr>
  </w:style>
  <w:style w:type="paragraph" w:customStyle="1" w:styleId="Paragrapha">
    <w:name w:val="Paragraph (a)"/>
    <w:basedOn w:val="Normal"/>
    <w:link w:val="ParagraphaChar"/>
    <w:rsid w:val="00573E0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ParagraphaChar">
    <w:name w:val="Paragraph (a) Char"/>
    <w:link w:val="Paragrapha"/>
    <w:rsid w:val="00573E0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619AF"/>
  </w:style>
  <w:style w:type="paragraph" w:styleId="Header">
    <w:name w:val="header"/>
    <w:basedOn w:val="Normal"/>
    <w:link w:val="Head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3B8"/>
  </w:style>
  <w:style w:type="paragraph" w:styleId="Footer">
    <w:name w:val="footer"/>
    <w:basedOn w:val="Normal"/>
    <w:link w:val="Foot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3B8"/>
  </w:style>
  <w:style w:type="character" w:customStyle="1" w:styleId="Bodytext2">
    <w:name w:val="Body text (2)_"/>
    <w:link w:val="Bodytext20"/>
    <w:uiPriority w:val="99"/>
    <w:locked/>
    <w:rsid w:val="00126F2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126F2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6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</dc:creator>
  <cp:keywords>https:/mul2.gov.am/tasks/1140580/oneclick?token=cb6d44ac779edfd9454cfb4dd9418929</cp:keywords>
  <cp:lastModifiedBy>Qristine Grigoryan</cp:lastModifiedBy>
  <cp:revision>2</cp:revision>
  <dcterms:created xsi:type="dcterms:W3CDTF">2025-04-17T04:58:00Z</dcterms:created>
  <dcterms:modified xsi:type="dcterms:W3CDTF">2025-04-17T04:58:00Z</dcterms:modified>
</cp:coreProperties>
</file>