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8F9066" w14:textId="77777777" w:rsidR="008634BC" w:rsidRPr="002D212E" w:rsidRDefault="008634BC" w:rsidP="008634BC">
      <w:pPr>
        <w:spacing w:after="0" w:line="23" w:lineRule="atLeast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bookmarkStart w:id="0" w:name="_GoBack"/>
      <w:bookmarkEnd w:id="0"/>
      <w:r w:rsidRPr="002D212E">
        <w:rPr>
          <w:rFonts w:ascii="GHEA Grapalat" w:eastAsia="Calibri" w:hAnsi="GHEA Grapalat" w:cs="Times New Roman"/>
          <w:b/>
          <w:sz w:val="24"/>
          <w:szCs w:val="24"/>
          <w:lang w:val="hy-AM"/>
        </w:rPr>
        <w:t>ՏԵՂԵԿԱՆՔ-ՀԻՄՆԱՎՈՐՈՒՄ</w:t>
      </w:r>
    </w:p>
    <w:p w14:paraId="11A35380" w14:textId="77777777" w:rsidR="008634BC" w:rsidRPr="002D212E" w:rsidRDefault="008634BC" w:rsidP="008634BC">
      <w:pPr>
        <w:spacing w:after="0" w:line="23" w:lineRule="atLeast"/>
        <w:ind w:left="142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2D212E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«ԳՆՄԱՆ ՊԱՅՄԱՆԱԳՐՈՒՄ ՓՈՓՈԽՈՒԹՅՈՒՆՆԵՐ ԿԱՏԱՐԵԼՈՒ ԹՈՒՅԼՏՎՈՒԹՅՈՒՆ ՏԱԼՈՒ ՄԱՍԻՆ»</w:t>
      </w:r>
      <w:r w:rsidRPr="002D212E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 xml:space="preserve"> ՀԱՅԱՍՏԱՆԻ ՀԱՆՐԱՊԵՏՈՒԹՅԱՆ ԿԱՌԱՎԱՐՈՒԹՅԱՆ ՈՐՈՇՄԱՆ ՆԱԽԱԳԾԻ ԸՆԴՈՒՆՄԱՆ</w:t>
      </w:r>
    </w:p>
    <w:p w14:paraId="41C7230D" w14:textId="77777777" w:rsidR="008634BC" w:rsidRPr="002D212E" w:rsidRDefault="008634BC" w:rsidP="008634BC">
      <w:pPr>
        <w:spacing w:after="0" w:line="23" w:lineRule="atLeast"/>
        <w:ind w:firstLine="720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F98837D" w14:textId="0E10A0A4" w:rsidR="008634BC" w:rsidRPr="002D212E" w:rsidRDefault="008634BC" w:rsidP="008634BC">
      <w:pPr>
        <w:tabs>
          <w:tab w:val="left" w:pos="-180"/>
          <w:tab w:val="left" w:pos="0"/>
        </w:tabs>
        <w:spacing w:after="0" w:line="23" w:lineRule="atLeast"/>
        <w:ind w:firstLine="720"/>
        <w:jc w:val="both"/>
        <w:rPr>
          <w:rFonts w:ascii="GHEA Grapalat" w:eastAsia="Calibri" w:hAnsi="GHEA Grapalat" w:cs="Times New Roman"/>
          <w:b/>
          <w:bCs/>
          <w:iCs/>
          <w:noProof/>
          <w:sz w:val="24"/>
          <w:szCs w:val="24"/>
          <w:lang w:val="hy-AM"/>
        </w:rPr>
      </w:pPr>
      <w:r w:rsidRPr="002D212E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1. </w:t>
      </w:r>
      <w:r w:rsidRPr="002D212E">
        <w:rPr>
          <w:rFonts w:ascii="GHEA Grapalat" w:eastAsia="GHEA Grapalat" w:hAnsi="GHEA Grapalat" w:cs="GHEA Grapalat"/>
          <w:b/>
          <w:sz w:val="24"/>
          <w:szCs w:val="24"/>
          <w:lang w:val="hy-AM"/>
        </w:rPr>
        <w:t>Ի</w:t>
      </w:r>
      <w:r w:rsidRPr="002D212E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րավական ակտի ընդունման անհրաժեշտությունը և </w:t>
      </w:r>
      <w:r w:rsidRPr="002D212E">
        <w:rPr>
          <w:rFonts w:ascii="GHEA Grapalat" w:eastAsia="Calibri" w:hAnsi="GHEA Grapalat" w:cs="Sylfaen"/>
          <w:b/>
          <w:bCs/>
          <w:iCs/>
          <w:noProof/>
          <w:sz w:val="24"/>
          <w:szCs w:val="24"/>
          <w:lang w:val="hy-AM"/>
        </w:rPr>
        <w:t>ակնկալվող</w:t>
      </w:r>
      <w:r w:rsidRPr="002D212E">
        <w:rPr>
          <w:rFonts w:ascii="GHEA Grapalat" w:eastAsia="Calibri" w:hAnsi="GHEA Grapalat" w:cs="Times New Roman"/>
          <w:b/>
          <w:bCs/>
          <w:iCs/>
          <w:noProof/>
          <w:sz w:val="24"/>
          <w:szCs w:val="24"/>
          <w:lang w:val="hy-AM"/>
        </w:rPr>
        <w:t xml:space="preserve"> արդյունքը.</w:t>
      </w:r>
    </w:p>
    <w:p w14:paraId="68F91D1D" w14:textId="67A9D73E" w:rsidR="008634BC" w:rsidRPr="002D212E" w:rsidRDefault="008634BC" w:rsidP="002D212E">
      <w:pPr>
        <w:tabs>
          <w:tab w:val="left" w:pos="-180"/>
          <w:tab w:val="left" w:pos="0"/>
        </w:tabs>
        <w:spacing w:after="0" w:line="23" w:lineRule="atLeast"/>
        <w:ind w:firstLine="720"/>
        <w:jc w:val="both"/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</w:pPr>
      <w:r w:rsidRPr="002D212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Հիմք ընդունելով </w:t>
      </w:r>
      <w:r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Հան</w:t>
      </w:r>
      <w:r w:rsidRPr="002D212E">
        <w:rPr>
          <w:rFonts w:ascii="GHEA Grapalat" w:eastAsia="Calibri" w:hAnsi="GHEA Grapalat" w:cs="Verdana"/>
          <w:sz w:val="24"/>
          <w:szCs w:val="24"/>
          <w:shd w:val="clear" w:color="auto" w:fill="FFFFFF"/>
          <w:lang w:val="hy-AM"/>
        </w:rPr>
        <w:t>ր</w:t>
      </w:r>
      <w:r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ապետության</w:t>
      </w:r>
      <w:r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կառավա</w:t>
      </w:r>
      <w:r w:rsidRPr="002D212E">
        <w:rPr>
          <w:rFonts w:ascii="GHEA Grapalat" w:eastAsia="Calibri" w:hAnsi="GHEA Grapalat" w:cs="Verdana"/>
          <w:sz w:val="24"/>
          <w:szCs w:val="24"/>
          <w:shd w:val="clear" w:color="auto" w:fill="FFFFFF"/>
          <w:lang w:val="hy-AM"/>
        </w:rPr>
        <w:t>ր</w:t>
      </w:r>
      <w:r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ության</w:t>
      </w:r>
      <w:r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2017 </w:t>
      </w:r>
      <w:r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թվականի</w:t>
      </w:r>
      <w:r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մայիսի</w:t>
      </w:r>
      <w:r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4-</w:t>
      </w:r>
      <w:r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ի</w:t>
      </w:r>
      <w:r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N 526-</w:t>
      </w:r>
      <w:r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Ն</w:t>
      </w:r>
      <w:r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Pr="002D212E">
        <w:rPr>
          <w:rFonts w:ascii="GHEA Grapalat" w:eastAsia="Calibri" w:hAnsi="GHEA Grapalat" w:cs="Times New Roman"/>
          <w:sz w:val="24"/>
          <w:szCs w:val="24"/>
          <w:lang w:val="hy-AM"/>
        </w:rPr>
        <w:t>որոշման 24-րդ կետի պահանջները`</w:t>
      </w:r>
      <w:r w:rsidR="002D212E" w:rsidRPr="002D212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C456A" w:rsidRPr="002D212E">
        <w:rPr>
          <w:rFonts w:ascii="GHEA Grapalat" w:eastAsia="Calibri" w:hAnsi="GHEA Grapalat" w:cs="Courier New"/>
          <w:b/>
          <w:bCs/>
          <w:sz w:val="24"/>
          <w:szCs w:val="24"/>
          <w:lang w:val="hy-AM"/>
        </w:rPr>
        <w:t>18.04.2024թ-ին</w:t>
      </w:r>
      <w:r w:rsidRPr="002D212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գնումների </w:t>
      </w:r>
      <w:proofErr w:type="spellStart"/>
      <w:r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համակարգողին</w:t>
      </w:r>
      <w:proofErr w:type="spellEnd"/>
      <w:r w:rsidRPr="002D212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 ներկայացվել </w:t>
      </w:r>
      <w:proofErr w:type="spellStart"/>
      <w:r w:rsidR="00BC456A" w:rsidRPr="002D212E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մասնակցային</w:t>
      </w:r>
      <w:proofErr w:type="spellEnd"/>
      <w:r w:rsidR="00BC456A" w:rsidRPr="002D212E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proofErr w:type="spellStart"/>
      <w:r w:rsidR="00BC456A" w:rsidRPr="002D212E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բյուջետավորմամբ</w:t>
      </w:r>
      <w:proofErr w:type="spellEnd"/>
      <w:r w:rsidR="00BC456A" w:rsidRPr="002D212E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proofErr w:type="spellStart"/>
      <w:r w:rsidR="00BC456A" w:rsidRPr="002D212E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ձևավորված</w:t>
      </w:r>
      <w:proofErr w:type="spellEnd"/>
      <w:r w:rsidR="00BC456A" w:rsidRPr="002D212E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ծրագրերի իրականացման շրջանակներում </w:t>
      </w:r>
      <w:proofErr w:type="spellStart"/>
      <w:r w:rsidR="00BC456A" w:rsidRPr="002D212E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Գեղաշեն</w:t>
      </w:r>
      <w:proofErr w:type="spellEnd"/>
      <w:r w:rsidR="00BC456A" w:rsidRPr="002D212E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և </w:t>
      </w:r>
      <w:proofErr w:type="spellStart"/>
      <w:r w:rsidR="00BC456A" w:rsidRPr="002D212E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Կամարիս</w:t>
      </w:r>
      <w:proofErr w:type="spellEnd"/>
      <w:r w:rsidR="00BC456A" w:rsidRPr="002D212E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բնակավայրերում ոռոգման համակարգի </w:t>
      </w:r>
      <w:proofErr w:type="spellStart"/>
      <w:r w:rsidR="00BC456A" w:rsidRPr="002D212E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հիմնանորոգման</w:t>
      </w:r>
      <w:proofErr w:type="spellEnd"/>
      <w:r w:rsidRPr="002D212E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աշխատանքներ</w:t>
      </w:r>
      <w:r w:rsidRPr="002D212E">
        <w:rPr>
          <w:rFonts w:ascii="GHEA Grapalat" w:eastAsia="Calibri" w:hAnsi="GHEA Grapalat" w:cs="Times New Roman"/>
          <w:sz w:val="24"/>
          <w:szCs w:val="24"/>
          <w:lang w:val="hy-AM"/>
        </w:rPr>
        <w:t>ի ձեռքբերման գնման հայտը:</w:t>
      </w:r>
    </w:p>
    <w:p w14:paraId="37DEBF0C" w14:textId="6CA72610" w:rsidR="008634BC" w:rsidRPr="002D212E" w:rsidRDefault="00BC456A" w:rsidP="002D212E">
      <w:pPr>
        <w:tabs>
          <w:tab w:val="left" w:pos="-180"/>
          <w:tab w:val="left" w:pos="0"/>
        </w:tabs>
        <w:spacing w:after="0" w:line="23" w:lineRule="atLeast"/>
        <w:jc w:val="both"/>
        <w:rPr>
          <w:rFonts w:ascii="GHEA Grapalat" w:eastAsia="Times New Roman" w:hAnsi="GHEA Grapalat" w:cs="Verdana"/>
          <w:sz w:val="24"/>
          <w:szCs w:val="24"/>
          <w:lang w:val="hy-AM"/>
        </w:rPr>
      </w:pPr>
      <w:r w:rsidRPr="002D212E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  </w:t>
      </w:r>
      <w:proofErr w:type="spellStart"/>
      <w:r w:rsidRPr="002D212E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Մասնակցային</w:t>
      </w:r>
      <w:proofErr w:type="spellEnd"/>
      <w:r w:rsidR="002D212E" w:rsidRPr="002D212E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proofErr w:type="spellStart"/>
      <w:r w:rsidRPr="002D212E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բյուջետավորմամբ</w:t>
      </w:r>
      <w:proofErr w:type="spellEnd"/>
      <w:r w:rsidRPr="002D212E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proofErr w:type="spellStart"/>
      <w:r w:rsidRPr="002D212E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ձևավորված</w:t>
      </w:r>
      <w:proofErr w:type="spellEnd"/>
      <w:r w:rsidRPr="002D212E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ծրագրերի իրականացման շրջանակներում </w:t>
      </w:r>
      <w:proofErr w:type="spellStart"/>
      <w:r w:rsidRPr="002D212E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Գեղաշեն</w:t>
      </w:r>
      <w:proofErr w:type="spellEnd"/>
      <w:r w:rsidRPr="002D212E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և </w:t>
      </w:r>
      <w:proofErr w:type="spellStart"/>
      <w:r w:rsidRPr="002D212E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Կամարիս</w:t>
      </w:r>
      <w:proofErr w:type="spellEnd"/>
      <w:r w:rsidRPr="002D212E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բնակավայրերում ոռոգման համակարգի </w:t>
      </w:r>
      <w:proofErr w:type="spellStart"/>
      <w:r w:rsidRPr="002D212E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հիմնանորոգման</w:t>
      </w:r>
      <w:proofErr w:type="spellEnd"/>
      <w:r w:rsidR="002D212E" w:rsidRPr="002D212E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2D212E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աշխատանք</w:t>
      </w:r>
      <w:r w:rsidR="008634BC" w:rsidRPr="002D212E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ների</w:t>
      </w:r>
      <w:r w:rsidR="00F12E86"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8634BC"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ձեռքբերման նպատակով՝ </w:t>
      </w:r>
      <w:r w:rsidR="005F20CB"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Աբովյանի համայնքապետարանի</w:t>
      </w:r>
      <w:r w:rsidR="008634BC"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և «</w:t>
      </w:r>
      <w:bookmarkStart w:id="1" w:name="_Hlk188625390"/>
      <w:r w:rsidR="005F20CB"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ՄՄՎ ՇԻՆԳՐՈՒՊ</w:t>
      </w:r>
      <w:bookmarkEnd w:id="1"/>
      <w:r w:rsidR="008634BC"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» սահմանափակ</w:t>
      </w:r>
      <w:r w:rsidR="008634BC" w:rsidRPr="002D212E">
        <w:rPr>
          <w:rFonts w:ascii="GHEA Grapalat" w:eastAsia="Calibri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8634BC"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պատասխանատվությամբ</w:t>
      </w:r>
      <w:r w:rsidR="008634BC" w:rsidRPr="002D212E">
        <w:rPr>
          <w:rFonts w:ascii="GHEA Grapalat" w:eastAsia="Calibri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8634BC"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ընկերության </w:t>
      </w:r>
      <w:proofErr w:type="spellStart"/>
      <w:r w:rsidR="008634BC"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միջև</w:t>
      </w:r>
      <w:proofErr w:type="spellEnd"/>
      <w:r w:rsidR="008634BC"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5F20CB"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2024</w:t>
      </w:r>
      <w:r w:rsidR="008634BC"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8634BC"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թվականի</w:t>
      </w:r>
      <w:r w:rsidR="008634BC"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5F20CB"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օգոստոսի</w:t>
      </w:r>
      <w:r w:rsidR="008634BC"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5F20CB"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19</w:t>
      </w:r>
      <w:r w:rsidR="008634BC"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-</w:t>
      </w:r>
      <w:r w:rsidR="008634BC"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ին</w:t>
      </w:r>
      <w:r w:rsidR="008634BC"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8634BC"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կնքված</w:t>
      </w:r>
      <w:r w:rsidR="008634BC"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N «</w:t>
      </w:r>
      <w:r w:rsidR="005F20CB"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ԱԲՀ</w:t>
      </w:r>
      <w:r w:rsidR="008634BC"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-</w:t>
      </w:r>
      <w:r w:rsidR="008634BC"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ԲՄԱՇ</w:t>
      </w:r>
      <w:r w:rsidR="00DF1F05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ՁԲ</w:t>
      </w:r>
      <w:r w:rsidR="008634BC"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-2</w:t>
      </w:r>
      <w:r w:rsidR="005F20CB"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4/89</w:t>
      </w:r>
      <w:r w:rsidR="008634BC"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»  </w:t>
      </w:r>
      <w:proofErr w:type="spellStart"/>
      <w:r w:rsidR="008634BC"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ծածկագրով</w:t>
      </w:r>
      <w:proofErr w:type="spellEnd"/>
      <w:r w:rsidR="008634BC"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գնման </w:t>
      </w:r>
      <w:r w:rsidR="008634BC" w:rsidRPr="002D212E">
        <w:rPr>
          <w:rFonts w:ascii="GHEA Grapalat" w:eastAsia="Times New Roman" w:hAnsi="GHEA Grapalat" w:cs="Sylfaen"/>
          <w:sz w:val="24"/>
          <w:szCs w:val="24"/>
          <w:lang w:val="hy-AM"/>
        </w:rPr>
        <w:t>ընթացակա</w:t>
      </w:r>
      <w:r w:rsidR="008634BC" w:rsidRPr="002D212E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="008634BC" w:rsidRPr="002D212E">
        <w:rPr>
          <w:rFonts w:ascii="GHEA Grapalat" w:eastAsia="Times New Roman" w:hAnsi="GHEA Grapalat" w:cs="Sylfaen"/>
          <w:sz w:val="24"/>
          <w:szCs w:val="24"/>
          <w:lang w:val="hy-AM"/>
        </w:rPr>
        <w:t>գի հաղթող ճանաչված մասնակցի կողմից հ</w:t>
      </w:r>
      <w:r w:rsidR="008634BC" w:rsidRPr="002D212E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="008634BC" w:rsidRPr="002D212E">
        <w:rPr>
          <w:rFonts w:ascii="GHEA Grapalat" w:eastAsia="Times New Roman" w:hAnsi="GHEA Grapalat" w:cs="Sylfaen"/>
          <w:sz w:val="24"/>
          <w:szCs w:val="24"/>
          <w:lang w:val="hy-AM"/>
        </w:rPr>
        <w:t>ավե</w:t>
      </w:r>
      <w:r w:rsidR="008634BC" w:rsidRPr="002D212E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="008634BC" w:rsidRPr="002D212E">
        <w:rPr>
          <w:rFonts w:ascii="GHEA Grapalat" w:eastAsia="Times New Roman" w:hAnsi="GHEA Grapalat" w:cs="Sylfaen"/>
          <w:sz w:val="24"/>
          <w:szCs w:val="24"/>
          <w:lang w:val="hy-AM"/>
        </w:rPr>
        <w:t>ի պահանջնե</w:t>
      </w:r>
      <w:r w:rsidR="008634BC" w:rsidRPr="002D212E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="008634BC" w:rsidRPr="002D212E">
        <w:rPr>
          <w:rFonts w:ascii="GHEA Grapalat" w:eastAsia="Times New Roman" w:hAnsi="GHEA Grapalat" w:cs="Sylfaen"/>
          <w:sz w:val="24"/>
          <w:szCs w:val="24"/>
          <w:lang w:val="hy-AM"/>
        </w:rPr>
        <w:t>ին համապատասխան նե</w:t>
      </w:r>
      <w:r w:rsidR="008634BC" w:rsidRPr="002D212E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="008634BC" w:rsidRPr="002D212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կայացվել է </w:t>
      </w:r>
      <w:proofErr w:type="spellStart"/>
      <w:r w:rsidR="008634BC" w:rsidRPr="002D212E">
        <w:rPr>
          <w:rFonts w:ascii="GHEA Grapalat" w:eastAsia="Times New Roman" w:hAnsi="GHEA Grapalat" w:cs="Sylfaen"/>
          <w:sz w:val="24"/>
          <w:szCs w:val="24"/>
          <w:lang w:val="hy-AM"/>
        </w:rPr>
        <w:t>Ծավալաթե</w:t>
      </w:r>
      <w:r w:rsidR="008634BC" w:rsidRPr="002D212E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="008634BC" w:rsidRPr="002D212E">
        <w:rPr>
          <w:rFonts w:ascii="GHEA Grapalat" w:eastAsia="Times New Roman" w:hAnsi="GHEA Grapalat" w:cs="Sylfaen"/>
          <w:sz w:val="24"/>
          <w:szCs w:val="24"/>
          <w:lang w:val="hy-AM"/>
        </w:rPr>
        <w:t>թ</w:t>
      </w:r>
      <w:proofErr w:type="spellEnd"/>
      <w:r w:rsidR="008634BC" w:rsidRPr="002D212E">
        <w:rPr>
          <w:rFonts w:ascii="GHEA Grapalat" w:eastAsia="Times New Roman" w:hAnsi="GHEA Grapalat" w:cs="Verdana"/>
          <w:sz w:val="24"/>
          <w:szCs w:val="24"/>
          <w:lang w:val="hy-AM"/>
        </w:rPr>
        <w:t>-</w:t>
      </w:r>
      <w:r w:rsidR="008634BC" w:rsidRPr="002D212E">
        <w:rPr>
          <w:rFonts w:ascii="GHEA Grapalat" w:eastAsia="Times New Roman" w:hAnsi="GHEA Grapalat" w:cs="Sylfaen"/>
          <w:sz w:val="24"/>
          <w:szCs w:val="24"/>
          <w:lang w:val="hy-AM"/>
        </w:rPr>
        <w:t>նախահաշիվը</w:t>
      </w:r>
      <w:r w:rsidR="008634BC" w:rsidRPr="002D212E">
        <w:rPr>
          <w:rFonts w:ascii="GHEA Grapalat" w:eastAsia="Times New Roman" w:hAnsi="GHEA Grapalat" w:cs="Verdana"/>
          <w:sz w:val="24"/>
          <w:szCs w:val="24"/>
          <w:lang w:val="hy-AM"/>
        </w:rPr>
        <w:t>:</w:t>
      </w:r>
    </w:p>
    <w:p w14:paraId="7753FD35" w14:textId="559E7CC4" w:rsidR="00F12E86" w:rsidRPr="002D212E" w:rsidRDefault="008634BC" w:rsidP="002D212E">
      <w:pPr>
        <w:spacing w:after="0" w:line="23" w:lineRule="atLeast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212E">
        <w:rPr>
          <w:rFonts w:ascii="GHEA Grapalat" w:eastAsia="Calibri" w:hAnsi="GHEA Grapalat" w:cs="Sylfaen"/>
          <w:sz w:val="24"/>
          <w:szCs w:val="24"/>
          <w:lang w:val="hy-AM"/>
        </w:rPr>
        <w:t xml:space="preserve">Աշխատանքների վերջնական իրականացումն ապահովելու նպատակով անհրաժեշտություն է առաջացել կատարել </w:t>
      </w:r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>պայմանագր</w:t>
      </w:r>
      <w:r w:rsidR="00F12E86"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ով </w:t>
      </w:r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>նախատեսված որոշ աշխատանքների փոխարինում՝</w:t>
      </w:r>
      <w:r w:rsidRPr="002D212E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F12E86" w:rsidRPr="002D212E">
        <w:rPr>
          <w:rFonts w:ascii="GHEA Grapalat" w:eastAsia="Times New Roman" w:hAnsi="GHEA Grapalat" w:cs="Sylfaen"/>
          <w:sz w:val="24"/>
          <w:szCs w:val="24"/>
          <w:lang w:val="hy-AM"/>
        </w:rPr>
        <w:t>3</w:t>
      </w:r>
      <w:r w:rsidR="00A07958">
        <w:rPr>
          <w:rFonts w:ascii="GHEA Grapalat" w:eastAsia="Times New Roman" w:hAnsi="GHEA Grapalat" w:cs="Sylfaen"/>
          <w:sz w:val="24"/>
          <w:szCs w:val="24"/>
          <w:lang w:val="hy-AM"/>
        </w:rPr>
        <w:t>8</w:t>
      </w:r>
      <w:r w:rsidR="00391B79">
        <w:rPr>
          <w:rFonts w:ascii="MS Mincho" w:eastAsia="MS Mincho" w:hAnsi="MS Mincho" w:cs="MS Mincho"/>
          <w:sz w:val="24"/>
          <w:szCs w:val="24"/>
          <w:lang w:val="hy-AM"/>
        </w:rPr>
        <w:t>․</w:t>
      </w:r>
      <w:r w:rsidR="00A07958">
        <w:rPr>
          <w:rFonts w:ascii="GHEA Grapalat" w:eastAsia="Times New Roman" w:hAnsi="GHEA Grapalat" w:cs="Sylfaen"/>
          <w:sz w:val="24"/>
          <w:szCs w:val="24"/>
          <w:lang w:val="hy-AM"/>
        </w:rPr>
        <w:t>3</w:t>
      </w:r>
      <w:r w:rsidRPr="002D212E">
        <w:rPr>
          <w:rFonts w:ascii="GHEA Grapalat" w:eastAsia="Times New Roman" w:hAnsi="GHEA Grapalat" w:cs="Sylfaen"/>
          <w:sz w:val="24"/>
          <w:szCs w:val="24"/>
          <w:lang w:val="hy-AM"/>
        </w:rPr>
        <w:t xml:space="preserve">%-ի չափով, քանի որ </w:t>
      </w:r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>պայմանագր</w:t>
      </w:r>
      <w:r w:rsidR="00F12E86"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ով </w:t>
      </w:r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>նախատեսվել է իրականացնել</w:t>
      </w:r>
      <w:r w:rsidR="00F12E86"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</w:p>
    <w:p w14:paraId="6C25CFE4" w14:textId="77777777" w:rsidR="00F12E86" w:rsidRPr="002D212E" w:rsidRDefault="00F12E86" w:rsidP="002D212E">
      <w:pPr>
        <w:pStyle w:val="ListParagraph"/>
        <w:numPr>
          <w:ilvl w:val="0"/>
          <w:numId w:val="1"/>
        </w:numPr>
        <w:spacing w:after="0" w:line="23" w:lineRule="atLeast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III կարգի փափուկ </w:t>
      </w:r>
      <w:proofErr w:type="spellStart"/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>բնահողերի</w:t>
      </w:r>
      <w:proofErr w:type="spellEnd"/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քանդում Ավազան 1-ում</w:t>
      </w:r>
    </w:p>
    <w:p w14:paraId="01A53E91" w14:textId="77777777" w:rsidR="00F12E86" w:rsidRPr="002D212E" w:rsidRDefault="00F12E86" w:rsidP="00F12E86">
      <w:pPr>
        <w:pStyle w:val="ListParagraph"/>
        <w:numPr>
          <w:ilvl w:val="0"/>
          <w:numId w:val="1"/>
        </w:numPr>
        <w:spacing w:after="0" w:line="23" w:lineRule="atLeas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>Պողպատե Փ325*4,5մմ խողովակների ապամոնտաժում</w:t>
      </w:r>
    </w:p>
    <w:p w14:paraId="3B5DE0F8" w14:textId="77777777" w:rsidR="00F12E86" w:rsidRPr="002D212E" w:rsidRDefault="00F12E86" w:rsidP="00F12E86">
      <w:pPr>
        <w:pStyle w:val="ListParagraph"/>
        <w:numPr>
          <w:ilvl w:val="0"/>
          <w:numId w:val="1"/>
        </w:numPr>
        <w:spacing w:after="0" w:line="23" w:lineRule="atLeas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III կարգի փափուկ </w:t>
      </w:r>
      <w:proofErr w:type="spellStart"/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>բնահողերի</w:t>
      </w:r>
      <w:proofErr w:type="spellEnd"/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քանդում Ավազան 2-ում</w:t>
      </w:r>
    </w:p>
    <w:p w14:paraId="1B8C6EF3" w14:textId="77777777" w:rsidR="00F12E86" w:rsidRPr="002D212E" w:rsidRDefault="00F12E86" w:rsidP="00F12E86">
      <w:pPr>
        <w:pStyle w:val="ListParagraph"/>
        <w:numPr>
          <w:ilvl w:val="0"/>
          <w:numId w:val="1"/>
        </w:numPr>
        <w:spacing w:after="0" w:line="23" w:lineRule="atLeas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>Պոմպ ՑՆ400/210 մատակարարում, տեղադրում</w:t>
      </w:r>
    </w:p>
    <w:p w14:paraId="758931F2" w14:textId="77777777" w:rsidR="00790ECF" w:rsidRPr="002D212E" w:rsidRDefault="00F12E86" w:rsidP="00790ECF">
      <w:pPr>
        <w:pStyle w:val="ListParagraph"/>
        <w:numPr>
          <w:ilvl w:val="0"/>
          <w:numId w:val="1"/>
        </w:numPr>
        <w:spacing w:after="0" w:line="23" w:lineRule="atLeas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790ECF"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ԿՎ ՄԳ </w:t>
      </w:r>
      <w:r w:rsidR="00791E99"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>մոնտաժային</w:t>
      </w:r>
      <w:r w:rsidR="00790ECF"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աշխատանքներ</w:t>
      </w:r>
      <w:r w:rsidR="00791E99"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/մասնակի/</w:t>
      </w:r>
    </w:p>
    <w:p w14:paraId="2B4E10AB" w14:textId="77777777" w:rsidR="00790ECF" w:rsidRPr="002D212E" w:rsidRDefault="00790ECF" w:rsidP="00790ECF">
      <w:pPr>
        <w:pStyle w:val="ListParagraph"/>
        <w:numPr>
          <w:ilvl w:val="0"/>
          <w:numId w:val="1"/>
        </w:numPr>
        <w:spacing w:after="0" w:line="23" w:lineRule="atLeas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10ԿՎ ՄԳ </w:t>
      </w:r>
      <w:r w:rsidR="00791E99"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>մոնտաժային</w:t>
      </w:r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աշխատանքներ</w:t>
      </w:r>
      <w:r w:rsidR="00791E99"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/մասնակի/</w:t>
      </w:r>
    </w:p>
    <w:p w14:paraId="6CE23E6B" w14:textId="77777777" w:rsidR="00790ECF" w:rsidRPr="002D212E" w:rsidRDefault="00790ECF" w:rsidP="00790ECF">
      <w:pPr>
        <w:pStyle w:val="ListParagraph"/>
        <w:numPr>
          <w:ilvl w:val="0"/>
          <w:numId w:val="1"/>
        </w:numPr>
        <w:spacing w:after="0" w:line="23" w:lineRule="atLeas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10ԿՎ ՕԳՊ </w:t>
      </w:r>
      <w:r w:rsidR="00791E99"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մոնտաժային </w:t>
      </w:r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>աշխատանքներ</w:t>
      </w:r>
      <w:r w:rsidR="00791E99"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/մասնակի/</w:t>
      </w:r>
    </w:p>
    <w:p w14:paraId="3E8187F5" w14:textId="77777777" w:rsidR="00790ECF" w:rsidRPr="002D212E" w:rsidRDefault="00790ECF" w:rsidP="00790ECF">
      <w:pPr>
        <w:pStyle w:val="ListParagraph"/>
        <w:numPr>
          <w:ilvl w:val="0"/>
          <w:numId w:val="1"/>
        </w:numPr>
        <w:spacing w:after="0" w:line="23" w:lineRule="atLeas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Ց/Լ վահանի </w:t>
      </w:r>
      <w:bookmarkStart w:id="2" w:name="_Hlk188629439"/>
      <w:bookmarkStart w:id="3" w:name="_Hlk188629709"/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>մոնտաժային</w:t>
      </w:r>
      <w:bookmarkEnd w:id="2"/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աշխատանքներ</w:t>
      </w:r>
      <w:bookmarkEnd w:id="3"/>
      <w:r w:rsidR="00791E99"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/մասնակի/</w:t>
      </w:r>
    </w:p>
    <w:p w14:paraId="0A4989DD" w14:textId="77777777" w:rsidR="00791E99" w:rsidRPr="002D212E" w:rsidRDefault="00791E99" w:rsidP="00790ECF">
      <w:pPr>
        <w:pStyle w:val="ListParagraph"/>
        <w:numPr>
          <w:ilvl w:val="0"/>
          <w:numId w:val="1"/>
        </w:numPr>
        <w:spacing w:after="0" w:line="23" w:lineRule="atLeas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>ԼՏԵ մոնտաժային աշխատանքներ /մասնակի/</w:t>
      </w:r>
    </w:p>
    <w:p w14:paraId="423A9E2E" w14:textId="77777777" w:rsidR="00791E99" w:rsidRPr="002D212E" w:rsidRDefault="00791E99" w:rsidP="00791E99">
      <w:pPr>
        <w:pStyle w:val="ListParagraph"/>
        <w:numPr>
          <w:ilvl w:val="0"/>
          <w:numId w:val="1"/>
        </w:numPr>
        <w:spacing w:after="0" w:line="23" w:lineRule="atLeas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>ՄՏԵ մոնտաժային աշխատանքներ /մասնակի/</w:t>
      </w:r>
    </w:p>
    <w:p w14:paraId="5DD31BB5" w14:textId="77777777" w:rsidR="00791E99" w:rsidRPr="002D212E" w:rsidRDefault="008634BC" w:rsidP="00791E99">
      <w:pPr>
        <w:spacing w:after="0" w:line="23" w:lineRule="atLeas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համապատասխան՝ </w:t>
      </w:r>
      <w:r w:rsidR="00791E99"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>29</w:t>
      </w:r>
      <w:r w:rsidR="00791E99" w:rsidRPr="002D212E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791E99"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>112 684</w:t>
      </w:r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proofErr w:type="spellStart"/>
      <w:r w:rsidR="00791E99"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>քսանիննը</w:t>
      </w:r>
      <w:proofErr w:type="spellEnd"/>
      <w:r w:rsidR="00791E99"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միլիոն մեկ հարյուր տասներկու հազար վեց հարյուր </w:t>
      </w:r>
      <w:proofErr w:type="spellStart"/>
      <w:r w:rsidR="00791E99"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>ութսունչորս</w:t>
      </w:r>
      <w:proofErr w:type="spellEnd"/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ՀՀ դրամի չափով՝ ներառյալ ԱԱՀ-ն, սակայն հաշվի առնելով այն հանգամանքը, որ </w:t>
      </w:r>
      <w:r w:rsidR="00791E99"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>անհրաժեշտություն է առաջացել՝</w:t>
      </w:r>
    </w:p>
    <w:p w14:paraId="06DAD629" w14:textId="77777777" w:rsidR="00791E99" w:rsidRPr="002D212E" w:rsidRDefault="00B34A3C" w:rsidP="00791E99">
      <w:pPr>
        <w:pStyle w:val="ListParagraph"/>
        <w:numPr>
          <w:ilvl w:val="0"/>
          <w:numId w:val="2"/>
        </w:numPr>
        <w:spacing w:after="0" w:line="23" w:lineRule="atLeas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Սնուցող </w:t>
      </w:r>
      <w:proofErr w:type="spellStart"/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>խողովակաշարի</w:t>
      </w:r>
      <w:proofErr w:type="spellEnd"/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/մասնակի/</w:t>
      </w:r>
    </w:p>
    <w:p w14:paraId="1456897C" w14:textId="77777777" w:rsidR="003E5C60" w:rsidRPr="002D212E" w:rsidRDefault="003E5C60" w:rsidP="00791E99">
      <w:pPr>
        <w:pStyle w:val="ListParagraph"/>
        <w:numPr>
          <w:ilvl w:val="0"/>
          <w:numId w:val="2"/>
        </w:numPr>
        <w:spacing w:after="0" w:line="23" w:lineRule="atLeas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>Բետոնե ավազանի կառուցման աշխատանքներում /մասնակի/</w:t>
      </w:r>
    </w:p>
    <w:p w14:paraId="56E5226D" w14:textId="77777777" w:rsidR="003E5C60" w:rsidRPr="002D212E" w:rsidRDefault="003E5C60" w:rsidP="00791E99">
      <w:pPr>
        <w:pStyle w:val="ListParagraph"/>
        <w:numPr>
          <w:ilvl w:val="0"/>
          <w:numId w:val="2"/>
        </w:numPr>
        <w:spacing w:after="0" w:line="23" w:lineRule="atLeas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212E">
        <w:rPr>
          <w:rFonts w:ascii="GHEA Grapalat" w:eastAsia="Times New Roman" w:hAnsi="GHEA Grapalat" w:cs="Times New Roman"/>
          <w:sz w:val="24"/>
          <w:szCs w:val="24"/>
        </w:rPr>
        <w:t>V</w:t>
      </w:r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կարգի </w:t>
      </w:r>
      <w:proofErr w:type="spellStart"/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>բնահողի</w:t>
      </w:r>
      <w:proofErr w:type="spellEnd"/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փխրեցում</w:t>
      </w:r>
    </w:p>
    <w:p w14:paraId="2F669B45" w14:textId="77777777" w:rsidR="00296D32" w:rsidRPr="002D212E" w:rsidRDefault="003E5C60" w:rsidP="00791E99">
      <w:pPr>
        <w:pStyle w:val="ListParagraph"/>
        <w:numPr>
          <w:ilvl w:val="0"/>
          <w:numId w:val="2"/>
        </w:numPr>
        <w:spacing w:after="0" w:line="23" w:lineRule="atLeas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Պոմպակայանի վերանորոգման աշխատանքներում /մասնակի/ </w:t>
      </w:r>
    </w:p>
    <w:p w14:paraId="0E5F8095" w14:textId="77777777" w:rsidR="003E5C60" w:rsidRPr="002D212E" w:rsidRDefault="003E5C60" w:rsidP="00791E99">
      <w:pPr>
        <w:pStyle w:val="ListParagraph"/>
        <w:numPr>
          <w:ilvl w:val="0"/>
          <w:numId w:val="2"/>
        </w:numPr>
        <w:spacing w:after="0" w:line="23" w:lineRule="atLeas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ՑՆ400/210 պոմպի շարժիչի վերանորոգում</w:t>
      </w:r>
    </w:p>
    <w:p w14:paraId="00D497CB" w14:textId="77777777" w:rsidR="003E5C60" w:rsidRPr="002D212E" w:rsidRDefault="003E5C60" w:rsidP="00791E99">
      <w:pPr>
        <w:pStyle w:val="ListParagraph"/>
        <w:numPr>
          <w:ilvl w:val="0"/>
          <w:numId w:val="2"/>
        </w:numPr>
        <w:spacing w:after="0" w:line="23" w:lineRule="atLeas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ԼՏԵ գրունտի մշակման </w:t>
      </w:r>
      <w:r w:rsidR="00597FE5"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բետոնային </w:t>
      </w:r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>աշխատանքներ</w:t>
      </w:r>
    </w:p>
    <w:p w14:paraId="76CFFB0B" w14:textId="7EB3B332" w:rsidR="008634BC" w:rsidRPr="002D212E" w:rsidRDefault="00597FE5" w:rsidP="002D212E">
      <w:pPr>
        <w:spacing w:after="0" w:line="23" w:lineRule="atLeast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>համապատասխան՝ 29</w:t>
      </w:r>
      <w:r w:rsidRPr="002D212E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>112 684 (</w:t>
      </w:r>
      <w:proofErr w:type="spellStart"/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>քսանիննը</w:t>
      </w:r>
      <w:proofErr w:type="spellEnd"/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միլիոն մեկ հարյուր տասներկու հազար վեց հարյուր </w:t>
      </w:r>
      <w:proofErr w:type="spellStart"/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>ութսունչորս</w:t>
      </w:r>
      <w:proofErr w:type="spellEnd"/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>) ՀՀ դրամի չափով՝ ներառյալ ԱԱՀ-ն,</w:t>
      </w:r>
      <w:r w:rsidR="008634BC"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աշխատանքների ընթացքում ստեղծված իրավիճակով պայմանավորված իրականացնելու </w:t>
      </w:r>
      <w:r w:rsidR="008634BC" w:rsidRPr="002D212E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որոշ աշխատանքների փոխարինում այլ բնութագիր ունեցող աշխատանքներով</w:t>
      </w:r>
      <w:r w:rsidR="008634BC" w:rsidRPr="002D212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</w:t>
      </w:r>
      <w:r w:rsidR="008634BC"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տվյալ </w:t>
      </w:r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>պայմանագրի</w:t>
      </w:r>
      <w:r w:rsidR="008634BC"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գնի </w:t>
      </w:r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A07958"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="00391B79">
        <w:rPr>
          <w:rFonts w:ascii="MS Mincho" w:eastAsia="MS Mincho" w:hAnsi="MS Mincho" w:cs="MS Mincho"/>
          <w:sz w:val="24"/>
          <w:szCs w:val="24"/>
          <w:lang w:val="hy-AM"/>
        </w:rPr>
        <w:t>․</w:t>
      </w:r>
      <w:r w:rsidR="00A07958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8634BC" w:rsidRPr="002D212E">
        <w:rPr>
          <w:rFonts w:ascii="GHEA Grapalat" w:eastAsia="Times New Roman" w:hAnsi="GHEA Grapalat" w:cs="Sylfaen"/>
          <w:sz w:val="24"/>
          <w:szCs w:val="24"/>
          <w:lang w:val="hy-AM"/>
        </w:rPr>
        <w:t>%</w:t>
      </w:r>
      <w:r w:rsidR="008634BC"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չափով: </w:t>
      </w:r>
    </w:p>
    <w:p w14:paraId="23DECCF6" w14:textId="77777777" w:rsidR="008634BC" w:rsidRPr="002D212E" w:rsidRDefault="008634BC" w:rsidP="002D212E">
      <w:pPr>
        <w:spacing w:after="0" w:line="23" w:lineRule="atLeast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D212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ՀՀ կառավարության 04/05/2017թ. թիվ 526-Ն որոշմամբ հաստատված կարգի </w:t>
      </w:r>
      <w:r w:rsidRPr="002D212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56-րդ կետի 3-րդ ենթակետի համաձայն պատվիրատուն ինքնուրույն է կայացնում պայմանագրում փոփոխություններ կատարելու վերաբերյալ որոշում, եթե աշխատանքների փոխարինումն այլ բնութագրեր ունեցող աշխատանքներով գումարային արտահայտությամբ չի գերազանցում պայմանագրի գնի 15 տոկոսը:</w:t>
      </w:r>
    </w:p>
    <w:p w14:paraId="3569B10A" w14:textId="03A0C08D" w:rsidR="008634BC" w:rsidRPr="002D212E" w:rsidRDefault="008634BC" w:rsidP="002D212E">
      <w:pPr>
        <w:tabs>
          <w:tab w:val="left" w:pos="-180"/>
          <w:tab w:val="left" w:pos="0"/>
        </w:tabs>
        <w:spacing w:after="0" w:line="23" w:lineRule="atLeast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Ելնելով </w:t>
      </w:r>
      <w:proofErr w:type="spellStart"/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>վերոգրյալից</w:t>
      </w:r>
      <w:proofErr w:type="spellEnd"/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հիմք ընդունելով Հայաստանի Հանրապետության կառավարության 2017 թվականի մայիսի 4-ի N 526-Ն որոշմամբ հաստատված N 1 հավելվածի </w:t>
      </w:r>
      <w:r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57.1-ին </w:t>
      </w:r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>կետը</w:t>
      </w:r>
      <w:r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այն հանգամանքը, որ </w:t>
      </w:r>
      <w:r w:rsidR="00597FE5"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Աբովյանի համայնքապետարանի և «ՄՄՎ ՇԻՆԳՐՈՒՊ» </w:t>
      </w:r>
      <w:r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սահմանափակ</w:t>
      </w:r>
      <w:r w:rsidRPr="002D212E">
        <w:rPr>
          <w:rFonts w:ascii="GHEA Grapalat" w:eastAsia="Calibri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պատասխանատվությամբ</w:t>
      </w:r>
      <w:r w:rsidRPr="002D212E">
        <w:rPr>
          <w:rFonts w:ascii="GHEA Grapalat" w:eastAsia="Calibri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ընկերության </w:t>
      </w:r>
      <w:proofErr w:type="spellStart"/>
      <w:r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միջև</w:t>
      </w:r>
      <w:proofErr w:type="spellEnd"/>
      <w:r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597FE5"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2024 </w:t>
      </w:r>
      <w:r w:rsidR="00597FE5"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թվականի</w:t>
      </w:r>
      <w:r w:rsidR="00597FE5"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597FE5"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օգոստոսի 19</w:t>
      </w:r>
      <w:r w:rsidR="00597FE5"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-</w:t>
      </w:r>
      <w:r w:rsidR="00597FE5"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ին</w:t>
      </w:r>
      <w:r w:rsidR="00597FE5"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597FE5"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կնքված</w:t>
      </w:r>
      <w:r w:rsidR="00597FE5"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N «</w:t>
      </w:r>
      <w:r w:rsidR="00597FE5"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ԱԲՀ</w:t>
      </w:r>
      <w:r w:rsidR="00597FE5"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-</w:t>
      </w:r>
      <w:r w:rsidR="00597FE5"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ԲՄԱՇ</w:t>
      </w:r>
      <w:r w:rsid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ՁԲ</w:t>
      </w:r>
      <w:r w:rsidR="00597FE5"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-24/89»</w:t>
      </w:r>
      <w:r w:rsidR="00FB69A2"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FB69A2"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ծածկագրով</w:t>
      </w:r>
      <w:proofErr w:type="spellEnd"/>
      <w:r w:rsidR="00597FE5"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FB69A2"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գնման </w:t>
      </w:r>
      <w:r w:rsidR="00FB69A2"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>պայմանագրում</w:t>
      </w:r>
      <w:r w:rsidR="00597FE5"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կապալային աշխատանքների կատարման</w:t>
      </w:r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աշխատանքների</w:t>
      </w:r>
      <w:r w:rsidRPr="002D212E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2D212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փոխարինումն այլ բնութագրեր ունեցող աշխատանքներով, պայմանագրի շրջանակներում արդեն իսկ կատարված </w:t>
      </w:r>
      <w:r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փոփոխությունների </w:t>
      </w:r>
      <w:r w:rsidRPr="002D212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հետ </w:t>
      </w:r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միասին </w:t>
      </w:r>
      <w:r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գումա</w:t>
      </w:r>
      <w:r w:rsidRPr="002D212E">
        <w:rPr>
          <w:rFonts w:ascii="GHEA Grapalat" w:eastAsia="Calibri" w:hAnsi="GHEA Grapalat" w:cs="Verdana"/>
          <w:sz w:val="24"/>
          <w:szCs w:val="24"/>
          <w:shd w:val="clear" w:color="auto" w:fill="FFFFFF"/>
          <w:lang w:val="hy-AM"/>
        </w:rPr>
        <w:t>ր</w:t>
      </w:r>
      <w:r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ային</w:t>
      </w:r>
      <w:r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ա</w:t>
      </w:r>
      <w:r w:rsidRPr="002D212E">
        <w:rPr>
          <w:rFonts w:ascii="GHEA Grapalat" w:eastAsia="Calibri" w:hAnsi="GHEA Grapalat" w:cs="Verdana"/>
          <w:sz w:val="24"/>
          <w:szCs w:val="24"/>
          <w:shd w:val="clear" w:color="auto" w:fill="FFFFFF"/>
          <w:lang w:val="hy-AM"/>
        </w:rPr>
        <w:t>ր</w:t>
      </w:r>
      <w:r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տահայտությամբ</w:t>
      </w:r>
      <w:r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կազմում</w:t>
      </w:r>
      <w:r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են</w:t>
      </w:r>
      <w:r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պայմանագ</w:t>
      </w:r>
      <w:r w:rsidRPr="002D212E">
        <w:rPr>
          <w:rFonts w:ascii="GHEA Grapalat" w:eastAsia="Calibri" w:hAnsi="GHEA Grapalat" w:cs="Verdana"/>
          <w:sz w:val="24"/>
          <w:szCs w:val="24"/>
          <w:shd w:val="clear" w:color="auto" w:fill="FFFFFF"/>
          <w:lang w:val="hy-AM"/>
        </w:rPr>
        <w:t>ր</w:t>
      </w:r>
      <w:r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ի</w:t>
      </w:r>
      <w:r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0E783C"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="00391B79">
        <w:rPr>
          <w:rFonts w:ascii="MS Mincho" w:eastAsia="MS Mincho" w:hAnsi="MS Mincho" w:cs="MS Mincho"/>
          <w:sz w:val="24"/>
          <w:szCs w:val="24"/>
          <w:lang w:val="hy-AM"/>
        </w:rPr>
        <w:t>․</w:t>
      </w:r>
      <w:r w:rsidR="000E783C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212E">
        <w:rPr>
          <w:rFonts w:ascii="GHEA Grapalat" w:eastAsia="Times New Roman" w:hAnsi="GHEA Grapalat" w:cs="GHEA Grapalat"/>
          <w:sz w:val="24"/>
          <w:szCs w:val="24"/>
          <w:lang w:val="hy-AM"/>
        </w:rPr>
        <w:t>տոկոսը</w:t>
      </w:r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նախագծով առաջարկվում է թույլատրել </w:t>
      </w:r>
      <w:r w:rsidR="00FB69A2"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Աբովյանի </w:t>
      </w:r>
      <w:proofErr w:type="spellStart"/>
      <w:r w:rsidR="00FB69A2"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համայնքապետարանին</w:t>
      </w:r>
      <w:proofErr w:type="spellEnd"/>
      <w:r w:rsidR="00FB69A2"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2D212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փոփոխություն կատարել </w:t>
      </w:r>
      <w:r w:rsidR="00FB69A2"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Աբովյանի համայնքապետարանի </w:t>
      </w:r>
      <w:r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և «</w:t>
      </w:r>
      <w:r w:rsidR="00FB69A2"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ՄՄՎ ՇԻՆԳՐՈՒՊ</w:t>
      </w:r>
      <w:r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» ՍՊԸ-ի </w:t>
      </w:r>
      <w:proofErr w:type="spellStart"/>
      <w:r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միջև</w:t>
      </w:r>
      <w:proofErr w:type="spellEnd"/>
      <w:r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202</w:t>
      </w:r>
      <w:r w:rsidR="00FB69A2"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4</w:t>
      </w:r>
      <w:r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թվականի</w:t>
      </w:r>
      <w:r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FB69A2"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օգոստոսի 19</w:t>
      </w:r>
      <w:r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-</w:t>
      </w:r>
      <w:r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ին</w:t>
      </w:r>
      <w:r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կնքված </w:t>
      </w:r>
      <w:r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N «</w:t>
      </w:r>
      <w:r w:rsidR="00FB69A2"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ԱԲՀ</w:t>
      </w:r>
      <w:r w:rsidR="00FB69A2"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-</w:t>
      </w:r>
      <w:r w:rsidR="00FB69A2"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ԲՄԱՇ</w:t>
      </w:r>
      <w:r w:rsid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ՁԲ</w:t>
      </w:r>
      <w:r w:rsidR="00FB69A2"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-24/89</w:t>
      </w:r>
      <w:r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» </w:t>
      </w:r>
      <w:r w:rsidRPr="002D212E">
        <w:rPr>
          <w:rFonts w:ascii="GHEA Grapalat" w:eastAsia="Calibri" w:hAnsi="GHEA Grapalat" w:cs="Times New Roman"/>
          <w:sz w:val="24"/>
          <w:szCs w:val="24"/>
          <w:lang w:val="hy-AM"/>
        </w:rPr>
        <w:t>գնման պայմանագրում՝ պայմանագր</w:t>
      </w:r>
      <w:r w:rsidR="00FB69A2" w:rsidRPr="002D212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ով </w:t>
      </w:r>
      <w:r w:rsidRPr="002D212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նախատեսված որոշ </w:t>
      </w:r>
      <w:r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աշխատանքները</w:t>
      </w:r>
      <w:r w:rsidRPr="002D212E">
        <w:rPr>
          <w:rFonts w:ascii="Calibri" w:eastAsia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փոխարինելով այլ բնութագրեր ունեցող աշխատանքներով, որոնք միասին գումարային արտահայտությամբ կազմում են պայմանագրի գնի 3</w:t>
      </w:r>
      <w:r w:rsidR="00A07958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8</w:t>
      </w:r>
      <w:r w:rsidR="00391B79">
        <w:rPr>
          <w:rFonts w:ascii="MS Mincho" w:eastAsia="MS Mincho" w:hAnsi="MS Mincho" w:cs="MS Mincho"/>
          <w:sz w:val="24"/>
          <w:szCs w:val="24"/>
          <w:shd w:val="clear" w:color="auto" w:fill="FFFFFF"/>
          <w:lang w:val="hy-AM"/>
        </w:rPr>
        <w:t>․</w:t>
      </w:r>
      <w:r w:rsidR="00A07958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3</w:t>
      </w:r>
      <w:r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տոկոսը` </w:t>
      </w:r>
      <w:r w:rsidRPr="002D212E">
        <w:rPr>
          <w:rFonts w:ascii="GHEA Grapalat" w:eastAsia="Times New Roman" w:hAnsi="GHEA Grapalat" w:cs="Times New Roman"/>
          <w:sz w:val="24"/>
          <w:szCs w:val="24"/>
          <w:lang w:val="hy-AM"/>
        </w:rPr>
        <w:t>չ</w:t>
      </w:r>
      <w:r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կիրառելով Հայաստանի Հանրապետության կառավարության 2017 թվականի մայիսի 4-ի N 526-Ն որոշման N 1 հավելվածի 56-րդ կետի 3-րդ ենթակետով սահմանված պահանջը:</w:t>
      </w:r>
    </w:p>
    <w:p w14:paraId="32B9A4E6" w14:textId="5D9F651D" w:rsidR="008634BC" w:rsidRPr="002D212E" w:rsidRDefault="00FB69A2" w:rsidP="002D212E">
      <w:pPr>
        <w:tabs>
          <w:tab w:val="left" w:pos="-180"/>
          <w:tab w:val="left" w:pos="0"/>
        </w:tabs>
        <w:spacing w:after="0" w:line="23" w:lineRule="atLeast"/>
        <w:ind w:firstLine="720"/>
        <w:jc w:val="both"/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</w:pPr>
      <w:r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2024 </w:t>
      </w:r>
      <w:r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թվականի</w:t>
      </w:r>
      <w:r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օգոստոսի 19</w:t>
      </w:r>
      <w:r w:rsidR="008634BC"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-</w:t>
      </w:r>
      <w:r w:rsidR="008634BC"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ին</w:t>
      </w:r>
      <w:r w:rsidR="008634BC"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8634BC"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կնքված</w:t>
      </w:r>
      <w:r w:rsidR="008634BC"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8634BC"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կապալային</w:t>
      </w:r>
      <w:r w:rsidR="008634BC"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8634BC"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աշխատանքնե</w:t>
      </w:r>
      <w:r w:rsidR="008634BC" w:rsidRPr="002D212E">
        <w:rPr>
          <w:rFonts w:ascii="GHEA Grapalat" w:eastAsia="Calibri" w:hAnsi="GHEA Grapalat" w:cs="Verdana"/>
          <w:sz w:val="24"/>
          <w:szCs w:val="24"/>
          <w:shd w:val="clear" w:color="auto" w:fill="FFFFFF"/>
          <w:lang w:val="hy-AM"/>
        </w:rPr>
        <w:t>ր</w:t>
      </w:r>
      <w:r w:rsidR="008634BC"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ի</w:t>
      </w:r>
      <w:r w:rsidR="008634BC"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8634BC"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կատա</w:t>
      </w:r>
      <w:r w:rsidR="008634BC" w:rsidRPr="002D212E">
        <w:rPr>
          <w:rFonts w:ascii="GHEA Grapalat" w:eastAsia="Calibri" w:hAnsi="GHEA Grapalat" w:cs="Verdana"/>
          <w:sz w:val="24"/>
          <w:szCs w:val="24"/>
          <w:shd w:val="clear" w:color="auto" w:fill="FFFFFF"/>
          <w:lang w:val="hy-AM"/>
        </w:rPr>
        <w:t>ր</w:t>
      </w:r>
      <w:r w:rsidR="008634BC"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ման</w:t>
      </w:r>
      <w:r w:rsidR="008634BC"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8634BC"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պայմանագ</w:t>
      </w:r>
      <w:r w:rsidR="008634BC" w:rsidRPr="002D212E">
        <w:rPr>
          <w:rFonts w:ascii="GHEA Grapalat" w:eastAsia="Calibri" w:hAnsi="GHEA Grapalat" w:cs="Verdana"/>
          <w:sz w:val="24"/>
          <w:szCs w:val="24"/>
          <w:shd w:val="clear" w:color="auto" w:fill="FFFFFF"/>
          <w:lang w:val="hy-AM"/>
        </w:rPr>
        <w:t>ր</w:t>
      </w:r>
      <w:r w:rsidR="008634BC"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ի</w:t>
      </w:r>
      <w:r w:rsidR="008634BC" w:rsidRPr="002D21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8634BC"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ա</w:t>
      </w:r>
      <w:r w:rsidR="008634BC" w:rsidRPr="002D212E">
        <w:rPr>
          <w:rFonts w:ascii="GHEA Grapalat" w:eastAsia="Calibri" w:hAnsi="GHEA Grapalat" w:cs="Verdana"/>
          <w:sz w:val="24"/>
          <w:szCs w:val="24"/>
          <w:shd w:val="clear" w:color="auto" w:fill="FFFFFF"/>
          <w:lang w:val="hy-AM"/>
        </w:rPr>
        <w:t>ր</w:t>
      </w:r>
      <w:r w:rsidR="008634BC"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ժեքը կազմում է </w:t>
      </w:r>
      <w:r w:rsidR="00A07958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75</w:t>
      </w:r>
      <w:r w:rsidR="00A07958">
        <w:rPr>
          <w:rFonts w:ascii="Calibri" w:eastAsia="Calibri" w:hAnsi="Calibri" w:cs="Calibri"/>
          <w:sz w:val="24"/>
          <w:szCs w:val="24"/>
          <w:shd w:val="clear" w:color="auto" w:fill="FFFFFF"/>
          <w:lang w:val="hy-AM"/>
        </w:rPr>
        <w:t> </w:t>
      </w:r>
      <w:r w:rsidR="00A07958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961 200</w:t>
      </w:r>
      <w:r w:rsidR="008634BC"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(</w:t>
      </w:r>
      <w:proofErr w:type="spellStart"/>
      <w:r w:rsidR="00A07958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յոթանասունհինգ</w:t>
      </w:r>
      <w:proofErr w:type="spellEnd"/>
      <w:r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միլիոն </w:t>
      </w:r>
      <w:r w:rsidR="00A07958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ինը հարյուր </w:t>
      </w:r>
      <w:proofErr w:type="spellStart"/>
      <w:r w:rsidR="00A07958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վաթսունմեկ</w:t>
      </w:r>
      <w:proofErr w:type="spellEnd"/>
      <w:r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հազար </w:t>
      </w:r>
      <w:r w:rsidR="00A07958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երկու</w:t>
      </w:r>
      <w:r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հարյուր</w:t>
      </w:r>
      <w:r w:rsidR="008634BC"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) ՀՀ դրամ, ներառյալ ԱԱՀ-ն:</w:t>
      </w:r>
      <w:r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</w:p>
    <w:p w14:paraId="16F7E459" w14:textId="77777777" w:rsidR="008634BC" w:rsidRPr="002D212E" w:rsidRDefault="008634BC" w:rsidP="002D212E">
      <w:pPr>
        <w:shd w:val="clear" w:color="auto" w:fill="FFFFFF"/>
        <w:spacing w:after="0" w:line="23" w:lineRule="atLeast"/>
        <w:ind w:firstLine="720"/>
        <w:jc w:val="both"/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</w:pPr>
      <w:r w:rsidRPr="002D212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Նախագծով առաջարկվող </w:t>
      </w:r>
      <w:proofErr w:type="spellStart"/>
      <w:r w:rsidRPr="002D212E">
        <w:rPr>
          <w:rFonts w:ascii="GHEA Grapalat" w:eastAsia="Calibri" w:hAnsi="GHEA Grapalat" w:cs="Times New Roman"/>
          <w:sz w:val="24"/>
          <w:szCs w:val="24"/>
          <w:lang w:val="hy-AM"/>
        </w:rPr>
        <w:t>համադրումները</w:t>
      </w:r>
      <w:proofErr w:type="spellEnd"/>
      <w:r w:rsidRPr="002D212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կատարվելու դեպքում </w:t>
      </w:r>
      <w:r w:rsidRPr="002D212E">
        <w:rPr>
          <w:rFonts w:ascii="GHEA Grapalat" w:eastAsia="Times New Roman" w:hAnsi="GHEA Grapalat" w:cs="Sylfaen"/>
          <w:sz w:val="24"/>
          <w:szCs w:val="24"/>
          <w:lang w:val="hy-AM"/>
        </w:rPr>
        <w:t>կապալային աշխատանքնե</w:t>
      </w:r>
      <w:r w:rsidRPr="002D212E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Pr="002D212E">
        <w:rPr>
          <w:rFonts w:ascii="GHEA Grapalat" w:eastAsia="Times New Roman" w:hAnsi="GHEA Grapalat" w:cs="Sylfaen"/>
          <w:sz w:val="24"/>
          <w:szCs w:val="24"/>
          <w:lang w:val="hy-AM"/>
        </w:rPr>
        <w:t>ի կատա</w:t>
      </w:r>
      <w:r w:rsidRPr="002D212E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Pr="002D212E">
        <w:rPr>
          <w:rFonts w:ascii="GHEA Grapalat" w:eastAsia="Times New Roman" w:hAnsi="GHEA Grapalat" w:cs="Sylfaen"/>
          <w:sz w:val="24"/>
          <w:szCs w:val="24"/>
          <w:lang w:val="hy-AM"/>
        </w:rPr>
        <w:t>ման</w:t>
      </w:r>
      <w:r w:rsidRPr="002D212E">
        <w:rPr>
          <w:rFonts w:ascii="GHEA Grapalat" w:eastAsia="Times New Roman" w:hAnsi="GHEA Grapalat" w:cs="Verdana"/>
          <w:sz w:val="24"/>
          <w:szCs w:val="24"/>
          <w:lang w:val="hy-AM"/>
        </w:rPr>
        <w:t xml:space="preserve"> </w:t>
      </w:r>
      <w:r w:rsidRPr="002D212E">
        <w:rPr>
          <w:rFonts w:ascii="GHEA Grapalat" w:eastAsia="Calibri" w:hAnsi="GHEA Grapalat" w:cs="Times New Roman"/>
          <w:sz w:val="24"/>
          <w:szCs w:val="24"/>
          <w:lang w:val="hy-AM"/>
        </w:rPr>
        <w:t>արժեքը մնում է անփոփոխ:</w:t>
      </w:r>
    </w:p>
    <w:p w14:paraId="3EFFE72D" w14:textId="77777777" w:rsidR="008634BC" w:rsidRPr="002D212E" w:rsidRDefault="008634BC" w:rsidP="002D212E">
      <w:pPr>
        <w:tabs>
          <w:tab w:val="left" w:pos="90"/>
          <w:tab w:val="left" w:pos="630"/>
        </w:tabs>
        <w:spacing w:after="0" w:line="23" w:lineRule="atLeast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2D212E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2. Նախագծի մշակման գործընթացում ներգրավված </w:t>
      </w:r>
      <w:proofErr w:type="spellStart"/>
      <w:r w:rsidRPr="002D212E">
        <w:rPr>
          <w:rFonts w:ascii="GHEA Grapalat" w:eastAsia="GHEA Grapalat" w:hAnsi="GHEA Grapalat" w:cs="GHEA Grapalat"/>
          <w:b/>
          <w:sz w:val="24"/>
          <w:szCs w:val="24"/>
          <w:lang w:val="hy-AM"/>
        </w:rPr>
        <w:t>ինստիտուտներն</w:t>
      </w:r>
      <w:proofErr w:type="spellEnd"/>
      <w:r w:rsidRPr="002D212E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և անձինք.</w:t>
      </w:r>
    </w:p>
    <w:p w14:paraId="7A546FB4" w14:textId="77777777" w:rsidR="008634BC" w:rsidRPr="002D212E" w:rsidRDefault="008634BC" w:rsidP="002D212E">
      <w:pPr>
        <w:spacing w:after="0" w:line="23" w:lineRule="atLeast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D212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Նախագիծը մշակվել է </w:t>
      </w:r>
      <w:r w:rsidR="00FB69A2" w:rsidRPr="002D212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Աբովյանի համայնքապետարանի </w:t>
      </w:r>
      <w:r w:rsidRPr="002D212E">
        <w:rPr>
          <w:rFonts w:ascii="GHEA Grapalat" w:eastAsia="Calibri" w:hAnsi="GHEA Grapalat" w:cs="Times New Roman"/>
          <w:sz w:val="24"/>
          <w:szCs w:val="24"/>
          <w:lang w:val="hy-AM"/>
        </w:rPr>
        <w:t>աշխատակազմի կողմից:</w:t>
      </w:r>
    </w:p>
    <w:p w14:paraId="144E3BBD" w14:textId="77777777" w:rsidR="008634BC" w:rsidRPr="002D212E" w:rsidRDefault="008634BC" w:rsidP="002D212E">
      <w:pPr>
        <w:spacing w:after="0" w:line="23" w:lineRule="atLeast"/>
        <w:ind w:firstLine="720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2D212E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3. ՀՀ պետական և տեղական ինքնակառավարման մարմնի </w:t>
      </w:r>
      <w:proofErr w:type="spellStart"/>
      <w:r w:rsidRPr="002D212E">
        <w:rPr>
          <w:rFonts w:ascii="GHEA Grapalat" w:eastAsia="Calibri" w:hAnsi="GHEA Grapalat" w:cs="Sylfaen"/>
          <w:b/>
          <w:sz w:val="24"/>
          <w:szCs w:val="24"/>
          <w:lang w:val="hy-AM"/>
        </w:rPr>
        <w:t>բյո</w:t>
      </w:r>
      <w:r w:rsidRPr="002D212E">
        <w:rPr>
          <w:rFonts w:ascii="GHEA Grapalat" w:eastAsia="Calibri" w:hAnsi="GHEA Grapalat" w:cs="Sylfaen"/>
          <w:b/>
          <w:sz w:val="24"/>
          <w:szCs w:val="24"/>
          <w:lang w:val="af-ZA"/>
        </w:rPr>
        <w:t>ւջե</w:t>
      </w:r>
      <w:proofErr w:type="spellEnd"/>
      <w:r w:rsidRPr="002D212E">
        <w:rPr>
          <w:rFonts w:ascii="GHEA Grapalat" w:eastAsia="Calibri" w:hAnsi="GHEA Grapalat" w:cs="Sylfaen"/>
          <w:b/>
          <w:sz w:val="24"/>
          <w:szCs w:val="24"/>
          <w:lang w:val="hy-AM"/>
        </w:rPr>
        <w:t>ներ</w:t>
      </w:r>
      <w:proofErr w:type="spellStart"/>
      <w:r w:rsidRPr="002D212E">
        <w:rPr>
          <w:rFonts w:ascii="GHEA Grapalat" w:eastAsia="Calibri" w:hAnsi="GHEA Grapalat" w:cs="Sylfaen"/>
          <w:b/>
          <w:sz w:val="24"/>
          <w:szCs w:val="24"/>
          <w:lang w:val="af-ZA"/>
        </w:rPr>
        <w:t>ում</w:t>
      </w:r>
      <w:proofErr w:type="spellEnd"/>
      <w:r w:rsidRPr="002D212E">
        <w:rPr>
          <w:rFonts w:ascii="GHEA Grapalat" w:eastAsia="Calibri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2D212E">
        <w:rPr>
          <w:rFonts w:ascii="GHEA Grapalat" w:eastAsia="Calibri" w:hAnsi="GHEA Grapalat" w:cs="Sylfaen"/>
          <w:b/>
          <w:sz w:val="24"/>
          <w:szCs w:val="24"/>
          <w:lang w:val="af-ZA"/>
        </w:rPr>
        <w:t>եկամուտների</w:t>
      </w:r>
      <w:proofErr w:type="spellEnd"/>
      <w:r w:rsidRPr="002D212E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և ծախսերի ավելացման կամ նվազեցման վերաբերյալ.</w:t>
      </w:r>
    </w:p>
    <w:p w14:paraId="18567224" w14:textId="4FDAA1B7" w:rsidR="008634BC" w:rsidRPr="002D212E" w:rsidRDefault="008634BC" w:rsidP="002D212E">
      <w:pPr>
        <w:spacing w:after="0" w:line="23" w:lineRule="atLeast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2D212E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Pr="002D212E">
        <w:rPr>
          <w:rFonts w:ascii="GHEA Grapalat" w:eastAsia="Calibri" w:hAnsi="GHEA Grapalat" w:cs="Sylfaen"/>
          <w:spacing w:val="-2"/>
          <w:sz w:val="24"/>
          <w:szCs w:val="24"/>
          <w:lang w:val="hy-AM"/>
        </w:rPr>
        <w:t>Գ</w:t>
      </w:r>
      <w:r w:rsidRPr="002D212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նման պայմանագրում փոփոխություն կատարելու թույլտվություն տալու մասին» </w:t>
      </w:r>
      <w:r w:rsidRPr="002D212E">
        <w:rPr>
          <w:rFonts w:ascii="GHEA Grapalat" w:eastAsia="Calibri" w:hAnsi="GHEA Grapalat" w:cs="Sylfaen"/>
          <w:spacing w:val="-2"/>
          <w:sz w:val="24"/>
          <w:szCs w:val="24"/>
          <w:lang w:val="hy-AM"/>
        </w:rPr>
        <w:t xml:space="preserve">Հայաստանի Հանրապետության կառավարության </w:t>
      </w:r>
      <w:proofErr w:type="spellStart"/>
      <w:r w:rsidRPr="002D212E">
        <w:rPr>
          <w:rFonts w:ascii="GHEA Grapalat" w:eastAsia="Calibri" w:hAnsi="GHEA Grapalat" w:cs="Sylfaen"/>
          <w:sz w:val="24"/>
          <w:szCs w:val="24"/>
          <w:lang w:val="af-ZA"/>
        </w:rPr>
        <w:t>որոշման</w:t>
      </w:r>
      <w:proofErr w:type="spellEnd"/>
      <w:r w:rsidRPr="002D212E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proofErr w:type="spellStart"/>
      <w:r w:rsidRPr="002D212E">
        <w:rPr>
          <w:rFonts w:ascii="GHEA Grapalat" w:eastAsia="Calibri" w:hAnsi="GHEA Grapalat" w:cs="Sylfaen"/>
          <w:sz w:val="24"/>
          <w:szCs w:val="24"/>
          <w:lang w:val="af-ZA"/>
        </w:rPr>
        <w:t>ընդունմ</w:t>
      </w:r>
      <w:r w:rsidRPr="002D212E">
        <w:rPr>
          <w:rFonts w:ascii="GHEA Grapalat" w:eastAsia="Calibri" w:hAnsi="GHEA Grapalat" w:cs="Sylfaen"/>
          <w:sz w:val="24"/>
          <w:szCs w:val="24"/>
          <w:lang w:val="hy-AM"/>
        </w:rPr>
        <w:t>ամբ</w:t>
      </w:r>
      <w:proofErr w:type="spellEnd"/>
      <w:r w:rsidRPr="002D212E">
        <w:rPr>
          <w:rFonts w:ascii="GHEA Grapalat" w:eastAsia="Calibri" w:hAnsi="GHEA Grapalat" w:cs="Sylfaen"/>
          <w:sz w:val="24"/>
          <w:szCs w:val="24"/>
          <w:lang w:val="hy-AM"/>
        </w:rPr>
        <w:t xml:space="preserve">՝ ՀՀ պետական և </w:t>
      </w:r>
      <w:r w:rsidRPr="002D212E">
        <w:rPr>
          <w:rFonts w:ascii="GHEA Grapalat" w:eastAsia="Calibri" w:hAnsi="GHEA Grapalat" w:cs="Sylfaen"/>
          <w:sz w:val="24"/>
          <w:szCs w:val="24"/>
          <w:lang w:val="hy-AM"/>
        </w:rPr>
        <w:lastRenderedPageBreak/>
        <w:t xml:space="preserve">տեղական ինքնակառավարման մարմնի </w:t>
      </w:r>
      <w:proofErr w:type="spellStart"/>
      <w:r w:rsidRPr="002D212E">
        <w:rPr>
          <w:rFonts w:ascii="GHEA Grapalat" w:eastAsia="Calibri" w:hAnsi="GHEA Grapalat" w:cs="Sylfaen"/>
          <w:sz w:val="24"/>
          <w:szCs w:val="24"/>
          <w:lang w:val="hy-AM"/>
        </w:rPr>
        <w:t>բյո</w:t>
      </w:r>
      <w:r w:rsidRPr="002D212E">
        <w:rPr>
          <w:rFonts w:ascii="GHEA Grapalat" w:eastAsia="Calibri" w:hAnsi="GHEA Grapalat" w:cs="Sylfaen"/>
          <w:sz w:val="24"/>
          <w:szCs w:val="24"/>
          <w:lang w:val="af-ZA"/>
        </w:rPr>
        <w:t>ւջե</w:t>
      </w:r>
      <w:proofErr w:type="spellEnd"/>
      <w:r w:rsidRPr="002D212E">
        <w:rPr>
          <w:rFonts w:ascii="GHEA Grapalat" w:eastAsia="Calibri" w:hAnsi="GHEA Grapalat" w:cs="Sylfaen"/>
          <w:sz w:val="24"/>
          <w:szCs w:val="24"/>
          <w:lang w:val="hy-AM"/>
        </w:rPr>
        <w:t>ներ</w:t>
      </w:r>
      <w:proofErr w:type="spellStart"/>
      <w:r w:rsidRPr="002D212E">
        <w:rPr>
          <w:rFonts w:ascii="GHEA Grapalat" w:eastAsia="Calibri" w:hAnsi="GHEA Grapalat" w:cs="Sylfaen"/>
          <w:sz w:val="24"/>
          <w:szCs w:val="24"/>
          <w:lang w:val="af-ZA"/>
        </w:rPr>
        <w:t>ում</w:t>
      </w:r>
      <w:proofErr w:type="spellEnd"/>
      <w:r w:rsidRPr="002D212E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proofErr w:type="spellStart"/>
      <w:r w:rsidRPr="002D212E">
        <w:rPr>
          <w:rFonts w:ascii="GHEA Grapalat" w:eastAsia="Calibri" w:hAnsi="GHEA Grapalat" w:cs="Sylfaen"/>
          <w:sz w:val="24"/>
          <w:szCs w:val="24"/>
          <w:lang w:val="af-ZA"/>
        </w:rPr>
        <w:t>եկամուտների</w:t>
      </w:r>
      <w:proofErr w:type="spellEnd"/>
      <w:r w:rsidRPr="002D212E">
        <w:rPr>
          <w:rFonts w:ascii="GHEA Grapalat" w:eastAsia="Calibri" w:hAnsi="GHEA Grapalat" w:cs="Sylfaen"/>
          <w:sz w:val="24"/>
          <w:szCs w:val="24"/>
          <w:lang w:val="hy-AM"/>
        </w:rPr>
        <w:t xml:space="preserve"> և ծախսերի</w:t>
      </w:r>
      <w:r w:rsidR="00FE0D18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2D212E">
        <w:rPr>
          <w:rFonts w:ascii="GHEA Grapalat" w:eastAsia="Calibri" w:hAnsi="GHEA Grapalat" w:cs="Sylfaen"/>
          <w:sz w:val="24"/>
          <w:szCs w:val="24"/>
          <w:lang w:val="hy-AM"/>
        </w:rPr>
        <w:t>ավելացում կամ նվազեցում չի նախատեսվում:</w:t>
      </w:r>
    </w:p>
    <w:p w14:paraId="4765968F" w14:textId="77777777" w:rsidR="008634BC" w:rsidRPr="002D212E" w:rsidRDefault="008634BC" w:rsidP="002D212E">
      <w:pPr>
        <w:spacing w:after="0" w:line="23" w:lineRule="atLeast"/>
        <w:ind w:firstLine="720"/>
        <w:jc w:val="both"/>
        <w:rPr>
          <w:rFonts w:ascii="GHEA Grapalat" w:eastAsia="Calibri" w:hAnsi="GHEA Grapalat" w:cs="Times New Roman"/>
          <w:b/>
          <w:sz w:val="24"/>
          <w:szCs w:val="24"/>
          <w:lang w:val="fr-FR"/>
        </w:rPr>
      </w:pPr>
      <w:r w:rsidRPr="002D212E">
        <w:rPr>
          <w:rFonts w:ascii="GHEA Grapalat" w:eastAsia="Calibri" w:hAnsi="GHEA Grapalat" w:cs="Sylfaen"/>
          <w:b/>
          <w:sz w:val="24"/>
          <w:szCs w:val="24"/>
          <w:lang w:val="hy-AM"/>
        </w:rPr>
        <w:t>4.</w:t>
      </w:r>
      <w:r w:rsidRPr="002D212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Նախագծի ընդունման առնչությամբ ընդունվելիք այլ իրավական ակտերի ընդունման կամ դրանց անհրաժեշտության բացակայության մասին.</w:t>
      </w:r>
    </w:p>
    <w:p w14:paraId="1F4DD0BB" w14:textId="77777777" w:rsidR="008634BC" w:rsidRDefault="008634BC" w:rsidP="002D212E">
      <w:pPr>
        <w:spacing w:after="0" w:line="23" w:lineRule="atLeast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D212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նախագծի </w:t>
      </w:r>
      <w:proofErr w:type="spellStart"/>
      <w:r w:rsidRPr="002D212E">
        <w:rPr>
          <w:rFonts w:ascii="GHEA Grapalat" w:eastAsia="Calibri" w:hAnsi="GHEA Grapalat" w:cs="Times New Roman"/>
          <w:sz w:val="24"/>
          <w:szCs w:val="24"/>
          <w:lang w:val="hy-AM"/>
        </w:rPr>
        <w:t>ընդունմամբ</w:t>
      </w:r>
      <w:proofErr w:type="spellEnd"/>
      <w:r w:rsidRPr="002D212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այլ իրավական ակտերում փոփոխություններ և/կամ լրացումներ կատարելու անհրաժեշտություն չկա։</w:t>
      </w:r>
    </w:p>
    <w:p w14:paraId="2EFEF815" w14:textId="77777777" w:rsidR="00B50196" w:rsidRPr="002D212E" w:rsidRDefault="00B50196" w:rsidP="002D212E">
      <w:pPr>
        <w:spacing w:after="0" w:line="23" w:lineRule="atLeast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AA176D7" w14:textId="7E924AB9" w:rsidR="00B50196" w:rsidRDefault="00B50196" w:rsidP="00B50196">
      <w:pPr>
        <w:spacing w:line="276" w:lineRule="auto"/>
        <w:ind w:firstLine="72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 xml:space="preserve">    5. 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ռազմավարություններ</w:t>
      </w:r>
      <w:proofErr w:type="spellEnd"/>
    </w:p>
    <w:p w14:paraId="3E2E544C" w14:textId="103FA689" w:rsidR="00B50196" w:rsidRPr="00B30B88" w:rsidRDefault="00B50196" w:rsidP="0072062D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30B88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Որոշման նախագիծը բխում է </w:t>
      </w:r>
      <w:r w:rsidR="0072062D" w:rsidRPr="00B30B88">
        <w:rPr>
          <w:rFonts w:ascii="GHEA Grapalat" w:hAnsi="GHEA Grapalat"/>
          <w:sz w:val="24"/>
          <w:szCs w:val="24"/>
          <w:lang w:val="hy-AM"/>
        </w:rPr>
        <w:t>Կառավարության 2021-2026 թվականների ծրագրի</w:t>
      </w:r>
      <w:r w:rsidR="003B553B">
        <w:rPr>
          <w:rFonts w:ascii="GHEA Grapalat" w:hAnsi="GHEA Grapalat" w:cs="Sylfaen"/>
          <w:lang w:val="hy-AM"/>
        </w:rPr>
        <w:t xml:space="preserve"> </w:t>
      </w:r>
      <w:r w:rsidR="00A773AD">
        <w:rPr>
          <w:rFonts w:ascii="GHEA Grapalat" w:hAnsi="GHEA Grapalat"/>
          <w:sz w:val="24"/>
          <w:szCs w:val="24"/>
          <w:lang w:val="hy-AM"/>
        </w:rPr>
        <w:t>6</w:t>
      </w:r>
      <w:r w:rsidR="0072062D" w:rsidRPr="00B30B88">
        <w:rPr>
          <w:rFonts w:ascii="GHEA Grapalat" w:hAnsi="GHEA Grapalat"/>
          <w:sz w:val="24"/>
          <w:szCs w:val="24"/>
          <w:lang w:val="hy-AM"/>
        </w:rPr>
        <w:t>.</w:t>
      </w:r>
      <w:r w:rsidR="00A773AD">
        <w:rPr>
          <w:rFonts w:ascii="GHEA Grapalat" w:hAnsi="GHEA Grapalat"/>
          <w:sz w:val="24"/>
          <w:szCs w:val="24"/>
          <w:lang w:val="hy-AM"/>
        </w:rPr>
        <w:t>10</w:t>
      </w:r>
      <w:r w:rsidR="00B30B88" w:rsidRPr="00B30B88">
        <w:rPr>
          <w:rFonts w:ascii="GHEA Grapalat" w:hAnsi="GHEA Grapalat"/>
          <w:sz w:val="24"/>
          <w:szCs w:val="24"/>
          <w:lang w:val="hy-AM"/>
        </w:rPr>
        <w:t>-րդ</w:t>
      </w:r>
      <w:r w:rsidR="0072062D" w:rsidRPr="00B30B88">
        <w:rPr>
          <w:rFonts w:ascii="GHEA Grapalat" w:hAnsi="GHEA Grapalat"/>
          <w:sz w:val="24"/>
          <w:szCs w:val="24"/>
          <w:lang w:val="hy-AM"/>
        </w:rPr>
        <w:t xml:space="preserve"> «</w:t>
      </w:r>
      <w:r w:rsidR="00A773AD">
        <w:rPr>
          <w:rFonts w:ascii="GHEA Grapalat" w:hAnsi="GHEA Grapalat"/>
          <w:sz w:val="24"/>
          <w:szCs w:val="24"/>
          <w:lang w:val="hy-AM"/>
        </w:rPr>
        <w:t>Պ</w:t>
      </w:r>
      <w:r w:rsidR="00A773AD" w:rsidRPr="00A773AD">
        <w:rPr>
          <w:rFonts w:ascii="GHEA Grapalat" w:hAnsi="GHEA Grapalat"/>
          <w:sz w:val="24"/>
          <w:szCs w:val="24"/>
          <w:lang w:val="hy-AM"/>
        </w:rPr>
        <w:t>ետական ծախսեր</w:t>
      </w:r>
      <w:r w:rsidR="0072062D" w:rsidRPr="00B30B88">
        <w:rPr>
          <w:rFonts w:ascii="GHEA Grapalat" w:hAnsi="GHEA Grapalat"/>
          <w:sz w:val="24"/>
          <w:szCs w:val="24"/>
          <w:lang w:val="hy-AM"/>
        </w:rPr>
        <w:t>» մասով սահմանված քաղաքականության ուղղու</w:t>
      </w:r>
      <w:r w:rsidR="0072062D" w:rsidRPr="00B30B88">
        <w:rPr>
          <w:rFonts w:ascii="GHEA Grapalat" w:hAnsi="GHEA Grapalat"/>
          <w:sz w:val="24"/>
          <w:szCs w:val="24"/>
          <w:lang w:val="hy-AM"/>
        </w:rPr>
        <w:softHyphen/>
        <w:t>թյուն</w:t>
      </w:r>
      <w:r w:rsidR="0072062D" w:rsidRPr="00B30B88">
        <w:rPr>
          <w:rFonts w:ascii="GHEA Grapalat" w:hAnsi="GHEA Grapalat"/>
          <w:sz w:val="24"/>
          <w:szCs w:val="24"/>
          <w:lang w:val="hy-AM"/>
        </w:rPr>
        <w:softHyphen/>
        <w:t xml:space="preserve">ներից, </w:t>
      </w:r>
      <w:r w:rsidR="0072062D" w:rsidRPr="00B30B8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մ</w:t>
      </w:r>
      <w:r w:rsidRPr="00B30B8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ասնավորապես, </w:t>
      </w:r>
      <w:r w:rsidR="00A773AD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ծ</w:t>
      </w:r>
      <w:r w:rsidR="00A773AD" w:rsidRPr="00A773AD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ախսային քաղաքականության արդյունավետության բարձրացման տեսանկյունից Կառավարությունը շարունակելու է </w:t>
      </w:r>
      <w:proofErr w:type="spellStart"/>
      <w:r w:rsidR="00A773AD" w:rsidRPr="00A773AD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կարևորել</w:t>
      </w:r>
      <w:proofErr w:type="spellEnd"/>
      <w:r w:rsidR="00A773AD" w:rsidRPr="00A773AD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հանրային ֆինանսների նպատակային, խնայողաբար և արդյունավետ օգտագործումը:</w:t>
      </w:r>
    </w:p>
    <w:p w14:paraId="3CC95E83" w14:textId="1264CCD7" w:rsidR="00EF2185" w:rsidRPr="00B50196" w:rsidRDefault="00EF2185" w:rsidP="00B50196">
      <w:pPr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EF2185" w:rsidRPr="00B50196" w:rsidSect="008634BC">
      <w:pgSz w:w="12240" w:h="15840"/>
      <w:pgMar w:top="1440" w:right="474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1E52BE"/>
    <w:multiLevelType w:val="hybridMultilevel"/>
    <w:tmpl w:val="2C96FF1A"/>
    <w:lvl w:ilvl="0" w:tplc="041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" w15:restartNumberingAfterBreak="0">
    <w:nsid w:val="73822142"/>
    <w:multiLevelType w:val="hybridMultilevel"/>
    <w:tmpl w:val="54E8A6E0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8B8"/>
    <w:rsid w:val="000E783C"/>
    <w:rsid w:val="001D482E"/>
    <w:rsid w:val="00296D32"/>
    <w:rsid w:val="002D212E"/>
    <w:rsid w:val="00391B79"/>
    <w:rsid w:val="00397E30"/>
    <w:rsid w:val="003B553B"/>
    <w:rsid w:val="003E5C60"/>
    <w:rsid w:val="00597FE5"/>
    <w:rsid w:val="005A576C"/>
    <w:rsid w:val="005F20CB"/>
    <w:rsid w:val="0072062D"/>
    <w:rsid w:val="0073096C"/>
    <w:rsid w:val="00790ECF"/>
    <w:rsid w:val="00791E99"/>
    <w:rsid w:val="00852595"/>
    <w:rsid w:val="008634BC"/>
    <w:rsid w:val="00911559"/>
    <w:rsid w:val="00A07958"/>
    <w:rsid w:val="00A773AD"/>
    <w:rsid w:val="00A90765"/>
    <w:rsid w:val="00B148B8"/>
    <w:rsid w:val="00B30B88"/>
    <w:rsid w:val="00B34A3C"/>
    <w:rsid w:val="00B50196"/>
    <w:rsid w:val="00B57BF9"/>
    <w:rsid w:val="00BC456A"/>
    <w:rsid w:val="00BE0D22"/>
    <w:rsid w:val="00D05575"/>
    <w:rsid w:val="00D57350"/>
    <w:rsid w:val="00D75005"/>
    <w:rsid w:val="00DF1F05"/>
    <w:rsid w:val="00E053B5"/>
    <w:rsid w:val="00EF2185"/>
    <w:rsid w:val="00F05556"/>
    <w:rsid w:val="00F12E86"/>
    <w:rsid w:val="00F450D8"/>
    <w:rsid w:val="00F94E37"/>
    <w:rsid w:val="00FB69A2"/>
    <w:rsid w:val="00FE0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61E27C"/>
  <w15:chartTrackingRefBased/>
  <w15:docId w15:val="{738ED856-13FB-4BF6-98BF-2350D9F41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2E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30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800</Words>
  <Characters>4564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 Arzumanyan</dc:creator>
  <cp:keywords>https:/mul2.gov.am/tasks/1140076/oneclick?token=264c66cfecd4b279e394e1f7b169ba95</cp:keywords>
  <dc:description/>
  <cp:lastModifiedBy>Susanna Arzumanyan</cp:lastModifiedBy>
  <cp:revision>2</cp:revision>
  <cp:lastPrinted>2025-04-14T11:36:00Z</cp:lastPrinted>
  <dcterms:created xsi:type="dcterms:W3CDTF">2025-04-16T06:40:00Z</dcterms:created>
  <dcterms:modified xsi:type="dcterms:W3CDTF">2025-04-16T06:40:00Z</dcterms:modified>
</cp:coreProperties>
</file>