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0796C7" w14:textId="77777777" w:rsidR="009B732E" w:rsidRPr="006D13C4" w:rsidRDefault="009B732E" w:rsidP="006D13C4">
      <w:pPr>
        <w:spacing w:after="0" w:line="360" w:lineRule="auto"/>
        <w:jc w:val="center"/>
        <w:rPr>
          <w:rFonts w:ascii="GHEA Grapalat" w:hAnsi="GHEA Grapalat" w:cs="Sylfaen"/>
          <w:sz w:val="24"/>
          <w:szCs w:val="24"/>
          <w:lang w:val="hy-AM"/>
        </w:rPr>
      </w:pPr>
      <w:r w:rsidRPr="006D13C4">
        <w:rPr>
          <w:rFonts w:ascii="GHEA Grapalat" w:hAnsi="GHEA Grapalat" w:cs="Sylfaen"/>
          <w:sz w:val="24"/>
          <w:szCs w:val="24"/>
          <w:lang w:val="hy-AM"/>
        </w:rPr>
        <w:t>ԱՄՓՈՓԱԹԵՐԹ</w:t>
      </w:r>
    </w:p>
    <w:p w14:paraId="5530106E" w14:textId="671CABFB" w:rsidR="009B732E" w:rsidRPr="00793DB9" w:rsidRDefault="00235580" w:rsidP="006D13C4">
      <w:pPr>
        <w:shd w:val="clear" w:color="auto" w:fill="FFFFFF"/>
        <w:spacing w:after="0" w:line="360" w:lineRule="auto"/>
        <w:jc w:val="center"/>
        <w:rPr>
          <w:rFonts w:ascii="GHEA Grapalat" w:hAnsi="GHEA Grapalat" w:cs="Sylfaen"/>
          <w:sz w:val="24"/>
          <w:szCs w:val="24"/>
          <w:lang w:val="hy-AM"/>
        </w:rPr>
      </w:pPr>
      <w:r w:rsidRPr="006D13C4">
        <w:rPr>
          <w:rFonts w:ascii="GHEA Grapalat" w:hAnsi="GHEA Grapalat" w:cs="Sylfaen"/>
          <w:sz w:val="24"/>
          <w:szCs w:val="24"/>
          <w:lang w:val="hy-AM"/>
        </w:rPr>
        <w:t>««</w:t>
      </w:r>
      <w:r w:rsidR="00B019A6" w:rsidRPr="006D13C4">
        <w:rPr>
          <w:rFonts w:ascii="GHEA Grapalat" w:hAnsi="GHEA Grapalat" w:cs="Sylfaen"/>
          <w:sz w:val="24"/>
          <w:szCs w:val="24"/>
          <w:lang w:val="hy-AM"/>
        </w:rPr>
        <w:t>ԳՆՈՒՄՆԵՐԻ ՄԱՍԻՆ ՕՐԵՆՔՈՒՄ ՓՈՓՈԽՈՒԹՅՈՒՆ</w:t>
      </w:r>
      <w:r w:rsidR="00B324B7">
        <w:rPr>
          <w:rFonts w:ascii="GHEA Grapalat" w:hAnsi="GHEA Grapalat" w:cs="Sylfaen"/>
          <w:sz w:val="24"/>
          <w:szCs w:val="24"/>
          <w:lang w:val="hy-AM"/>
        </w:rPr>
        <w:t xml:space="preserve"> ԵՎ ԼՐԱՑՈՒՄ</w:t>
      </w:r>
      <w:r w:rsidR="00B019A6" w:rsidRPr="006D13C4">
        <w:rPr>
          <w:rFonts w:ascii="GHEA Grapalat" w:hAnsi="GHEA Grapalat" w:cs="Sylfaen"/>
          <w:sz w:val="24"/>
          <w:szCs w:val="24"/>
          <w:lang w:val="hy-AM"/>
        </w:rPr>
        <w:t xml:space="preserve"> ԿԱՏԱՐԵԼՈՒ ՄԱՍԻՆ» ՀԱՅԱՍՏԱՆԻ ՀԱՆՐԱՊԵՏՈՒԹՅԱՆ ՕՐԵՆՔԻ ՆԱԽԱԳԾԻՆ ՀԱՎԱՆՈՒԹՅՈՒՆ ՏԱԼՈՒ ՄԱՍԻՆ</w:t>
      </w:r>
      <w:r w:rsidRPr="006D13C4">
        <w:rPr>
          <w:rFonts w:ascii="GHEA Grapalat" w:hAnsi="GHEA Grapalat" w:cs="Sylfaen"/>
          <w:sz w:val="24"/>
          <w:szCs w:val="24"/>
          <w:lang w:val="hy-AM"/>
        </w:rPr>
        <w:t xml:space="preserve">» </w:t>
      </w:r>
      <w:r w:rsidR="00206B7B" w:rsidRPr="006D13C4">
        <w:rPr>
          <w:rFonts w:ascii="GHEA Grapalat" w:hAnsi="GHEA Grapalat" w:cs="Sylfaen"/>
          <w:sz w:val="24"/>
          <w:szCs w:val="24"/>
          <w:lang w:val="hy-AM"/>
        </w:rPr>
        <w:t>ԿԱՌԱՎԱՐՈՒԹՅԱՆ</w:t>
      </w:r>
      <w:r w:rsidR="005424F5" w:rsidRPr="006D13C4">
        <w:rPr>
          <w:rFonts w:ascii="GHEA Grapalat" w:hAnsi="GHEA Grapalat" w:cs="Sylfaen"/>
          <w:sz w:val="24"/>
          <w:szCs w:val="24"/>
          <w:lang w:val="hy-AM"/>
        </w:rPr>
        <w:t xml:space="preserve"> ՈՐՈՇՄԱՆ</w:t>
      </w:r>
      <w:r w:rsidR="004D0630" w:rsidRPr="006D13C4">
        <w:rPr>
          <w:rFonts w:ascii="GHEA Grapalat" w:hAnsi="GHEA Grapalat" w:cs="Sylfaen"/>
          <w:sz w:val="24"/>
          <w:szCs w:val="24"/>
          <w:lang w:val="hy-AM"/>
        </w:rPr>
        <w:t xml:space="preserve"> </w:t>
      </w:r>
      <w:r w:rsidR="009B732E" w:rsidRPr="006D13C4">
        <w:rPr>
          <w:rFonts w:ascii="GHEA Grapalat" w:hAnsi="GHEA Grapalat" w:cs="Sylfaen"/>
          <w:sz w:val="24"/>
          <w:szCs w:val="24"/>
          <w:lang w:val="hy-AM"/>
        </w:rPr>
        <w:t xml:space="preserve"> ՆԱԽԱԳԾԻ</w:t>
      </w:r>
      <w:r w:rsidR="00793DB9" w:rsidRPr="00793DB9">
        <w:rPr>
          <w:rFonts w:ascii="GHEA Grapalat" w:hAnsi="GHEA Grapalat" w:cs="Sylfaen"/>
          <w:sz w:val="24"/>
          <w:szCs w:val="24"/>
          <w:lang w:val="hy-AM"/>
        </w:rPr>
        <w:t xml:space="preserve"> ՎԵՐԱԲԵՐՅԱԼ ՀԱՆՐԱՅԻՆ ԿԱԶՄԱԿԵՐՊՈՒԹՅՈՒՆՆԵՐԻ՝ ՀԾԿՀ ՆԵՐԿԱՅԱՑՐԱԾ ԱՌԱՋԱՐԿՈՒԹՅՈՒՆՆԵՐԻ</w:t>
      </w:r>
    </w:p>
    <w:p w14:paraId="2FF33863" w14:textId="77777777" w:rsidR="00BB6D36" w:rsidRPr="006D13C4" w:rsidRDefault="00BB6D36" w:rsidP="006D13C4">
      <w:pPr>
        <w:spacing w:after="0" w:line="360" w:lineRule="auto"/>
        <w:jc w:val="center"/>
        <w:rPr>
          <w:rFonts w:ascii="GHEA Grapalat" w:hAnsi="GHEA Grapalat"/>
          <w:sz w:val="24"/>
          <w:szCs w:val="24"/>
          <w:lang w:val="hy-AM"/>
        </w:rPr>
      </w:pPr>
    </w:p>
    <w:tbl>
      <w:tblPr>
        <w:tblStyle w:val="TableGrid"/>
        <w:tblW w:w="10890" w:type="dxa"/>
        <w:tblInd w:w="-725" w:type="dxa"/>
        <w:tblLayout w:type="fixed"/>
        <w:tblLook w:val="04A0" w:firstRow="1" w:lastRow="0" w:firstColumn="1" w:lastColumn="0" w:noHBand="0" w:noVBand="1"/>
      </w:tblPr>
      <w:tblGrid>
        <w:gridCol w:w="6480"/>
        <w:gridCol w:w="4410"/>
      </w:tblGrid>
      <w:tr w:rsidR="0087639E" w:rsidRPr="006D13C4" w14:paraId="63CB31C8" w14:textId="77777777" w:rsidTr="00730B35">
        <w:trPr>
          <w:trHeight w:val="500"/>
        </w:trPr>
        <w:tc>
          <w:tcPr>
            <w:tcW w:w="6480" w:type="dxa"/>
            <w:vMerge w:val="restart"/>
            <w:shd w:val="clear" w:color="auto" w:fill="BFBFBF" w:themeFill="background1" w:themeFillShade="BF"/>
          </w:tcPr>
          <w:p w14:paraId="12FE7759" w14:textId="39895DE3" w:rsidR="0087639E" w:rsidRPr="008772E1" w:rsidRDefault="0087639E" w:rsidP="006D13C4">
            <w:pPr>
              <w:spacing w:line="360" w:lineRule="auto"/>
              <w:ind w:left="62" w:firstLine="789"/>
              <w:jc w:val="center"/>
              <w:rPr>
                <w:rFonts w:ascii="GHEA Grapalat" w:eastAsiaTheme="minorEastAsia" w:hAnsi="GHEA Grapalat" w:cs="Sylfaen"/>
                <w:sz w:val="24"/>
                <w:szCs w:val="24"/>
              </w:rPr>
            </w:pPr>
            <w:r w:rsidRPr="006D13C4">
              <w:rPr>
                <w:rFonts w:ascii="GHEA Grapalat" w:hAnsi="GHEA Grapalat"/>
                <w:sz w:val="24"/>
                <w:szCs w:val="24"/>
                <w:lang w:val="hy-AM"/>
              </w:rPr>
              <w:t xml:space="preserve">1. </w:t>
            </w:r>
            <w:r w:rsidR="00AB3025" w:rsidRPr="006D13C4">
              <w:rPr>
                <w:rFonts w:ascii="GHEA Grapalat" w:hAnsi="GHEA Grapalat" w:cs="Sylfaen"/>
                <w:sz w:val="24"/>
                <w:szCs w:val="24"/>
                <w:lang w:val="hy-AM"/>
              </w:rPr>
              <w:t>«</w:t>
            </w:r>
            <w:r w:rsidR="00793DB9">
              <w:rPr>
                <w:rFonts w:ascii="GHEA Grapalat" w:hAnsi="GHEA Grapalat"/>
                <w:sz w:val="24"/>
                <w:szCs w:val="24"/>
              </w:rPr>
              <w:t>Հայաստանի էլեկտրական ցանցեր</w:t>
            </w:r>
            <w:r w:rsidR="008772E1" w:rsidRPr="006D13C4">
              <w:rPr>
                <w:rFonts w:ascii="GHEA Grapalat" w:hAnsi="GHEA Grapalat" w:cs="Sylfaen"/>
                <w:sz w:val="24"/>
                <w:szCs w:val="24"/>
                <w:lang w:val="hy-AM"/>
              </w:rPr>
              <w:t>»</w:t>
            </w:r>
            <w:r w:rsidR="008772E1">
              <w:rPr>
                <w:rFonts w:ascii="GHEA Grapalat" w:hAnsi="GHEA Grapalat" w:cs="Sylfaen"/>
                <w:sz w:val="24"/>
                <w:szCs w:val="24"/>
              </w:rPr>
              <w:t xml:space="preserve"> ՓԲԸ</w:t>
            </w:r>
          </w:p>
        </w:tc>
        <w:tc>
          <w:tcPr>
            <w:tcW w:w="4410" w:type="dxa"/>
            <w:shd w:val="clear" w:color="auto" w:fill="BFBFBF" w:themeFill="background1" w:themeFillShade="BF"/>
          </w:tcPr>
          <w:p w14:paraId="47355358" w14:textId="62D4E637" w:rsidR="0087639E" w:rsidRPr="006D13C4" w:rsidRDefault="0087639E" w:rsidP="006D13C4">
            <w:pPr>
              <w:spacing w:line="360" w:lineRule="auto"/>
              <w:rPr>
                <w:rFonts w:ascii="GHEA Grapalat" w:hAnsi="GHEA Grapalat"/>
                <w:sz w:val="24"/>
                <w:szCs w:val="24"/>
              </w:rPr>
            </w:pPr>
          </w:p>
        </w:tc>
      </w:tr>
      <w:tr w:rsidR="0087639E" w:rsidRPr="006D13C4" w14:paraId="20C3FA48" w14:textId="77777777" w:rsidTr="00730B35">
        <w:trPr>
          <w:trHeight w:val="453"/>
        </w:trPr>
        <w:tc>
          <w:tcPr>
            <w:tcW w:w="6480" w:type="dxa"/>
            <w:vMerge/>
            <w:shd w:val="clear" w:color="auto" w:fill="BFBFBF" w:themeFill="background1" w:themeFillShade="BF"/>
          </w:tcPr>
          <w:p w14:paraId="0541A532" w14:textId="2774FE8C" w:rsidR="0087639E" w:rsidRPr="006D13C4" w:rsidRDefault="0087639E" w:rsidP="006D13C4">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426B12FB" w14:textId="2B852717" w:rsidR="0087639E" w:rsidRPr="006D13C4" w:rsidRDefault="0087639E" w:rsidP="006D13C4">
            <w:pPr>
              <w:spacing w:line="360" w:lineRule="auto"/>
              <w:rPr>
                <w:rFonts w:ascii="GHEA Grapalat" w:hAnsi="GHEA Grapalat"/>
                <w:sz w:val="24"/>
                <w:szCs w:val="24"/>
              </w:rPr>
            </w:pPr>
            <w:r w:rsidRPr="006D13C4">
              <w:rPr>
                <w:rFonts w:ascii="GHEA Grapalat" w:hAnsi="GHEA Grapalat"/>
                <w:sz w:val="24"/>
                <w:szCs w:val="24"/>
              </w:rPr>
              <w:t xml:space="preserve">N </w:t>
            </w:r>
            <w:r w:rsidR="00793DB9">
              <w:rPr>
                <w:rFonts w:ascii="GHEA Grapalat" w:hAnsi="GHEA Grapalat"/>
                <w:sz w:val="24"/>
                <w:szCs w:val="24"/>
              </w:rPr>
              <w:t>ՍԱ/34.3-Մ2-25/111-25</w:t>
            </w:r>
          </w:p>
        </w:tc>
      </w:tr>
      <w:tr w:rsidR="0087639E" w:rsidRPr="006D13C4" w14:paraId="11EBBE79" w14:textId="77777777" w:rsidTr="00730B35">
        <w:trPr>
          <w:trHeight w:val="584"/>
        </w:trPr>
        <w:tc>
          <w:tcPr>
            <w:tcW w:w="6480" w:type="dxa"/>
            <w:shd w:val="clear" w:color="auto" w:fill="auto"/>
          </w:tcPr>
          <w:p w14:paraId="196141AE" w14:textId="0AF0758B" w:rsidR="0087639E" w:rsidRDefault="0087639E" w:rsidP="00793DB9">
            <w:pPr>
              <w:spacing w:line="360" w:lineRule="auto"/>
              <w:jc w:val="both"/>
              <w:rPr>
                <w:rFonts w:ascii="GHEA Grapalat" w:hAnsi="GHEA Grapalat"/>
                <w:sz w:val="24"/>
                <w:szCs w:val="24"/>
              </w:rPr>
            </w:pPr>
            <w:r w:rsidRPr="00E73FF6">
              <w:rPr>
                <w:rFonts w:ascii="GHEA Grapalat" w:hAnsi="GHEA Grapalat"/>
                <w:sz w:val="24"/>
                <w:szCs w:val="24"/>
              </w:rPr>
              <w:t>1</w:t>
            </w:r>
            <w:r w:rsidRPr="00E73FF6">
              <w:rPr>
                <w:rFonts w:ascii="Cambria Math" w:hAnsi="Cambria Math" w:cs="Cambria Math"/>
                <w:sz w:val="24"/>
                <w:szCs w:val="24"/>
              </w:rPr>
              <w:t>․</w:t>
            </w:r>
            <w:r w:rsidRPr="00E73FF6">
              <w:rPr>
                <w:rFonts w:ascii="GHEA Grapalat" w:hAnsi="GHEA Grapalat"/>
                <w:sz w:val="24"/>
                <w:szCs w:val="24"/>
              </w:rPr>
              <w:t xml:space="preserve"> </w:t>
            </w:r>
            <w:r w:rsidR="00793DB9">
              <w:rPr>
                <w:rFonts w:ascii="GHEA Grapalat" w:hAnsi="GHEA Grapalat"/>
                <w:sz w:val="24"/>
                <w:szCs w:val="24"/>
              </w:rPr>
              <w:t>Հանրային ծառայությունների մա</w:t>
            </w:r>
            <w:r w:rsidR="00A15EFD">
              <w:rPr>
                <w:rFonts w:ascii="GHEA Grapalat" w:hAnsi="GHEA Grapalat"/>
                <w:sz w:val="24"/>
                <w:szCs w:val="24"/>
              </w:rPr>
              <w:t>տ</w:t>
            </w:r>
            <w:r w:rsidR="00793DB9">
              <w:rPr>
                <w:rFonts w:ascii="GHEA Grapalat" w:hAnsi="GHEA Grapalat"/>
                <w:sz w:val="24"/>
                <w:szCs w:val="24"/>
              </w:rPr>
              <w:t>ուցման ոլորտից դուրս այլ ընկերությունների գործունեության հանրային (պետական) լրացուցիչ կարգավորումների հարցը բոլորովին նոր ոլորտ է և կարիք ունի իրավական և կազմակերպչական քննարկումների: Այդ կարգավորումները պետք է իրականացվեն նորմատիվների սահմանումներով, սակայն բազմաթիվ են դրանց անորոշությունները: Այդ նպատակով պետք է խորն ուսումնասիրել ինչպես միջազգային փորձը, այնպես էլ այսօրվա գործող օրենսդրական դաշտում առկա կարգավորումների հետ</w:t>
            </w:r>
            <w:r w:rsidR="00A15EFD">
              <w:rPr>
                <w:rFonts w:ascii="GHEA Grapalat" w:hAnsi="GHEA Grapalat"/>
                <w:sz w:val="24"/>
                <w:szCs w:val="24"/>
              </w:rPr>
              <w:t xml:space="preserve"> </w:t>
            </w:r>
            <w:r w:rsidR="00793DB9">
              <w:rPr>
                <w:rFonts w:ascii="GHEA Grapalat" w:hAnsi="GHEA Grapalat"/>
                <w:sz w:val="24"/>
                <w:szCs w:val="24"/>
              </w:rPr>
              <w:t>հնարավոր զուգահեռները:</w:t>
            </w:r>
          </w:p>
          <w:p w14:paraId="245A05A3" w14:textId="197F66D6" w:rsidR="00793DB9" w:rsidRDefault="00793DB9" w:rsidP="00793DB9">
            <w:pPr>
              <w:spacing w:line="360" w:lineRule="auto"/>
              <w:jc w:val="both"/>
              <w:rPr>
                <w:rFonts w:ascii="GHEA Grapalat" w:hAnsi="GHEA Grapalat"/>
                <w:sz w:val="24"/>
                <w:szCs w:val="24"/>
              </w:rPr>
            </w:pPr>
            <w:r>
              <w:rPr>
                <w:rFonts w:ascii="GHEA Grapalat" w:hAnsi="GHEA Grapalat"/>
                <w:sz w:val="24"/>
                <w:szCs w:val="24"/>
              </w:rPr>
              <w:t xml:space="preserve"> ՀՀ ՀԾԿՀ կողմից առկա կարգավորումները ներկայումս վերաբերում են հանրային ծառայություններ մատուցող ընկերությունների գործունեությանն՝ ամբողջ ասպեկտով.</w:t>
            </w:r>
          </w:p>
          <w:p w14:paraId="4798D1CB" w14:textId="6310D2AD" w:rsidR="00793DB9" w:rsidRDefault="00793DB9" w:rsidP="00793DB9">
            <w:pPr>
              <w:spacing w:line="360" w:lineRule="auto"/>
              <w:jc w:val="both"/>
              <w:rPr>
                <w:rFonts w:ascii="GHEA Grapalat" w:hAnsi="GHEA Grapalat"/>
                <w:sz w:val="24"/>
                <w:szCs w:val="24"/>
              </w:rPr>
            </w:pPr>
            <w:r>
              <w:rPr>
                <w:rFonts w:ascii="GHEA Grapalat" w:hAnsi="GHEA Grapalat"/>
                <w:sz w:val="24"/>
                <w:szCs w:val="24"/>
              </w:rPr>
              <w:t>ա. Ընթացիկ գործունեություն (շահագործման ծախսեր, աշխատավարձ և այլն)</w:t>
            </w:r>
            <w:r w:rsidR="00857AC3">
              <w:rPr>
                <w:rFonts w:ascii="GHEA Grapalat" w:hAnsi="GHEA Grapalat"/>
                <w:sz w:val="24"/>
                <w:szCs w:val="24"/>
              </w:rPr>
              <w:t>,</w:t>
            </w:r>
          </w:p>
          <w:p w14:paraId="176F267E" w14:textId="7A667860" w:rsidR="00857AC3" w:rsidRDefault="00857AC3" w:rsidP="00793DB9">
            <w:pPr>
              <w:spacing w:line="360" w:lineRule="auto"/>
              <w:jc w:val="both"/>
              <w:rPr>
                <w:rFonts w:ascii="GHEA Grapalat" w:hAnsi="GHEA Grapalat"/>
                <w:sz w:val="24"/>
                <w:szCs w:val="24"/>
              </w:rPr>
            </w:pPr>
            <w:r>
              <w:rPr>
                <w:rFonts w:ascii="GHEA Grapalat" w:hAnsi="GHEA Grapalat"/>
                <w:sz w:val="24"/>
                <w:szCs w:val="24"/>
              </w:rPr>
              <w:t>բ. Ներդրումային գործունեություն (ներդրումային ծրագրերի ընդունում, մոնիթորինգ և այլն),</w:t>
            </w:r>
          </w:p>
          <w:p w14:paraId="4824F9F4" w14:textId="1AEAB53E" w:rsidR="00857AC3" w:rsidRDefault="00857AC3" w:rsidP="00793DB9">
            <w:pPr>
              <w:spacing w:line="360" w:lineRule="auto"/>
              <w:jc w:val="both"/>
              <w:rPr>
                <w:rFonts w:ascii="GHEA Grapalat" w:hAnsi="GHEA Grapalat"/>
                <w:sz w:val="24"/>
                <w:szCs w:val="24"/>
              </w:rPr>
            </w:pPr>
            <w:r>
              <w:rPr>
                <w:rFonts w:ascii="GHEA Grapalat" w:hAnsi="GHEA Grapalat"/>
                <w:sz w:val="24"/>
                <w:szCs w:val="24"/>
              </w:rPr>
              <w:lastRenderedPageBreak/>
              <w:t>գ. Կարգավորման յուրահատկություններով սահմանված ամորտիզացիայի և շահութաբերության նորմաներ:</w:t>
            </w:r>
          </w:p>
          <w:p w14:paraId="3937D029" w14:textId="06E9C63E" w:rsidR="00857AC3" w:rsidRDefault="00857AC3" w:rsidP="00793DB9">
            <w:pPr>
              <w:spacing w:line="360" w:lineRule="auto"/>
              <w:jc w:val="both"/>
              <w:rPr>
                <w:rFonts w:ascii="GHEA Grapalat" w:hAnsi="GHEA Grapalat"/>
                <w:sz w:val="24"/>
                <w:szCs w:val="24"/>
              </w:rPr>
            </w:pPr>
            <w:r>
              <w:rPr>
                <w:rFonts w:ascii="GHEA Grapalat" w:hAnsi="GHEA Grapalat"/>
                <w:sz w:val="24"/>
                <w:szCs w:val="24"/>
              </w:rPr>
              <w:t xml:space="preserve">     Տվյալ պարագայում անհասկանալի է գնումների ընթացակարգից բացի ինչ կարգավորումներ և ինչպես պետք է սահմանվեն:</w:t>
            </w:r>
          </w:p>
          <w:p w14:paraId="5166F8BC" w14:textId="791650EF" w:rsidR="00857AC3" w:rsidRDefault="00857AC3" w:rsidP="00793DB9">
            <w:pPr>
              <w:spacing w:line="360" w:lineRule="auto"/>
              <w:jc w:val="both"/>
              <w:rPr>
                <w:rFonts w:ascii="GHEA Grapalat" w:hAnsi="GHEA Grapalat"/>
                <w:sz w:val="24"/>
                <w:szCs w:val="24"/>
              </w:rPr>
            </w:pPr>
            <w:r>
              <w:rPr>
                <w:rFonts w:ascii="GHEA Grapalat" w:hAnsi="GHEA Grapalat"/>
                <w:sz w:val="24"/>
                <w:szCs w:val="24"/>
              </w:rPr>
              <w:t xml:space="preserve">      Ըստ էության, բոլոր հնարավոր կարգավորումների և նորմերի ընդունման </w:t>
            </w:r>
            <w:r w:rsidR="008772E1">
              <w:rPr>
                <w:rFonts w:ascii="GHEA Grapalat" w:hAnsi="GHEA Grapalat"/>
                <w:sz w:val="24"/>
                <w:szCs w:val="24"/>
              </w:rPr>
              <w:t>դեպքում վաճառվող ապրանքի ձևավորման գինը ենթակա է լինելու ճշգրտման հանրային ծառայություններ մատուցող ընկերությունում իրականացվող աուդիտի կողմից որոշված արդարացի գնի հետ համեմատության արդյունքում: Հետևաբար, անհրաժեշտ է դրա ճիշտ և ժամանակին որոշման մեխանիզմների կիրառումը: Այս հարցն առաջնահերթ է և պահանջվում են գործուն միջոցներ դրա լուծման ուղղությամբ:</w:t>
            </w:r>
          </w:p>
          <w:p w14:paraId="1965607E" w14:textId="58FE8579" w:rsidR="00793DB9" w:rsidRPr="00A15EFD" w:rsidRDefault="008772E1" w:rsidP="00A15EFD">
            <w:pPr>
              <w:spacing w:line="360" w:lineRule="auto"/>
              <w:jc w:val="both"/>
              <w:rPr>
                <w:rFonts w:ascii="GHEA Grapalat" w:hAnsi="GHEA Grapalat"/>
                <w:sz w:val="24"/>
                <w:szCs w:val="24"/>
              </w:rPr>
            </w:pPr>
            <w:r>
              <w:rPr>
                <w:rFonts w:ascii="GHEA Grapalat" w:hAnsi="GHEA Grapalat"/>
                <w:sz w:val="24"/>
                <w:szCs w:val="24"/>
              </w:rPr>
              <w:t xml:space="preserve">   Հայտնում եմ </w:t>
            </w:r>
            <w:r w:rsidRPr="006D13C4">
              <w:rPr>
                <w:rFonts w:ascii="GHEA Grapalat" w:hAnsi="GHEA Grapalat" w:cs="Sylfaen"/>
                <w:sz w:val="24"/>
                <w:szCs w:val="24"/>
                <w:lang w:val="hy-AM"/>
              </w:rPr>
              <w:t>«</w:t>
            </w:r>
            <w:r>
              <w:rPr>
                <w:rFonts w:ascii="GHEA Grapalat" w:hAnsi="GHEA Grapalat"/>
                <w:sz w:val="24"/>
                <w:szCs w:val="24"/>
              </w:rPr>
              <w:t>Հայաստանի էլեկտրական ցանցեր</w:t>
            </w:r>
            <w:r w:rsidRPr="006D13C4">
              <w:rPr>
                <w:rFonts w:ascii="GHEA Grapalat" w:hAnsi="GHEA Grapalat" w:cs="Sylfaen"/>
                <w:sz w:val="24"/>
                <w:szCs w:val="24"/>
                <w:lang w:val="hy-AM"/>
              </w:rPr>
              <w:t>»</w:t>
            </w:r>
            <w:r>
              <w:rPr>
                <w:rFonts w:ascii="GHEA Grapalat" w:hAnsi="GHEA Grapalat"/>
                <w:sz w:val="24"/>
                <w:szCs w:val="24"/>
              </w:rPr>
              <w:t xml:space="preserve"> ՓԲԸ պատրաստակամությունը բարձրացված խնդրի շուրջ քննարկումներին մասնակցության առումով:</w:t>
            </w:r>
          </w:p>
        </w:tc>
        <w:tc>
          <w:tcPr>
            <w:tcW w:w="4410" w:type="dxa"/>
            <w:shd w:val="clear" w:color="auto" w:fill="auto"/>
          </w:tcPr>
          <w:p w14:paraId="61338E6C" w14:textId="74F32109" w:rsidR="0087639E" w:rsidRPr="008F2D8B" w:rsidRDefault="008F2D8B" w:rsidP="008F2D8B">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Չի ընդունվել, </w:t>
            </w:r>
            <w:r w:rsidRPr="003025CA">
              <w:rPr>
                <w:rFonts w:ascii="GHEA Grapalat" w:hAnsi="GHEA Grapalat"/>
                <w:color w:val="000000"/>
                <w:sz w:val="24"/>
                <w:szCs w:val="24"/>
                <w:shd w:val="clear" w:color="auto" w:fill="FFFFFF"/>
                <w:lang w:val="hy-AM"/>
              </w:rPr>
              <w:t>առաջարկ</w:t>
            </w:r>
            <w:r w:rsidRPr="007C0557">
              <w:rPr>
                <w:rFonts w:ascii="GHEA Grapalat" w:hAnsi="GHEA Grapalat"/>
                <w:color w:val="000000"/>
                <w:sz w:val="24"/>
                <w:szCs w:val="24"/>
                <w:shd w:val="clear" w:color="auto" w:fill="FFFFFF"/>
                <w:lang w:val="hy-AM"/>
              </w:rPr>
              <w:t>ները</w:t>
            </w:r>
            <w:r w:rsidRPr="003025CA">
              <w:rPr>
                <w:rFonts w:ascii="GHEA Grapalat" w:hAnsi="GHEA Grapalat"/>
                <w:color w:val="000000"/>
                <w:sz w:val="24"/>
                <w:szCs w:val="24"/>
                <w:shd w:val="clear" w:color="auto" w:fill="FFFFFF"/>
                <w:lang w:val="hy-AM"/>
              </w:rPr>
              <w:t xml:space="preserve"> դուրս </w:t>
            </w:r>
            <w:r w:rsidRPr="007C0557">
              <w:rPr>
                <w:rFonts w:ascii="GHEA Grapalat" w:hAnsi="GHEA Grapalat"/>
                <w:color w:val="000000"/>
                <w:sz w:val="24"/>
                <w:szCs w:val="24"/>
                <w:shd w:val="clear" w:color="auto" w:fill="FFFFFF"/>
                <w:lang w:val="hy-AM"/>
              </w:rPr>
              <w:t>են</w:t>
            </w:r>
            <w:r w:rsidRPr="003025CA">
              <w:rPr>
                <w:rFonts w:ascii="GHEA Grapalat" w:hAnsi="GHEA Grapalat"/>
                <w:color w:val="000000"/>
                <w:sz w:val="24"/>
                <w:szCs w:val="24"/>
                <w:shd w:val="clear" w:color="auto" w:fill="FFFFFF"/>
                <w:lang w:val="hy-AM"/>
              </w:rPr>
              <w:t xml:space="preserve"> գնումների</w:t>
            </w:r>
            <w:r w:rsidRPr="007C0557">
              <w:rPr>
                <w:rFonts w:ascii="GHEA Grapalat" w:hAnsi="GHEA Grapalat"/>
                <w:color w:val="000000"/>
                <w:sz w:val="24"/>
                <w:szCs w:val="24"/>
                <w:shd w:val="clear" w:color="auto" w:fill="FFFFFF"/>
                <w:lang w:val="hy-AM"/>
              </w:rPr>
              <w:t xml:space="preserve"> գործընթացների</w:t>
            </w:r>
            <w:r w:rsidRPr="003025CA">
              <w:rPr>
                <w:rFonts w:ascii="GHEA Grapalat" w:hAnsi="GHEA Grapalat"/>
                <w:color w:val="000000"/>
                <w:sz w:val="24"/>
                <w:szCs w:val="24"/>
                <w:shd w:val="clear" w:color="auto" w:fill="FFFFFF"/>
                <w:lang w:val="hy-AM"/>
              </w:rPr>
              <w:t xml:space="preserve"> հետ կապված հարաբերությունների կարգավոր</w:t>
            </w:r>
            <w:bookmarkStart w:id="0" w:name="_GoBack"/>
            <w:bookmarkEnd w:id="0"/>
            <w:r w:rsidRPr="003025CA">
              <w:rPr>
                <w:rFonts w:ascii="GHEA Grapalat" w:hAnsi="GHEA Grapalat"/>
                <w:color w:val="000000"/>
                <w:sz w:val="24"/>
                <w:szCs w:val="24"/>
                <w:shd w:val="clear" w:color="auto" w:fill="FFFFFF"/>
                <w:lang w:val="hy-AM"/>
              </w:rPr>
              <w:t>ման դաշտից:</w:t>
            </w:r>
          </w:p>
        </w:tc>
      </w:tr>
      <w:tr w:rsidR="0087639E" w:rsidRPr="006D13C4" w14:paraId="2529E485" w14:textId="77777777" w:rsidTr="00730B35">
        <w:trPr>
          <w:trHeight w:val="241"/>
        </w:trPr>
        <w:tc>
          <w:tcPr>
            <w:tcW w:w="6480" w:type="dxa"/>
            <w:vMerge w:val="restart"/>
            <w:shd w:val="clear" w:color="auto" w:fill="BFBFBF" w:themeFill="background1" w:themeFillShade="BF"/>
          </w:tcPr>
          <w:p w14:paraId="66BA6977" w14:textId="2F5CC280" w:rsidR="0087639E" w:rsidRPr="006D13C4" w:rsidRDefault="00730B35" w:rsidP="006D13C4">
            <w:pPr>
              <w:spacing w:line="360" w:lineRule="auto"/>
              <w:jc w:val="center"/>
              <w:rPr>
                <w:rFonts w:ascii="GHEA Grapalat" w:hAnsi="GHEA Grapalat"/>
                <w:color w:val="000000"/>
                <w:sz w:val="24"/>
                <w:szCs w:val="24"/>
                <w:shd w:val="clear" w:color="auto" w:fill="FFFFFF"/>
              </w:rPr>
            </w:pPr>
            <w:r>
              <w:rPr>
                <w:rFonts w:ascii="GHEA Grapalat" w:hAnsi="GHEA Grapalat"/>
                <w:sz w:val="24"/>
                <w:szCs w:val="24"/>
              </w:rPr>
              <w:lastRenderedPageBreak/>
              <w:t xml:space="preserve">2. </w:t>
            </w:r>
            <w:r w:rsidR="002F644F" w:rsidRPr="006D13C4">
              <w:rPr>
                <w:rFonts w:ascii="GHEA Grapalat" w:hAnsi="GHEA Grapalat" w:cs="Sylfaen"/>
                <w:sz w:val="24"/>
                <w:szCs w:val="24"/>
                <w:lang w:val="hy-AM"/>
              </w:rPr>
              <w:t>«</w:t>
            </w:r>
            <w:r w:rsidR="002F644F">
              <w:rPr>
                <w:rFonts w:ascii="GHEA Grapalat" w:hAnsi="GHEA Grapalat"/>
                <w:sz w:val="24"/>
                <w:szCs w:val="24"/>
              </w:rPr>
              <w:t>Միջազգային էներգետիկ կորպորացիա</w:t>
            </w:r>
            <w:r w:rsidR="002F644F" w:rsidRPr="006D13C4">
              <w:rPr>
                <w:rFonts w:ascii="GHEA Grapalat" w:hAnsi="GHEA Grapalat" w:cs="Sylfaen"/>
                <w:sz w:val="24"/>
                <w:szCs w:val="24"/>
                <w:lang w:val="hy-AM"/>
              </w:rPr>
              <w:t>»</w:t>
            </w:r>
            <w:r w:rsidR="002F644F">
              <w:rPr>
                <w:rFonts w:ascii="GHEA Grapalat" w:hAnsi="GHEA Grapalat" w:cs="Sylfaen"/>
                <w:sz w:val="24"/>
                <w:szCs w:val="24"/>
              </w:rPr>
              <w:t xml:space="preserve"> ՓԲԸ</w:t>
            </w:r>
          </w:p>
        </w:tc>
        <w:tc>
          <w:tcPr>
            <w:tcW w:w="4410" w:type="dxa"/>
            <w:shd w:val="clear" w:color="auto" w:fill="BFBFBF" w:themeFill="background1" w:themeFillShade="BF"/>
          </w:tcPr>
          <w:p w14:paraId="186CE8C1" w14:textId="67955B37" w:rsidR="0087639E" w:rsidRPr="006D13C4" w:rsidRDefault="0087639E" w:rsidP="006D13C4">
            <w:pPr>
              <w:spacing w:line="360" w:lineRule="auto"/>
              <w:rPr>
                <w:rFonts w:ascii="GHEA Grapalat" w:hAnsi="GHEA Grapalat"/>
                <w:sz w:val="24"/>
                <w:szCs w:val="24"/>
              </w:rPr>
            </w:pPr>
          </w:p>
        </w:tc>
      </w:tr>
      <w:tr w:rsidR="0087639E" w:rsidRPr="006D13C4" w14:paraId="3B28E13D" w14:textId="77777777" w:rsidTr="00730B35">
        <w:trPr>
          <w:trHeight w:val="230"/>
        </w:trPr>
        <w:tc>
          <w:tcPr>
            <w:tcW w:w="6480" w:type="dxa"/>
            <w:vMerge/>
            <w:shd w:val="clear" w:color="auto" w:fill="BFBFBF" w:themeFill="background1" w:themeFillShade="BF"/>
          </w:tcPr>
          <w:p w14:paraId="533082D4" w14:textId="77777777" w:rsidR="0087639E" w:rsidRPr="006D13C4" w:rsidRDefault="0087639E" w:rsidP="006D13C4">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0717E7EB" w14:textId="67D93E32" w:rsidR="0087639E" w:rsidRPr="006D13C4" w:rsidRDefault="0087639E" w:rsidP="006D13C4">
            <w:pPr>
              <w:spacing w:line="360" w:lineRule="auto"/>
              <w:rPr>
                <w:rFonts w:ascii="GHEA Grapalat" w:hAnsi="GHEA Grapalat"/>
                <w:sz w:val="24"/>
                <w:szCs w:val="24"/>
              </w:rPr>
            </w:pPr>
            <w:r w:rsidRPr="006D13C4">
              <w:rPr>
                <w:rFonts w:ascii="GHEA Grapalat" w:hAnsi="GHEA Grapalat"/>
                <w:sz w:val="24"/>
                <w:szCs w:val="24"/>
              </w:rPr>
              <w:t>N</w:t>
            </w:r>
            <w:r w:rsidR="0085425A" w:rsidRPr="0085425A">
              <w:rPr>
                <w:rFonts w:ascii="GHEA Grapalat" w:hAnsi="GHEA Grapalat"/>
                <w:sz w:val="24"/>
                <w:szCs w:val="24"/>
              </w:rPr>
              <w:t xml:space="preserve"> </w:t>
            </w:r>
          </w:p>
        </w:tc>
      </w:tr>
      <w:tr w:rsidR="0087639E" w:rsidRPr="00B324B7" w14:paraId="7B7B1114" w14:textId="77777777" w:rsidTr="00730B35">
        <w:trPr>
          <w:trHeight w:val="480"/>
        </w:trPr>
        <w:tc>
          <w:tcPr>
            <w:tcW w:w="6480" w:type="dxa"/>
            <w:shd w:val="clear" w:color="auto" w:fill="FFFFFF" w:themeFill="background1"/>
          </w:tcPr>
          <w:p w14:paraId="062E59EB" w14:textId="5C8AC1CE" w:rsidR="002F644F" w:rsidRPr="00052043" w:rsidRDefault="00257A84" w:rsidP="00052043">
            <w:pPr>
              <w:spacing w:line="360" w:lineRule="auto"/>
              <w:jc w:val="both"/>
              <w:rPr>
                <w:rFonts w:ascii="GHEA Grapalat" w:hAnsi="GHEA Grapalat"/>
                <w:sz w:val="24"/>
                <w:szCs w:val="24"/>
              </w:rPr>
            </w:pPr>
            <w:r>
              <w:rPr>
                <w:rFonts w:ascii="GHEA Grapalat" w:hAnsi="GHEA Grapalat"/>
                <w:sz w:val="24"/>
                <w:szCs w:val="24"/>
              </w:rPr>
              <w:t>1.</w:t>
            </w:r>
            <w:r w:rsidR="002F644F" w:rsidRPr="00052043">
              <w:rPr>
                <w:rFonts w:ascii="GHEA Grapalat" w:hAnsi="GHEA Grapalat"/>
                <w:sz w:val="24"/>
                <w:szCs w:val="24"/>
              </w:rPr>
              <w:t xml:space="preserve">Ի պատասխան ««Գնումների մասին» օրենքում փոփոխություններ և լրացումներ կատարելու մասին» ՀՀ օրենքի նախագծի (այսուհետ` «Նախագիծ») վերաբերյալ Ձեր 2025 թվականի հունվարի 13-ի № ՍԱ/34.3-Մ2-14/120-2025 գրության` հայտնում եմ, որ համաձայն Նախագծի` Գնումների մասին ՀՀ օրենքի (այսուհետ` «Օրենք») 2-րդ հոդվածի 1-ին մասի 2-րդ կետը </w:t>
            </w:r>
            <w:r w:rsidR="002F644F" w:rsidRPr="00052043">
              <w:rPr>
                <w:rFonts w:ascii="GHEA Grapalat" w:hAnsi="GHEA Grapalat"/>
                <w:sz w:val="24"/>
                <w:szCs w:val="24"/>
              </w:rPr>
              <w:lastRenderedPageBreak/>
              <w:t>առաջարկվում է լրացնել հետևյալ բովանդակությամբ «գ» ենթակետով.</w:t>
            </w:r>
          </w:p>
          <w:p w14:paraId="3B3C4504" w14:textId="77777777" w:rsidR="002F644F" w:rsidRPr="00052043" w:rsidRDefault="002F644F" w:rsidP="00052043">
            <w:pPr>
              <w:spacing w:line="360" w:lineRule="auto"/>
              <w:jc w:val="both"/>
              <w:rPr>
                <w:rFonts w:ascii="GHEA Grapalat" w:hAnsi="GHEA Grapalat"/>
                <w:sz w:val="24"/>
                <w:szCs w:val="24"/>
              </w:rPr>
            </w:pPr>
            <w:r w:rsidRPr="00052043">
              <w:rPr>
                <w:rFonts w:ascii="GHEA Grapalat" w:hAnsi="GHEA Grapalat"/>
                <w:sz w:val="24"/>
                <w:szCs w:val="24"/>
              </w:rPr>
              <w:t>«գ. կազմակերպություններ, 1) որոնց հանդեպ սույն կետի ա) ենթակետով նախատեսված անձը, անկախ բաժնեմասի (փայաբաժնի) չափից, ունի տվյալ կազմակերպության կառավարման մարմինների որոշումները կանխորոշելու, նրա որոշումների կայացման (կիրառման) վրա ազդելու կամ կազմակերպության գործունեության ուղղությունները, ոլորտները կանխորոշելու հնարավորություն և 2) սույն ենթակետով նախատեսված անձը տվյալ կազմակերպությունից սույն օրենքի 23-րդ հոդվածի 1-ին մասի 6-րդ կետով նախատեսված հիմքով ձեռք է բերում ապրանքներ, աշխատանքներ կամ ծառայություններ: Սույն ենթակետով նախատեսված կազմակերպությունների ցանկը հաստատում է Հանրային ծառայությունները կարգավորող հանձնաժողովը.»։</w:t>
            </w:r>
          </w:p>
          <w:p w14:paraId="4AA18D1A" w14:textId="3907C24F" w:rsidR="0087639E" w:rsidRPr="00052043" w:rsidRDefault="002F644F" w:rsidP="00257A84">
            <w:pPr>
              <w:spacing w:line="360" w:lineRule="auto"/>
              <w:jc w:val="both"/>
              <w:rPr>
                <w:rFonts w:ascii="GHEA Grapalat" w:hAnsi="GHEA Grapalat"/>
                <w:sz w:val="24"/>
                <w:szCs w:val="24"/>
              </w:rPr>
            </w:pPr>
            <w:r w:rsidRPr="00052043">
              <w:rPr>
                <w:rFonts w:ascii="GHEA Grapalat" w:hAnsi="GHEA Grapalat"/>
                <w:sz w:val="24"/>
                <w:szCs w:val="24"/>
              </w:rPr>
              <w:t xml:space="preserve">Մեջբերված կարգավորումը պայմանականորեն բաժանվել է երկու մասի, որոնցից առաջինից կարելի է առանձնացնել դուստր և/կամ այլ կերպ փոխկապակցված ընկերության հատկանիշներ, իսկ երկրորդ մասի բովանդակությունը պարզ չէ, ուստի առաջարկվող դրույթը հստակ պարզաբանման կարիք ունի, ինչից կպարզվի կարգավորման առարկան, որից հետո միայն հնարավոր կլինի կարծիք հայտնել այդ կապակցությամբ։   </w:t>
            </w:r>
          </w:p>
        </w:tc>
        <w:tc>
          <w:tcPr>
            <w:tcW w:w="4410" w:type="dxa"/>
            <w:shd w:val="clear" w:color="auto" w:fill="auto"/>
          </w:tcPr>
          <w:p w14:paraId="32AEEB06" w14:textId="20602968" w:rsidR="0087639E" w:rsidRPr="008F2D8B" w:rsidRDefault="0087639E" w:rsidP="006D13C4">
            <w:pPr>
              <w:spacing w:line="360" w:lineRule="auto"/>
              <w:jc w:val="both"/>
              <w:rPr>
                <w:rFonts w:ascii="GHEA Grapalat" w:hAnsi="GHEA Grapalat"/>
                <w:color w:val="000000"/>
                <w:sz w:val="24"/>
                <w:szCs w:val="24"/>
                <w:shd w:val="clear" w:color="auto" w:fill="FFFFFF"/>
                <w:lang w:val="hy-AM"/>
              </w:rPr>
            </w:pPr>
            <w:r w:rsidRPr="0085425A">
              <w:rPr>
                <w:rFonts w:ascii="GHEA Grapalat" w:hAnsi="GHEA Grapalat"/>
                <w:sz w:val="24"/>
                <w:szCs w:val="24"/>
                <w:lang w:val="hy-AM"/>
              </w:rPr>
              <w:lastRenderedPageBreak/>
              <w:t xml:space="preserve">     </w:t>
            </w:r>
            <w:r w:rsidR="00257A84" w:rsidRPr="008F2D8B">
              <w:rPr>
                <w:rFonts w:ascii="GHEA Grapalat" w:hAnsi="GHEA Grapalat"/>
                <w:sz w:val="24"/>
                <w:szCs w:val="24"/>
                <w:lang w:val="hy-AM"/>
              </w:rPr>
              <w:t>Ընդունվել է, նախագիծը խմբագրվել է:</w:t>
            </w:r>
          </w:p>
        </w:tc>
      </w:tr>
      <w:tr w:rsidR="00257A84" w:rsidRPr="00B324B7" w14:paraId="36CE3B9F" w14:textId="77777777" w:rsidTr="00730B35">
        <w:trPr>
          <w:trHeight w:val="480"/>
        </w:trPr>
        <w:tc>
          <w:tcPr>
            <w:tcW w:w="6480" w:type="dxa"/>
            <w:shd w:val="clear" w:color="auto" w:fill="FFFFFF" w:themeFill="background1"/>
          </w:tcPr>
          <w:p w14:paraId="6C48C733" w14:textId="1A6095CB" w:rsidR="00257A84" w:rsidRPr="008F2D8B" w:rsidRDefault="00257A84" w:rsidP="008F2D8B">
            <w:pPr>
              <w:spacing w:line="360" w:lineRule="auto"/>
              <w:jc w:val="both"/>
              <w:rPr>
                <w:rFonts w:ascii="GHEA Grapalat" w:hAnsi="GHEA Grapalat"/>
                <w:sz w:val="24"/>
                <w:szCs w:val="24"/>
                <w:lang w:val="hy-AM"/>
              </w:rPr>
            </w:pPr>
            <w:r w:rsidRPr="008F2D8B">
              <w:rPr>
                <w:rFonts w:ascii="GHEA Grapalat" w:hAnsi="GHEA Grapalat"/>
                <w:sz w:val="24"/>
                <w:szCs w:val="24"/>
                <w:lang w:val="hy-AM"/>
              </w:rPr>
              <w:lastRenderedPageBreak/>
              <w:t xml:space="preserve">2. Բացի դա, ՀՀ հանրային ծառայությունները կարգավորող հանձնաժողովի (այսուհետ` «Հանձնաժողով») կողմից պետք է սահմանվի նման </w:t>
            </w:r>
            <w:r w:rsidRPr="008F2D8B">
              <w:rPr>
                <w:rFonts w:ascii="GHEA Grapalat" w:hAnsi="GHEA Grapalat"/>
                <w:sz w:val="24"/>
                <w:szCs w:val="24"/>
                <w:lang w:val="hy-AM"/>
              </w:rPr>
              <w:lastRenderedPageBreak/>
              <w:t xml:space="preserve">անձանց առանձին ցանկ և այդ ցանկում ընդգրկված անձանց գնումները նույնպես պետք է կանոնակարգվեն։ Հարկ է նշել, որ Հանձնաժողովի կողմից կարգավորվող են էներգետիկայի, հեռահաղորդակցության, փոստային կապի, երկաթուղային տրանսպորտի, տրանսպորտային միջոցների պարտադիր տեխնիկական զննության անցկացման բնագավառները և ջրային ոլորտը` Հանրային ծառայությունները կարգավորող մարմնի մասին ՀՀ օրենքով սահմանված ծավալով և կարգով։ Սակայն կարգավորվող գործունեություն իրականացնող անձանց փոխկապակցված անձինք կարող են կապված չլինել թվարկվածներից որևիցե կարգավորվող գործունեության հետ, ուստի վերջինների գնումների կանոնակարգումը կհանգեցնի տնտեսվարողի կողմից մրցակցային պայմաններում կնքվող գործարքների չհիմնավորված սահմանափակման։ Այսինքն, հանրային կազմակերպությանը փոխկապակցված, սակայն կարգավորվող բնագավառների հետ կապ չունեցող անձը ստիպված կլինի այլ կազմակերպություններից գնումներ իրականացնել Հանձնաժողովի կողմից սահմանված կարգով, այն դեպքում, երբ տվյալ գործունեության համար Հանձնաժողովի կողմից սակագին չի սահմանվում և նշված գործունությունը սակագնով չի փոխհատուցվելու։   </w:t>
            </w:r>
          </w:p>
        </w:tc>
        <w:tc>
          <w:tcPr>
            <w:tcW w:w="4410" w:type="dxa"/>
            <w:shd w:val="clear" w:color="auto" w:fill="auto"/>
          </w:tcPr>
          <w:p w14:paraId="3F0ED355" w14:textId="02A4A664" w:rsidR="00257A84" w:rsidRPr="0085425A" w:rsidRDefault="008F2D8B" w:rsidP="006D13C4">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Չի ընդունվել, նկատի ունենալով, որ կարգավորումները կգործեն, եթե հանրային ծառայություններ </w:t>
            </w:r>
            <w:r>
              <w:rPr>
                <w:rFonts w:ascii="GHEA Grapalat" w:hAnsi="GHEA Grapalat"/>
                <w:sz w:val="24"/>
                <w:szCs w:val="24"/>
                <w:lang w:val="hy-AM"/>
              </w:rPr>
              <w:lastRenderedPageBreak/>
              <w:t>մատուցող կազմակերպությունը գնում</w:t>
            </w:r>
            <w:r w:rsidR="00690F10" w:rsidRPr="00690F10">
              <w:rPr>
                <w:rFonts w:ascii="GHEA Grapalat" w:hAnsi="GHEA Grapalat"/>
                <w:sz w:val="24"/>
                <w:szCs w:val="24"/>
                <w:lang w:val="hy-AM"/>
              </w:rPr>
              <w:t xml:space="preserve"> կատարի</w:t>
            </w:r>
            <w:r>
              <w:rPr>
                <w:rFonts w:ascii="GHEA Grapalat" w:hAnsi="GHEA Grapalat"/>
                <w:sz w:val="24"/>
                <w:szCs w:val="24"/>
                <w:lang w:val="hy-AM"/>
              </w:rPr>
              <w:t xml:space="preserve"> ՞դուստր՞ ընկերությունից:</w:t>
            </w:r>
          </w:p>
        </w:tc>
      </w:tr>
      <w:tr w:rsidR="00257A84" w:rsidRPr="00B324B7" w14:paraId="1C35DB66" w14:textId="77777777" w:rsidTr="00730B35">
        <w:trPr>
          <w:trHeight w:val="480"/>
        </w:trPr>
        <w:tc>
          <w:tcPr>
            <w:tcW w:w="6480" w:type="dxa"/>
            <w:shd w:val="clear" w:color="auto" w:fill="FFFFFF" w:themeFill="background1"/>
          </w:tcPr>
          <w:p w14:paraId="117F5614" w14:textId="4D32C7C5" w:rsidR="00257A84" w:rsidRPr="0019077F" w:rsidRDefault="00257A84" w:rsidP="00257A84">
            <w:pPr>
              <w:spacing w:line="360" w:lineRule="auto"/>
              <w:jc w:val="both"/>
              <w:rPr>
                <w:rFonts w:ascii="GHEA Grapalat" w:hAnsi="GHEA Grapalat"/>
                <w:sz w:val="24"/>
                <w:szCs w:val="24"/>
                <w:lang w:val="hy-AM"/>
              </w:rPr>
            </w:pPr>
            <w:r w:rsidRPr="00F34E34">
              <w:rPr>
                <w:rFonts w:ascii="GHEA Grapalat" w:hAnsi="GHEA Grapalat"/>
                <w:sz w:val="24"/>
                <w:szCs w:val="24"/>
                <w:lang w:val="hy-AM"/>
              </w:rPr>
              <w:lastRenderedPageBreak/>
              <w:t xml:space="preserve">3. Համաձայն Նախագծի 3-րդ հոդվածի 1-ին մասի` Օրենքի 52-րդ հոդվածի առաջին մասի 4-րդ ենթակետով սահմանվել է, որ Հանրային կազմակերպությունների կողմից Հայաստանի Հանրապետության տարածքում </w:t>
            </w:r>
            <w:r w:rsidRPr="00F34E34">
              <w:rPr>
                <w:rFonts w:ascii="GHEA Grapalat" w:hAnsi="GHEA Grapalat"/>
                <w:sz w:val="24"/>
                <w:szCs w:val="24"/>
                <w:lang w:val="hy-AM"/>
              </w:rPr>
              <w:lastRenderedPageBreak/>
              <w:t>իրականացվող գնումների պայմանագրերի կատարման և կառավարման շրջանակում իրականացվում է հանրային հսկողություն՝ սույն օրենքի 5</w:t>
            </w:r>
            <w:r w:rsidRPr="00F34E34">
              <w:rPr>
                <w:rFonts w:ascii="GHEA Grapalat" w:hAnsi="GHEA Grapalat"/>
                <w:sz w:val="24"/>
                <w:szCs w:val="24"/>
                <w:vertAlign w:val="superscript"/>
                <w:lang w:val="hy-AM"/>
              </w:rPr>
              <w:t>1</w:t>
            </w:r>
            <w:r w:rsidRPr="00F34E34">
              <w:rPr>
                <w:rFonts w:ascii="GHEA Grapalat" w:hAnsi="GHEA Grapalat"/>
                <w:sz w:val="24"/>
                <w:szCs w:val="24"/>
                <w:lang w:val="hy-AM"/>
              </w:rPr>
              <w:t xml:space="preserve"> հոդվածով սահմանված կարգով։ </w:t>
            </w:r>
            <w:r w:rsidRPr="0019077F">
              <w:rPr>
                <w:rFonts w:ascii="GHEA Grapalat" w:hAnsi="GHEA Grapalat"/>
                <w:sz w:val="24"/>
                <w:szCs w:val="24"/>
                <w:lang w:val="hy-AM"/>
              </w:rPr>
              <w:t>Համաձայն Օրենքի 5</w:t>
            </w:r>
            <w:r w:rsidRPr="0019077F">
              <w:rPr>
                <w:rFonts w:ascii="GHEA Grapalat" w:hAnsi="GHEA Grapalat"/>
                <w:sz w:val="24"/>
                <w:szCs w:val="24"/>
                <w:vertAlign w:val="superscript"/>
                <w:lang w:val="hy-AM"/>
              </w:rPr>
              <w:t>1</w:t>
            </w:r>
            <w:r w:rsidRPr="0019077F">
              <w:rPr>
                <w:rFonts w:ascii="GHEA Grapalat" w:hAnsi="GHEA Grapalat"/>
                <w:sz w:val="24"/>
                <w:szCs w:val="24"/>
                <w:lang w:val="hy-AM"/>
              </w:rPr>
              <w:t xml:space="preserve"> հոդվածի առաջին մասի առաջին կետի` Պայմանագրի կատարման և կառավարման շրջանակում հանրային հսկողություն իրականացնելու իրավունք ունեն պետական գաղտնիք չպարունակող գնումների դեպքում՝ ինչպես գնման տվյալ գործընթացին մասնակցելու նպատակով հայտ ներկայացրած մասնակիցները, այնպես էլ Հայաստանի Հանրապետությունում պետական գրանցում ստացած հասարակական կազմակերպությունները և լրատվական գործունեություն իրականացնող անձինք։ Մեջբերված կարգավորման սահմանումը քննարկելու ընթացքում անհրաժեշտ է հաշվի առնել ՀՀ կառավարության 2004 թվականի ապրիլի 29-ի № 1008-Ն որոշմամբ սահմանված և որոշ Հանրային կազմակերպություններ օբյեկտներին կարևորագույն նշանակության օբյեկտի կարգավիճակ տվող կարգավորումները, ինչպես նաև այն, որ Հանրային կազմակերպությունները վերահսկվում և կարգավորվում են Հանձնաժողովի կողմից, իսկ Հանձնաժողովի հասանելիությունը Հանրային կազմակերպությունների օբյեկտներին որևիցե կերպ սահմանափակված չէ։ </w:t>
            </w:r>
          </w:p>
          <w:p w14:paraId="5D15EE31" w14:textId="77777777" w:rsidR="00257A84" w:rsidRPr="0019077F" w:rsidRDefault="00257A84" w:rsidP="00257A84">
            <w:pPr>
              <w:spacing w:line="360" w:lineRule="auto"/>
              <w:jc w:val="both"/>
              <w:rPr>
                <w:rFonts w:ascii="GHEA Grapalat" w:hAnsi="GHEA Grapalat"/>
                <w:sz w:val="24"/>
                <w:szCs w:val="24"/>
                <w:lang w:val="hy-AM"/>
              </w:rPr>
            </w:pPr>
            <w:r w:rsidRPr="0019077F">
              <w:rPr>
                <w:rFonts w:ascii="GHEA Grapalat" w:hAnsi="GHEA Grapalat"/>
                <w:sz w:val="24"/>
                <w:szCs w:val="24"/>
                <w:lang w:val="hy-AM"/>
              </w:rPr>
              <w:t xml:space="preserve">Միաժամանակ Ընկերությունը հայտնում է իր պատրաստակամությունը վերոգրյալը բանավոր քննարկման ընթացքում առավել առարկայական ներկայացնելու ուղղությամբ։ </w:t>
            </w:r>
          </w:p>
          <w:p w14:paraId="4F7EE6F8" w14:textId="2D5FBF18" w:rsidR="00257A84" w:rsidRPr="0019077F" w:rsidRDefault="00257A84" w:rsidP="00052043">
            <w:pPr>
              <w:spacing w:line="360" w:lineRule="auto"/>
              <w:jc w:val="both"/>
              <w:rPr>
                <w:rFonts w:ascii="GHEA Grapalat" w:hAnsi="GHEA Grapalat"/>
                <w:sz w:val="24"/>
                <w:szCs w:val="24"/>
                <w:lang w:val="hy-AM"/>
              </w:rPr>
            </w:pPr>
          </w:p>
        </w:tc>
        <w:tc>
          <w:tcPr>
            <w:tcW w:w="4410" w:type="dxa"/>
            <w:shd w:val="clear" w:color="auto" w:fill="auto"/>
          </w:tcPr>
          <w:p w14:paraId="526F8B0A" w14:textId="25974EA9" w:rsidR="00257A84" w:rsidRPr="0085425A" w:rsidRDefault="008F2D8B" w:rsidP="00C26D06">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Առաջարկությունը դուրս է նախագծի կարգավորման դաշտից և կարող է վերաբերել ՀՀ կառավարության կողմից սահմանված հանրային </w:t>
            </w:r>
            <w:r>
              <w:rPr>
                <w:rFonts w:ascii="GHEA Grapalat" w:hAnsi="GHEA Grapalat"/>
                <w:sz w:val="24"/>
                <w:szCs w:val="24"/>
                <w:lang w:val="hy-AM"/>
              </w:rPr>
              <w:lastRenderedPageBreak/>
              <w:t>հսկողության իրականացման կանոններին: Նախագծի հաստատումից հետո անհրաժե</w:t>
            </w:r>
            <w:r w:rsidR="0019077F" w:rsidRPr="0019077F">
              <w:rPr>
                <w:rFonts w:ascii="GHEA Grapalat" w:hAnsi="GHEA Grapalat"/>
                <w:sz w:val="24"/>
                <w:szCs w:val="24"/>
                <w:lang w:val="hy-AM"/>
              </w:rPr>
              <w:t>շ</w:t>
            </w:r>
            <w:r>
              <w:rPr>
                <w:rFonts w:ascii="GHEA Grapalat" w:hAnsi="GHEA Grapalat"/>
                <w:sz w:val="24"/>
                <w:szCs w:val="24"/>
                <w:lang w:val="hy-AM"/>
              </w:rPr>
              <w:t>տությ</w:t>
            </w:r>
            <w:r w:rsidR="007A0659" w:rsidRPr="007A0659">
              <w:rPr>
                <w:rFonts w:ascii="GHEA Grapalat" w:hAnsi="GHEA Grapalat"/>
                <w:sz w:val="24"/>
                <w:szCs w:val="24"/>
                <w:lang w:val="hy-AM"/>
              </w:rPr>
              <w:t xml:space="preserve">ան դեպքում </w:t>
            </w:r>
            <w:r>
              <w:rPr>
                <w:rFonts w:ascii="GHEA Grapalat" w:hAnsi="GHEA Grapalat"/>
                <w:sz w:val="24"/>
                <w:szCs w:val="24"/>
                <w:lang w:val="hy-AM"/>
              </w:rPr>
              <w:t xml:space="preserve">փոփոխություններ </w:t>
            </w:r>
            <w:r w:rsidR="007A0659" w:rsidRPr="007A0659">
              <w:rPr>
                <w:rFonts w:ascii="GHEA Grapalat" w:hAnsi="GHEA Grapalat"/>
                <w:sz w:val="24"/>
                <w:szCs w:val="24"/>
                <w:lang w:val="hy-AM"/>
              </w:rPr>
              <w:t>կ</w:t>
            </w:r>
            <w:r>
              <w:rPr>
                <w:rFonts w:ascii="GHEA Grapalat" w:hAnsi="GHEA Grapalat"/>
                <w:sz w:val="24"/>
                <w:szCs w:val="24"/>
                <w:lang w:val="hy-AM"/>
              </w:rPr>
              <w:t>կատար</w:t>
            </w:r>
            <w:r w:rsidR="007A0659" w:rsidRPr="007A0659">
              <w:rPr>
                <w:rFonts w:ascii="GHEA Grapalat" w:hAnsi="GHEA Grapalat"/>
                <w:sz w:val="24"/>
                <w:szCs w:val="24"/>
                <w:lang w:val="hy-AM"/>
              </w:rPr>
              <w:t>վեն</w:t>
            </w:r>
            <w:r>
              <w:rPr>
                <w:rFonts w:ascii="GHEA Grapalat" w:hAnsi="GHEA Grapalat"/>
                <w:sz w:val="24"/>
                <w:szCs w:val="24"/>
                <w:lang w:val="hy-AM"/>
              </w:rPr>
              <w:t xml:space="preserve"> նաև նշված կանոններում, որի ընթացքում </w:t>
            </w:r>
            <w:r w:rsidR="007A0659" w:rsidRPr="007A0659">
              <w:rPr>
                <w:rFonts w:ascii="GHEA Grapalat" w:hAnsi="GHEA Grapalat"/>
                <w:sz w:val="24"/>
                <w:szCs w:val="24"/>
                <w:lang w:val="hy-AM"/>
              </w:rPr>
              <w:t>կ</w:t>
            </w:r>
            <w:r>
              <w:rPr>
                <w:rFonts w:ascii="GHEA Grapalat" w:hAnsi="GHEA Grapalat"/>
                <w:sz w:val="24"/>
                <w:szCs w:val="24"/>
                <w:lang w:val="hy-AM"/>
              </w:rPr>
              <w:t>դիտարկվ</w:t>
            </w:r>
            <w:r w:rsidR="007A0659" w:rsidRPr="007A0659">
              <w:rPr>
                <w:rFonts w:ascii="GHEA Grapalat" w:hAnsi="GHEA Grapalat"/>
                <w:sz w:val="24"/>
                <w:szCs w:val="24"/>
                <w:lang w:val="hy-AM"/>
              </w:rPr>
              <w:t>ի</w:t>
            </w:r>
            <w:r>
              <w:rPr>
                <w:rFonts w:ascii="GHEA Grapalat" w:hAnsi="GHEA Grapalat"/>
                <w:sz w:val="24"/>
                <w:szCs w:val="24"/>
                <w:lang w:val="hy-AM"/>
              </w:rPr>
              <w:t xml:space="preserve"> </w:t>
            </w:r>
            <w:r w:rsidR="00C26D06">
              <w:rPr>
                <w:rFonts w:ascii="GHEA Grapalat" w:hAnsi="GHEA Grapalat"/>
                <w:sz w:val="24"/>
                <w:szCs w:val="24"/>
                <w:lang w:val="hy-AM"/>
              </w:rPr>
              <w:t>ա</w:t>
            </w:r>
            <w:r>
              <w:rPr>
                <w:rFonts w:ascii="GHEA Grapalat" w:hAnsi="GHEA Grapalat"/>
                <w:sz w:val="24"/>
                <w:szCs w:val="24"/>
                <w:lang w:val="hy-AM"/>
              </w:rPr>
              <w:t>ռաջարկությ</w:t>
            </w:r>
            <w:r w:rsidR="00C26D06">
              <w:rPr>
                <w:rFonts w:ascii="GHEA Grapalat" w:hAnsi="GHEA Grapalat"/>
                <w:sz w:val="24"/>
                <w:szCs w:val="24"/>
                <w:lang w:val="hy-AM"/>
              </w:rPr>
              <w:t>ան իրագործման հնարավորությունը:</w:t>
            </w:r>
            <w:r>
              <w:rPr>
                <w:rFonts w:ascii="GHEA Grapalat" w:hAnsi="GHEA Grapalat"/>
                <w:sz w:val="24"/>
                <w:szCs w:val="24"/>
                <w:lang w:val="hy-AM"/>
              </w:rPr>
              <w:t xml:space="preserve"> </w:t>
            </w:r>
          </w:p>
        </w:tc>
      </w:tr>
      <w:tr w:rsidR="00730B35" w:rsidRPr="006D13C4" w14:paraId="0C4FB936" w14:textId="77777777" w:rsidTr="00730B35">
        <w:trPr>
          <w:trHeight w:val="241"/>
        </w:trPr>
        <w:tc>
          <w:tcPr>
            <w:tcW w:w="6480" w:type="dxa"/>
            <w:vMerge w:val="restart"/>
            <w:shd w:val="clear" w:color="auto" w:fill="BFBFBF" w:themeFill="background1" w:themeFillShade="BF"/>
          </w:tcPr>
          <w:p w14:paraId="3C8D7EBB" w14:textId="177034FF" w:rsidR="00730B35" w:rsidRPr="006D13C4" w:rsidRDefault="00730B35" w:rsidP="00730B35">
            <w:pPr>
              <w:spacing w:line="360" w:lineRule="auto"/>
              <w:jc w:val="center"/>
              <w:rPr>
                <w:rFonts w:ascii="GHEA Grapalat" w:hAnsi="GHEA Grapalat"/>
                <w:color w:val="000000"/>
                <w:sz w:val="24"/>
                <w:szCs w:val="24"/>
                <w:shd w:val="clear" w:color="auto" w:fill="FFFFFF"/>
              </w:rPr>
            </w:pPr>
            <w:r>
              <w:rPr>
                <w:rFonts w:ascii="GHEA Grapalat" w:hAnsi="GHEA Grapalat"/>
                <w:sz w:val="24"/>
                <w:szCs w:val="24"/>
              </w:rPr>
              <w:lastRenderedPageBreak/>
              <w:t>3</w:t>
            </w:r>
            <w:r w:rsidRPr="006D13C4">
              <w:rPr>
                <w:rFonts w:ascii="GHEA Grapalat" w:hAnsi="GHEA Grapalat"/>
                <w:sz w:val="24"/>
                <w:szCs w:val="24"/>
                <w:lang w:val="hy-AM"/>
              </w:rPr>
              <w:t xml:space="preserve">. </w:t>
            </w:r>
            <w:r w:rsidR="00690AC0" w:rsidRPr="006D13C4">
              <w:rPr>
                <w:rFonts w:ascii="GHEA Grapalat" w:hAnsi="GHEA Grapalat" w:cs="Sylfaen"/>
                <w:sz w:val="24"/>
                <w:szCs w:val="24"/>
                <w:lang w:val="hy-AM"/>
              </w:rPr>
              <w:t>«</w:t>
            </w:r>
            <w:r w:rsidR="00690AC0">
              <w:rPr>
                <w:rFonts w:ascii="GHEA Grapalat" w:hAnsi="GHEA Grapalat"/>
                <w:sz w:val="24"/>
                <w:szCs w:val="24"/>
              </w:rPr>
              <w:t>Գազպրոմ Արմենիա</w:t>
            </w:r>
            <w:r w:rsidR="00690AC0" w:rsidRPr="006D13C4">
              <w:rPr>
                <w:rFonts w:ascii="GHEA Grapalat" w:hAnsi="GHEA Grapalat" w:cs="Sylfaen"/>
                <w:sz w:val="24"/>
                <w:szCs w:val="24"/>
                <w:lang w:val="hy-AM"/>
              </w:rPr>
              <w:t>»</w:t>
            </w:r>
            <w:r w:rsidR="00690AC0">
              <w:rPr>
                <w:rFonts w:ascii="GHEA Grapalat" w:hAnsi="GHEA Grapalat" w:cs="Sylfaen"/>
                <w:sz w:val="24"/>
                <w:szCs w:val="24"/>
              </w:rPr>
              <w:t xml:space="preserve"> ՓԲԸ</w:t>
            </w:r>
          </w:p>
        </w:tc>
        <w:tc>
          <w:tcPr>
            <w:tcW w:w="4410" w:type="dxa"/>
            <w:shd w:val="clear" w:color="auto" w:fill="BFBFBF" w:themeFill="background1" w:themeFillShade="BF"/>
          </w:tcPr>
          <w:p w14:paraId="1B439FA2" w14:textId="721601B1" w:rsidR="00730B35" w:rsidRPr="006D13C4" w:rsidRDefault="00690AC0" w:rsidP="00730B35">
            <w:pPr>
              <w:spacing w:line="360" w:lineRule="auto"/>
              <w:rPr>
                <w:rFonts w:ascii="GHEA Grapalat" w:hAnsi="GHEA Grapalat"/>
                <w:sz w:val="24"/>
                <w:szCs w:val="24"/>
              </w:rPr>
            </w:pPr>
            <w:r>
              <w:rPr>
                <w:rFonts w:ascii="GHEA Grapalat" w:hAnsi="GHEA Grapalat"/>
                <w:sz w:val="24"/>
                <w:szCs w:val="24"/>
              </w:rPr>
              <w:t>15.01.2025թ.</w:t>
            </w:r>
          </w:p>
        </w:tc>
      </w:tr>
      <w:tr w:rsidR="00730B35" w:rsidRPr="006D13C4" w14:paraId="267C5317" w14:textId="77777777" w:rsidTr="00730B35">
        <w:trPr>
          <w:trHeight w:val="230"/>
        </w:trPr>
        <w:tc>
          <w:tcPr>
            <w:tcW w:w="6480" w:type="dxa"/>
            <w:vMerge/>
            <w:shd w:val="clear" w:color="auto" w:fill="BFBFBF" w:themeFill="background1" w:themeFillShade="BF"/>
          </w:tcPr>
          <w:p w14:paraId="6980F84C" w14:textId="77777777" w:rsidR="00730B35" w:rsidRPr="006D13C4" w:rsidRDefault="00730B35" w:rsidP="00730B35">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13C277D8" w14:textId="33440967" w:rsidR="00730B35" w:rsidRPr="006D13C4" w:rsidRDefault="00730B35" w:rsidP="00730B35">
            <w:pPr>
              <w:spacing w:line="360" w:lineRule="auto"/>
              <w:rPr>
                <w:rFonts w:ascii="GHEA Grapalat" w:hAnsi="GHEA Grapalat"/>
                <w:sz w:val="24"/>
                <w:szCs w:val="24"/>
              </w:rPr>
            </w:pPr>
            <w:r w:rsidRPr="006D13C4">
              <w:rPr>
                <w:rFonts w:ascii="GHEA Grapalat" w:hAnsi="GHEA Grapalat"/>
                <w:sz w:val="24"/>
                <w:szCs w:val="24"/>
              </w:rPr>
              <w:t xml:space="preserve">N </w:t>
            </w:r>
            <w:r w:rsidR="00690AC0">
              <w:rPr>
                <w:rFonts w:ascii="GHEA Grapalat" w:hAnsi="GHEA Grapalat"/>
                <w:sz w:val="24"/>
                <w:szCs w:val="24"/>
              </w:rPr>
              <w:t>06/32/209-2025</w:t>
            </w:r>
          </w:p>
        </w:tc>
      </w:tr>
      <w:tr w:rsidR="00730B35" w:rsidRPr="00793DB9" w14:paraId="3442CA05" w14:textId="77777777" w:rsidTr="00730B35">
        <w:trPr>
          <w:trHeight w:val="480"/>
        </w:trPr>
        <w:tc>
          <w:tcPr>
            <w:tcW w:w="6480" w:type="dxa"/>
            <w:shd w:val="clear" w:color="auto" w:fill="FFFFFF" w:themeFill="background1"/>
          </w:tcPr>
          <w:p w14:paraId="112C8F0E" w14:textId="022E507D" w:rsidR="00730B35" w:rsidRPr="00B6412D" w:rsidRDefault="00B6412D" w:rsidP="008E4102">
            <w:pPr>
              <w:pStyle w:val="NormalWeb"/>
              <w:numPr>
                <w:ilvl w:val="0"/>
                <w:numId w:val="14"/>
              </w:numPr>
              <w:shd w:val="clear" w:color="auto" w:fill="FFFFFF"/>
              <w:spacing w:before="0" w:beforeAutospacing="0" w:after="0" w:afterAutospacing="0" w:line="276" w:lineRule="auto"/>
              <w:ind w:left="0" w:firstLine="343"/>
              <w:jc w:val="both"/>
              <w:rPr>
                <w:rFonts w:ascii="GHEA Grapalat" w:eastAsiaTheme="minorHAnsi" w:hAnsi="GHEA Grapalat" w:cs="Sylfaen"/>
                <w:kern w:val="2"/>
                <w:lang w:val="en-US"/>
                <w14:ligatures w14:val="standardContextual"/>
              </w:rPr>
            </w:pPr>
            <w:r>
              <w:rPr>
                <w:rFonts w:ascii="GHEA Grapalat" w:eastAsiaTheme="minorHAnsi" w:hAnsi="GHEA Grapalat" w:cs="Sylfaen"/>
                <w:kern w:val="2"/>
                <w:lang w:val="en-US"/>
                <w14:ligatures w14:val="standardContextual"/>
              </w:rPr>
              <w:t xml:space="preserve">Նախագծի 1-ին հոդվածով Օրենքի 2-րդ հոդվածի 1-ին մասի 2-րդ կետում լրացվող </w:t>
            </w:r>
            <w:r w:rsidRPr="008E4102">
              <w:rPr>
                <w:rFonts w:ascii="GHEA Grapalat" w:eastAsiaTheme="minorHAnsi" w:hAnsi="GHEA Grapalat" w:cs="Sylfaen"/>
                <w:kern w:val="2"/>
                <w:lang w:val="en-US"/>
                <w14:ligatures w14:val="standardContextual"/>
              </w:rPr>
              <w:t xml:space="preserve">«գ.» կետում «սույն ենթակետով նախատեսված անձը» </w:t>
            </w:r>
            <w:r w:rsidR="008E4102" w:rsidRPr="008E4102">
              <w:rPr>
                <w:rFonts w:ascii="GHEA Grapalat" w:eastAsiaTheme="minorHAnsi" w:hAnsi="GHEA Grapalat" w:cs="Sylfaen"/>
                <w:kern w:val="2"/>
                <w:lang w:val="en-US"/>
                <w14:ligatures w14:val="standardContextual"/>
              </w:rPr>
              <w:t>բառերը փոխարինել «սույն կետի ա) ենթակետով նախատեսված անձը» բառերով,</w:t>
            </w:r>
          </w:p>
        </w:tc>
        <w:tc>
          <w:tcPr>
            <w:tcW w:w="4410" w:type="dxa"/>
            <w:shd w:val="clear" w:color="auto" w:fill="auto"/>
          </w:tcPr>
          <w:p w14:paraId="7578BEF6" w14:textId="048A94DD" w:rsidR="00730B35" w:rsidRPr="006D13C4" w:rsidRDefault="00D63A72" w:rsidP="00730B35">
            <w:pPr>
              <w:spacing w:line="360" w:lineRule="auto"/>
              <w:jc w:val="both"/>
              <w:rPr>
                <w:rFonts w:ascii="GHEA Grapalat" w:hAnsi="GHEA Grapalat"/>
                <w:color w:val="000000"/>
                <w:sz w:val="24"/>
                <w:szCs w:val="24"/>
                <w:shd w:val="clear" w:color="auto" w:fill="FFFFFF"/>
                <w:lang w:val="hy-AM"/>
              </w:rPr>
            </w:pPr>
            <w:r w:rsidRPr="000C0F71">
              <w:rPr>
                <w:rFonts w:ascii="GHEA Grapalat" w:hAnsi="GHEA Grapalat"/>
                <w:color w:val="000000"/>
                <w:sz w:val="24"/>
                <w:szCs w:val="24"/>
                <w:shd w:val="clear" w:color="auto" w:fill="FFFFFF"/>
                <w:lang w:val="hy-AM"/>
              </w:rPr>
              <w:t>Ընդունվել է, նախագիծը խմբագրվել է:</w:t>
            </w:r>
          </w:p>
        </w:tc>
      </w:tr>
      <w:tr w:rsidR="008E4102" w:rsidRPr="00B324B7" w14:paraId="4A7CA0FD" w14:textId="77777777" w:rsidTr="00730B35">
        <w:trPr>
          <w:trHeight w:val="480"/>
        </w:trPr>
        <w:tc>
          <w:tcPr>
            <w:tcW w:w="6480" w:type="dxa"/>
            <w:shd w:val="clear" w:color="auto" w:fill="FFFFFF" w:themeFill="background1"/>
          </w:tcPr>
          <w:p w14:paraId="4DB41DD7" w14:textId="1ACE64B7" w:rsidR="008E4102" w:rsidRPr="008E4102" w:rsidRDefault="008E4102" w:rsidP="008E4102">
            <w:pPr>
              <w:pStyle w:val="NormalWeb"/>
              <w:numPr>
                <w:ilvl w:val="0"/>
                <w:numId w:val="14"/>
              </w:numPr>
              <w:shd w:val="clear" w:color="auto" w:fill="FFFFFF"/>
              <w:spacing w:before="0" w:beforeAutospacing="0" w:after="0" w:afterAutospacing="0" w:line="276" w:lineRule="auto"/>
              <w:ind w:left="0" w:firstLine="343"/>
              <w:jc w:val="both"/>
              <w:rPr>
                <w:rFonts w:ascii="GHEA Grapalat" w:eastAsiaTheme="minorHAnsi" w:hAnsi="GHEA Grapalat" w:cs="Sylfaen"/>
                <w:kern w:val="2"/>
                <w:lang w:val="hy-AM"/>
                <w14:ligatures w14:val="standardContextual"/>
              </w:rPr>
            </w:pPr>
            <w:r w:rsidRPr="008E4102">
              <w:rPr>
                <w:rFonts w:ascii="GHEA Grapalat" w:eastAsiaTheme="minorHAnsi" w:hAnsi="GHEA Grapalat" w:cs="Sylfaen"/>
                <w:kern w:val="2"/>
                <w:lang w:val="hy-AM"/>
                <w14:ligatures w14:val="standardContextual"/>
              </w:rPr>
              <w:t>Նախագծի 2-րդ հոդվածով Օրենքի 23-րդ հոդվածի 1-ին մասում լրացվող 6-րդ կետում «բ) ենթակետով» բառերը փոխարինել «գ) ենթակետով» բառերով:</w:t>
            </w:r>
          </w:p>
        </w:tc>
        <w:tc>
          <w:tcPr>
            <w:tcW w:w="4410" w:type="dxa"/>
            <w:shd w:val="clear" w:color="auto" w:fill="auto"/>
          </w:tcPr>
          <w:p w14:paraId="11E99EC5" w14:textId="5CE14CAC" w:rsidR="008E4102" w:rsidRPr="000C0F71" w:rsidRDefault="000C0F71" w:rsidP="00730B35">
            <w:pPr>
              <w:spacing w:line="360" w:lineRule="auto"/>
              <w:jc w:val="both"/>
              <w:rPr>
                <w:rFonts w:ascii="GHEA Grapalat" w:hAnsi="GHEA Grapalat"/>
                <w:color w:val="000000"/>
                <w:sz w:val="24"/>
                <w:szCs w:val="24"/>
                <w:shd w:val="clear" w:color="auto" w:fill="FFFFFF"/>
                <w:lang w:val="hy-AM"/>
              </w:rPr>
            </w:pPr>
            <w:r w:rsidRPr="000C0F71">
              <w:rPr>
                <w:rFonts w:ascii="GHEA Grapalat" w:hAnsi="GHEA Grapalat"/>
                <w:color w:val="000000"/>
                <w:sz w:val="24"/>
                <w:szCs w:val="24"/>
                <w:shd w:val="clear" w:color="auto" w:fill="FFFFFF"/>
                <w:lang w:val="hy-AM"/>
              </w:rPr>
              <w:t>Ընդունվել է, նախագիծը խմբագրվել է:</w:t>
            </w:r>
          </w:p>
        </w:tc>
      </w:tr>
      <w:tr w:rsidR="00873105" w:rsidRPr="00FA4B18" w14:paraId="209382D4" w14:textId="77777777" w:rsidTr="00FB17CE">
        <w:trPr>
          <w:trHeight w:val="241"/>
        </w:trPr>
        <w:tc>
          <w:tcPr>
            <w:tcW w:w="6480" w:type="dxa"/>
            <w:vMerge w:val="restart"/>
            <w:shd w:val="clear" w:color="auto" w:fill="BFBFBF" w:themeFill="background1" w:themeFillShade="BF"/>
          </w:tcPr>
          <w:p w14:paraId="5F1D4E65" w14:textId="2F5886EC" w:rsidR="00873105" w:rsidRPr="00FA4B18" w:rsidRDefault="00873105" w:rsidP="00FB17CE">
            <w:pPr>
              <w:spacing w:line="360" w:lineRule="auto"/>
              <w:jc w:val="center"/>
              <w:rPr>
                <w:rFonts w:ascii="GHEA Grapalat" w:hAnsi="GHEA Grapalat"/>
                <w:color w:val="000000"/>
                <w:sz w:val="24"/>
                <w:szCs w:val="24"/>
                <w:shd w:val="clear" w:color="auto" w:fill="FFFFFF"/>
                <w:lang w:val="hy-AM"/>
              </w:rPr>
            </w:pPr>
            <w:r w:rsidRPr="00FA4B18">
              <w:rPr>
                <w:rFonts w:ascii="GHEA Grapalat" w:hAnsi="GHEA Grapalat"/>
                <w:sz w:val="24"/>
                <w:szCs w:val="24"/>
                <w:lang w:val="hy-AM"/>
              </w:rPr>
              <w:t>4</w:t>
            </w:r>
            <w:r w:rsidRPr="006D13C4">
              <w:rPr>
                <w:rFonts w:ascii="GHEA Grapalat" w:hAnsi="GHEA Grapalat"/>
                <w:sz w:val="24"/>
                <w:szCs w:val="24"/>
                <w:lang w:val="hy-AM"/>
              </w:rPr>
              <w:t xml:space="preserve">. </w:t>
            </w:r>
            <w:r w:rsidR="00FA4B18" w:rsidRPr="003B6A32">
              <w:rPr>
                <w:rFonts w:ascii="GHEA Grapalat" w:hAnsi="GHEA Grapalat" w:cs="Arial"/>
                <w:color w:val="000000" w:themeColor="text1"/>
                <w:sz w:val="24"/>
                <w:szCs w:val="24"/>
                <w:lang w:val="hy-AM"/>
              </w:rPr>
              <w:t>«Գազպրոմ Արմենիա» ՓԲԸ «Տրանսգազ» ՍՊԸ</w:t>
            </w:r>
          </w:p>
        </w:tc>
        <w:tc>
          <w:tcPr>
            <w:tcW w:w="4410" w:type="dxa"/>
            <w:shd w:val="clear" w:color="auto" w:fill="BFBFBF" w:themeFill="background1" w:themeFillShade="BF"/>
          </w:tcPr>
          <w:p w14:paraId="025561BF" w14:textId="3DF1D88B" w:rsidR="00873105" w:rsidRPr="00FA4B18" w:rsidRDefault="00FA4B18" w:rsidP="00FB17CE">
            <w:pPr>
              <w:spacing w:line="360" w:lineRule="auto"/>
              <w:rPr>
                <w:rFonts w:ascii="GHEA Grapalat" w:hAnsi="GHEA Grapalat"/>
                <w:sz w:val="24"/>
                <w:szCs w:val="24"/>
              </w:rPr>
            </w:pPr>
            <w:r>
              <w:rPr>
                <w:rFonts w:ascii="GHEA Grapalat" w:hAnsi="GHEA Grapalat"/>
                <w:sz w:val="24"/>
                <w:szCs w:val="24"/>
              </w:rPr>
              <w:t>16.01.2025թ.</w:t>
            </w:r>
          </w:p>
        </w:tc>
      </w:tr>
      <w:tr w:rsidR="00873105" w:rsidRPr="006D13C4" w14:paraId="762EA7EE" w14:textId="77777777" w:rsidTr="00FB17CE">
        <w:trPr>
          <w:trHeight w:val="230"/>
        </w:trPr>
        <w:tc>
          <w:tcPr>
            <w:tcW w:w="6480" w:type="dxa"/>
            <w:vMerge/>
            <w:shd w:val="clear" w:color="auto" w:fill="BFBFBF" w:themeFill="background1" w:themeFillShade="BF"/>
          </w:tcPr>
          <w:p w14:paraId="560EB976" w14:textId="77777777" w:rsidR="00873105" w:rsidRPr="00FA4B18" w:rsidRDefault="00873105" w:rsidP="00FB17CE">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020D104F" w14:textId="77777777" w:rsidR="00FA4B18" w:rsidRDefault="00873105" w:rsidP="00FA4B18">
            <w:r w:rsidRPr="006D13C4">
              <w:rPr>
                <w:rFonts w:ascii="GHEA Grapalat" w:hAnsi="GHEA Grapalat"/>
                <w:sz w:val="24"/>
                <w:szCs w:val="24"/>
              </w:rPr>
              <w:t xml:space="preserve">N </w:t>
            </w:r>
            <w:r w:rsidR="00FA4B18" w:rsidRPr="00FA4B18">
              <w:rPr>
                <w:rFonts w:ascii="GHEA Grapalat" w:hAnsi="GHEA Grapalat"/>
                <w:sz w:val="24"/>
                <w:szCs w:val="24"/>
              </w:rPr>
              <w:t>01/18.5/115-2025</w:t>
            </w:r>
          </w:p>
          <w:p w14:paraId="0DEDC86D" w14:textId="4A3768EF" w:rsidR="00873105" w:rsidRPr="006D13C4" w:rsidRDefault="00873105" w:rsidP="00FB17CE">
            <w:pPr>
              <w:spacing w:line="360" w:lineRule="auto"/>
              <w:rPr>
                <w:rFonts w:ascii="GHEA Grapalat" w:hAnsi="GHEA Grapalat"/>
                <w:sz w:val="24"/>
                <w:szCs w:val="24"/>
              </w:rPr>
            </w:pPr>
          </w:p>
        </w:tc>
      </w:tr>
      <w:tr w:rsidR="00873105" w:rsidRPr="006D13C4" w14:paraId="63B8504F" w14:textId="77777777" w:rsidTr="00FB17CE">
        <w:trPr>
          <w:trHeight w:val="480"/>
        </w:trPr>
        <w:tc>
          <w:tcPr>
            <w:tcW w:w="6480" w:type="dxa"/>
            <w:shd w:val="clear" w:color="auto" w:fill="FFFFFF" w:themeFill="background1"/>
          </w:tcPr>
          <w:p w14:paraId="76ED4759" w14:textId="518533E5" w:rsidR="00873105" w:rsidRPr="00FA4B18" w:rsidRDefault="00FA4B18" w:rsidP="00FB17CE">
            <w:pPr>
              <w:pStyle w:val="NormalWeb"/>
              <w:shd w:val="clear" w:color="auto" w:fill="FFFFFF"/>
              <w:tabs>
                <w:tab w:val="left" w:pos="851"/>
              </w:tabs>
              <w:spacing w:before="0" w:beforeAutospacing="0" w:after="0" w:afterAutospacing="0" w:line="276" w:lineRule="auto"/>
              <w:ind w:firstLine="567"/>
              <w:jc w:val="both"/>
              <w:rPr>
                <w:rFonts w:ascii="GHEA Grapalat" w:eastAsiaTheme="minorHAnsi" w:hAnsi="GHEA Grapalat" w:cs="Sylfaen"/>
                <w:kern w:val="2"/>
                <w:lang w:val="en-US"/>
                <w14:ligatures w14:val="standardContextual"/>
              </w:rPr>
            </w:pPr>
            <w:r>
              <w:rPr>
                <w:rFonts w:ascii="GHEA Grapalat" w:eastAsiaTheme="minorHAnsi" w:hAnsi="GHEA Grapalat" w:cs="Sylfaen"/>
                <w:kern w:val="2"/>
                <w:lang w:val="en-US"/>
                <w14:ligatures w14:val="standardContextual"/>
              </w:rPr>
              <w:t>1.</w:t>
            </w:r>
            <w:r w:rsidRPr="003B6A32">
              <w:rPr>
                <w:rFonts w:ascii="GHEA Grapalat" w:hAnsi="GHEA Grapalat" w:cs="Arial"/>
                <w:color w:val="000000" w:themeColor="text1"/>
                <w:lang w:val="hy-AM"/>
              </w:rPr>
              <w:t xml:space="preserve"> «Գազպրոմ Արմենիա» ՓԲԸ «Տրանսգազ» ՍՊԸ</w:t>
            </w:r>
            <w:r w:rsidRPr="00015165">
              <w:rPr>
                <w:rFonts w:ascii="GHEA Grapalat" w:hAnsi="GHEA Grapalat" w:cs="Arial"/>
                <w:color w:val="000000" w:themeColor="text1"/>
                <w:lang w:val="hy-AM"/>
              </w:rPr>
              <w:t xml:space="preserve">-ն համակարծիք է  </w:t>
            </w:r>
            <w:r w:rsidRPr="003B6A32">
              <w:rPr>
                <w:rFonts w:ascii="GHEA Grapalat" w:hAnsi="GHEA Grapalat" w:cs="Arial"/>
                <w:color w:val="000000" w:themeColor="text1"/>
                <w:lang w:val="hy-AM"/>
              </w:rPr>
              <w:t>«Գազպրոմ Արմենիա» ՓԲԸ</w:t>
            </w:r>
            <w:r w:rsidRPr="00015165">
              <w:rPr>
                <w:rFonts w:ascii="GHEA Grapalat" w:hAnsi="GHEA Grapalat" w:cs="Arial"/>
                <w:color w:val="000000" w:themeColor="text1"/>
                <w:lang w:val="hy-AM"/>
              </w:rPr>
              <w:t>-ի դիրքորոշման հետ</w:t>
            </w:r>
            <w:r>
              <w:rPr>
                <w:rFonts w:ascii="GHEA Grapalat" w:hAnsi="GHEA Grapalat" w:cs="Arial"/>
                <w:color w:val="000000" w:themeColor="text1"/>
                <w:lang w:val="en-US"/>
              </w:rPr>
              <w:t>:</w:t>
            </w:r>
          </w:p>
        </w:tc>
        <w:tc>
          <w:tcPr>
            <w:tcW w:w="4410" w:type="dxa"/>
            <w:shd w:val="clear" w:color="auto" w:fill="auto"/>
          </w:tcPr>
          <w:p w14:paraId="07D72522" w14:textId="04EB9276" w:rsidR="00873105" w:rsidRPr="006D13C4" w:rsidRDefault="009C0E77" w:rsidP="00FB17CE">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rPr>
              <w:t>Ընդունվել է ի գիտություն:</w:t>
            </w:r>
          </w:p>
        </w:tc>
      </w:tr>
      <w:tr w:rsidR="00873105" w:rsidRPr="007B04BD" w14:paraId="0942D6BF" w14:textId="77777777" w:rsidTr="00FB17CE">
        <w:trPr>
          <w:trHeight w:val="241"/>
        </w:trPr>
        <w:tc>
          <w:tcPr>
            <w:tcW w:w="6480" w:type="dxa"/>
            <w:vMerge w:val="restart"/>
            <w:shd w:val="clear" w:color="auto" w:fill="BFBFBF" w:themeFill="background1" w:themeFillShade="BF"/>
          </w:tcPr>
          <w:p w14:paraId="7A380B5F" w14:textId="11BF1B1B" w:rsidR="00873105" w:rsidRPr="007B04BD" w:rsidRDefault="00873105" w:rsidP="00FB17CE">
            <w:pPr>
              <w:spacing w:line="360" w:lineRule="auto"/>
              <w:jc w:val="center"/>
              <w:rPr>
                <w:rFonts w:ascii="GHEA Grapalat" w:hAnsi="GHEA Grapalat"/>
                <w:color w:val="000000"/>
                <w:sz w:val="24"/>
                <w:szCs w:val="24"/>
                <w:shd w:val="clear" w:color="auto" w:fill="FFFFFF"/>
                <w:lang w:val="hy-AM"/>
              </w:rPr>
            </w:pPr>
            <w:r w:rsidRPr="007B04BD">
              <w:rPr>
                <w:rFonts w:ascii="GHEA Grapalat" w:hAnsi="GHEA Grapalat"/>
                <w:sz w:val="24"/>
                <w:szCs w:val="24"/>
                <w:lang w:val="hy-AM"/>
              </w:rPr>
              <w:t>5</w:t>
            </w:r>
            <w:r w:rsidRPr="006D13C4">
              <w:rPr>
                <w:rFonts w:ascii="GHEA Grapalat" w:hAnsi="GHEA Grapalat"/>
                <w:sz w:val="24"/>
                <w:szCs w:val="24"/>
                <w:lang w:val="hy-AM"/>
              </w:rPr>
              <w:t xml:space="preserve">. </w:t>
            </w:r>
            <w:r w:rsidR="007B04BD" w:rsidRPr="006D13C4">
              <w:rPr>
                <w:rFonts w:ascii="GHEA Grapalat" w:hAnsi="GHEA Grapalat" w:cs="Sylfaen"/>
                <w:sz w:val="24"/>
                <w:szCs w:val="24"/>
                <w:lang w:val="hy-AM"/>
              </w:rPr>
              <w:t>«</w:t>
            </w:r>
            <w:r w:rsidR="007B04BD" w:rsidRPr="007B04BD">
              <w:rPr>
                <w:rFonts w:ascii="GHEA Grapalat" w:hAnsi="GHEA Grapalat"/>
                <w:sz w:val="24"/>
                <w:szCs w:val="24"/>
                <w:lang w:val="hy-AM"/>
              </w:rPr>
              <w:t>Հրազդանի էներգետիկ կազմակերպություն (ՀրազՋԷԿ)</w:t>
            </w:r>
            <w:r w:rsidR="007B04BD" w:rsidRPr="006D13C4">
              <w:rPr>
                <w:rFonts w:ascii="GHEA Grapalat" w:hAnsi="GHEA Grapalat" w:cs="Sylfaen"/>
                <w:sz w:val="24"/>
                <w:szCs w:val="24"/>
                <w:lang w:val="hy-AM"/>
              </w:rPr>
              <w:t>»</w:t>
            </w:r>
            <w:r w:rsidR="007B04BD" w:rsidRPr="007B04BD">
              <w:rPr>
                <w:rFonts w:ascii="GHEA Grapalat" w:hAnsi="GHEA Grapalat" w:cs="Sylfaen"/>
                <w:sz w:val="24"/>
                <w:szCs w:val="24"/>
                <w:lang w:val="hy-AM"/>
              </w:rPr>
              <w:t xml:space="preserve"> ԲԲԸ</w:t>
            </w:r>
          </w:p>
        </w:tc>
        <w:tc>
          <w:tcPr>
            <w:tcW w:w="4410" w:type="dxa"/>
            <w:shd w:val="clear" w:color="auto" w:fill="BFBFBF" w:themeFill="background1" w:themeFillShade="BF"/>
          </w:tcPr>
          <w:p w14:paraId="5319363E" w14:textId="368DBB7C" w:rsidR="00873105" w:rsidRPr="00CB11D3" w:rsidRDefault="00CB11D3" w:rsidP="00FB17CE">
            <w:pPr>
              <w:spacing w:line="360" w:lineRule="auto"/>
              <w:rPr>
                <w:rFonts w:ascii="GHEA Grapalat" w:hAnsi="GHEA Grapalat"/>
                <w:sz w:val="24"/>
                <w:szCs w:val="24"/>
              </w:rPr>
            </w:pPr>
            <w:r>
              <w:rPr>
                <w:rFonts w:ascii="GHEA Grapalat" w:hAnsi="GHEA Grapalat"/>
                <w:sz w:val="24"/>
                <w:szCs w:val="24"/>
              </w:rPr>
              <w:t>15.01.2025թ.</w:t>
            </w:r>
          </w:p>
        </w:tc>
      </w:tr>
      <w:tr w:rsidR="00873105" w:rsidRPr="006D13C4" w14:paraId="3C0FE692" w14:textId="77777777" w:rsidTr="00FB17CE">
        <w:trPr>
          <w:trHeight w:val="230"/>
        </w:trPr>
        <w:tc>
          <w:tcPr>
            <w:tcW w:w="6480" w:type="dxa"/>
            <w:vMerge/>
            <w:shd w:val="clear" w:color="auto" w:fill="BFBFBF" w:themeFill="background1" w:themeFillShade="BF"/>
          </w:tcPr>
          <w:p w14:paraId="64351847" w14:textId="77777777" w:rsidR="00873105" w:rsidRPr="007B04BD" w:rsidRDefault="00873105" w:rsidP="00FB17CE">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63F15327" w14:textId="2F73F495" w:rsidR="00873105" w:rsidRPr="006D13C4" w:rsidRDefault="00873105" w:rsidP="00FB17CE">
            <w:pPr>
              <w:spacing w:line="360" w:lineRule="auto"/>
              <w:rPr>
                <w:rFonts w:ascii="GHEA Grapalat" w:hAnsi="GHEA Grapalat"/>
                <w:sz w:val="24"/>
                <w:szCs w:val="24"/>
              </w:rPr>
            </w:pPr>
            <w:r w:rsidRPr="006D13C4">
              <w:rPr>
                <w:rFonts w:ascii="GHEA Grapalat" w:hAnsi="GHEA Grapalat"/>
                <w:sz w:val="24"/>
                <w:szCs w:val="24"/>
              </w:rPr>
              <w:t xml:space="preserve">N </w:t>
            </w:r>
            <w:r w:rsidR="00CB11D3">
              <w:rPr>
                <w:rFonts w:ascii="GHEA Grapalat" w:hAnsi="GHEA Grapalat"/>
                <w:sz w:val="24"/>
                <w:szCs w:val="24"/>
              </w:rPr>
              <w:t>09/ՌՀ</w:t>
            </w:r>
          </w:p>
        </w:tc>
      </w:tr>
      <w:tr w:rsidR="00873105" w:rsidRPr="006D13C4" w14:paraId="2DA0BD57" w14:textId="77777777" w:rsidTr="00FB17CE">
        <w:trPr>
          <w:trHeight w:val="480"/>
        </w:trPr>
        <w:tc>
          <w:tcPr>
            <w:tcW w:w="6480" w:type="dxa"/>
            <w:shd w:val="clear" w:color="auto" w:fill="FFFFFF" w:themeFill="background1"/>
          </w:tcPr>
          <w:p w14:paraId="490D3BFD" w14:textId="49E3A83E" w:rsidR="00873105" w:rsidRPr="007B04BD" w:rsidRDefault="007B04BD" w:rsidP="00FB17CE">
            <w:pPr>
              <w:pStyle w:val="NormalWeb"/>
              <w:shd w:val="clear" w:color="auto" w:fill="FFFFFF"/>
              <w:tabs>
                <w:tab w:val="left" w:pos="851"/>
              </w:tabs>
              <w:spacing w:before="0" w:beforeAutospacing="0" w:after="0" w:afterAutospacing="0" w:line="276" w:lineRule="auto"/>
              <w:ind w:firstLine="567"/>
              <w:jc w:val="both"/>
              <w:rPr>
                <w:rFonts w:ascii="GHEA Grapalat" w:eastAsiaTheme="minorHAnsi" w:hAnsi="GHEA Grapalat" w:cs="Sylfaen"/>
                <w:kern w:val="2"/>
                <w:lang w:val="en-US"/>
                <w14:ligatures w14:val="standardContextual"/>
              </w:rPr>
            </w:pPr>
            <w:r>
              <w:rPr>
                <w:rFonts w:ascii="GHEA Grapalat" w:eastAsiaTheme="minorHAnsi" w:hAnsi="GHEA Grapalat" w:cs="Sylfaen"/>
                <w:kern w:val="2"/>
                <w:lang w:val="en-US"/>
                <w14:ligatures w14:val="standardContextual"/>
              </w:rPr>
              <w:t>1.Նախագծի վերաբերյալ արդյունավետ դիրքորոշում հայտնելու նպատակով առաջարկում ենք կազմակերպել քննարկումներ:</w:t>
            </w:r>
          </w:p>
        </w:tc>
        <w:tc>
          <w:tcPr>
            <w:tcW w:w="4410" w:type="dxa"/>
            <w:shd w:val="clear" w:color="auto" w:fill="auto"/>
          </w:tcPr>
          <w:p w14:paraId="1BC347A8" w14:textId="42051572" w:rsidR="00873105" w:rsidRPr="006D13C4" w:rsidRDefault="00CB11D3" w:rsidP="00FB17CE">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rPr>
              <w:t>Ընդունվել է ի գիտություն:</w:t>
            </w:r>
          </w:p>
        </w:tc>
      </w:tr>
      <w:tr w:rsidR="00873105" w:rsidRPr="00CB11D3" w14:paraId="60B483F4" w14:textId="77777777" w:rsidTr="00FB17CE">
        <w:trPr>
          <w:trHeight w:val="241"/>
        </w:trPr>
        <w:tc>
          <w:tcPr>
            <w:tcW w:w="6480" w:type="dxa"/>
            <w:vMerge w:val="restart"/>
            <w:shd w:val="clear" w:color="auto" w:fill="BFBFBF" w:themeFill="background1" w:themeFillShade="BF"/>
          </w:tcPr>
          <w:p w14:paraId="5DDEE9DB" w14:textId="1FD7D38A" w:rsidR="00873105" w:rsidRPr="00CB11D3" w:rsidRDefault="00873105" w:rsidP="00FB17CE">
            <w:pPr>
              <w:spacing w:line="360" w:lineRule="auto"/>
              <w:jc w:val="center"/>
              <w:rPr>
                <w:rFonts w:ascii="GHEA Grapalat" w:hAnsi="GHEA Grapalat"/>
                <w:color w:val="000000"/>
                <w:sz w:val="24"/>
                <w:szCs w:val="24"/>
                <w:shd w:val="clear" w:color="auto" w:fill="FFFFFF"/>
                <w:lang w:val="hy-AM"/>
              </w:rPr>
            </w:pPr>
            <w:r w:rsidRPr="00CB11D3">
              <w:rPr>
                <w:rFonts w:ascii="GHEA Grapalat" w:hAnsi="GHEA Grapalat"/>
                <w:sz w:val="24"/>
                <w:szCs w:val="24"/>
                <w:lang w:val="hy-AM"/>
              </w:rPr>
              <w:t>6</w:t>
            </w:r>
            <w:r w:rsidRPr="006D13C4">
              <w:rPr>
                <w:rFonts w:ascii="GHEA Grapalat" w:hAnsi="GHEA Grapalat"/>
                <w:sz w:val="24"/>
                <w:szCs w:val="24"/>
                <w:lang w:val="hy-AM"/>
              </w:rPr>
              <w:t xml:space="preserve">. </w:t>
            </w:r>
            <w:r w:rsidR="00CB11D3" w:rsidRPr="003B6A32">
              <w:rPr>
                <w:rFonts w:ascii="GHEA Grapalat" w:hAnsi="GHEA Grapalat" w:cs="Arial"/>
                <w:color w:val="000000" w:themeColor="text1"/>
                <w:sz w:val="24"/>
                <w:szCs w:val="24"/>
                <w:lang w:val="hy-AM"/>
              </w:rPr>
              <w:t>«</w:t>
            </w:r>
            <w:r w:rsidR="00CB11D3" w:rsidRPr="00CB11D3">
              <w:rPr>
                <w:rFonts w:ascii="GHEA Grapalat" w:hAnsi="GHEA Grapalat" w:cs="Arial"/>
                <w:color w:val="000000" w:themeColor="text1"/>
                <w:sz w:val="24"/>
                <w:szCs w:val="24"/>
                <w:lang w:val="hy-AM"/>
              </w:rPr>
              <w:t>Քոնթուր Գլոբալ Հիդրո Կասկադ</w:t>
            </w:r>
            <w:r w:rsidR="00CB11D3" w:rsidRPr="003B6A32">
              <w:rPr>
                <w:rFonts w:ascii="GHEA Grapalat" w:hAnsi="GHEA Grapalat" w:cs="Arial"/>
                <w:color w:val="000000" w:themeColor="text1"/>
                <w:sz w:val="24"/>
                <w:szCs w:val="24"/>
                <w:lang w:val="hy-AM"/>
              </w:rPr>
              <w:t xml:space="preserve">» ՓԲԸ </w:t>
            </w:r>
          </w:p>
        </w:tc>
        <w:tc>
          <w:tcPr>
            <w:tcW w:w="4410" w:type="dxa"/>
            <w:shd w:val="clear" w:color="auto" w:fill="BFBFBF" w:themeFill="background1" w:themeFillShade="BF"/>
          </w:tcPr>
          <w:p w14:paraId="4BBE5AF7" w14:textId="2B124C28" w:rsidR="00873105" w:rsidRPr="00CB11D3" w:rsidRDefault="00CB11D3" w:rsidP="00FB17CE">
            <w:pPr>
              <w:spacing w:line="360" w:lineRule="auto"/>
              <w:rPr>
                <w:rFonts w:ascii="GHEA Grapalat" w:hAnsi="GHEA Grapalat"/>
                <w:sz w:val="24"/>
                <w:szCs w:val="24"/>
              </w:rPr>
            </w:pPr>
            <w:r>
              <w:rPr>
                <w:rFonts w:ascii="GHEA Grapalat" w:hAnsi="GHEA Grapalat"/>
                <w:sz w:val="24"/>
                <w:szCs w:val="24"/>
              </w:rPr>
              <w:t>14.01.2025թ.</w:t>
            </w:r>
          </w:p>
        </w:tc>
      </w:tr>
      <w:tr w:rsidR="00873105" w:rsidRPr="006D13C4" w14:paraId="77FF8A05" w14:textId="77777777" w:rsidTr="00FB17CE">
        <w:trPr>
          <w:trHeight w:val="230"/>
        </w:trPr>
        <w:tc>
          <w:tcPr>
            <w:tcW w:w="6480" w:type="dxa"/>
            <w:vMerge/>
            <w:shd w:val="clear" w:color="auto" w:fill="BFBFBF" w:themeFill="background1" w:themeFillShade="BF"/>
          </w:tcPr>
          <w:p w14:paraId="083719C3" w14:textId="77777777" w:rsidR="00873105" w:rsidRPr="00CB11D3" w:rsidRDefault="00873105" w:rsidP="00FB17CE">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44E3F374" w14:textId="0D7FC291" w:rsidR="00873105" w:rsidRPr="006D13C4" w:rsidRDefault="00873105" w:rsidP="00FB17CE">
            <w:pPr>
              <w:spacing w:line="360" w:lineRule="auto"/>
              <w:rPr>
                <w:rFonts w:ascii="GHEA Grapalat" w:hAnsi="GHEA Grapalat"/>
                <w:sz w:val="24"/>
                <w:szCs w:val="24"/>
              </w:rPr>
            </w:pPr>
            <w:r w:rsidRPr="006D13C4">
              <w:rPr>
                <w:rFonts w:ascii="GHEA Grapalat" w:hAnsi="GHEA Grapalat"/>
                <w:sz w:val="24"/>
                <w:szCs w:val="24"/>
              </w:rPr>
              <w:t xml:space="preserve">N </w:t>
            </w:r>
            <w:r w:rsidR="00CB11D3">
              <w:rPr>
                <w:rFonts w:ascii="GHEA Grapalat" w:hAnsi="GHEA Grapalat"/>
                <w:sz w:val="24"/>
                <w:szCs w:val="24"/>
              </w:rPr>
              <w:t>ԱԱ_002_2025</w:t>
            </w:r>
          </w:p>
        </w:tc>
      </w:tr>
      <w:tr w:rsidR="00873105" w:rsidRPr="006D13C4" w14:paraId="3B655590" w14:textId="77777777" w:rsidTr="00FB17CE">
        <w:trPr>
          <w:trHeight w:val="480"/>
        </w:trPr>
        <w:tc>
          <w:tcPr>
            <w:tcW w:w="6480" w:type="dxa"/>
            <w:shd w:val="clear" w:color="auto" w:fill="FFFFFF" w:themeFill="background1"/>
          </w:tcPr>
          <w:p w14:paraId="215EDCB3" w14:textId="40FCD0CA" w:rsidR="00873105" w:rsidRPr="00CB11D3" w:rsidRDefault="00CB11D3" w:rsidP="00FB17CE">
            <w:pPr>
              <w:pStyle w:val="NormalWeb"/>
              <w:shd w:val="clear" w:color="auto" w:fill="FFFFFF"/>
              <w:tabs>
                <w:tab w:val="left" w:pos="851"/>
              </w:tabs>
              <w:spacing w:before="0" w:beforeAutospacing="0" w:after="0" w:afterAutospacing="0" w:line="276" w:lineRule="auto"/>
              <w:ind w:firstLine="567"/>
              <w:jc w:val="both"/>
              <w:rPr>
                <w:rFonts w:ascii="GHEA Grapalat" w:eastAsiaTheme="minorHAnsi" w:hAnsi="GHEA Grapalat" w:cs="Sylfaen"/>
                <w:kern w:val="2"/>
                <w:lang w:val="en-US"/>
                <w14:ligatures w14:val="standardContextual"/>
              </w:rPr>
            </w:pPr>
            <w:r>
              <w:rPr>
                <w:rFonts w:ascii="GHEA Grapalat" w:eastAsiaTheme="minorHAnsi" w:hAnsi="GHEA Grapalat" w:cs="Sylfaen"/>
                <w:kern w:val="2"/>
                <w:lang w:val="en-US"/>
                <w14:ligatures w14:val="standardContextual"/>
              </w:rPr>
              <w:t>1.Առաջարկություններ չկան:</w:t>
            </w:r>
          </w:p>
        </w:tc>
        <w:tc>
          <w:tcPr>
            <w:tcW w:w="4410" w:type="dxa"/>
            <w:shd w:val="clear" w:color="auto" w:fill="auto"/>
          </w:tcPr>
          <w:p w14:paraId="4F4594AB" w14:textId="5814822A" w:rsidR="00873105" w:rsidRPr="00CB11D3" w:rsidRDefault="00CB11D3" w:rsidP="00FB17CE">
            <w:pPr>
              <w:spacing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Ընդունվել է ի գիտություն:</w:t>
            </w:r>
          </w:p>
        </w:tc>
      </w:tr>
    </w:tbl>
    <w:p w14:paraId="1D22F4E1" w14:textId="77777777" w:rsidR="00C03679" w:rsidRPr="006D13C4" w:rsidRDefault="00C03679" w:rsidP="006D13C4">
      <w:pPr>
        <w:spacing w:line="360" w:lineRule="auto"/>
        <w:rPr>
          <w:rFonts w:ascii="GHEA Grapalat" w:hAnsi="GHEA Grapalat"/>
          <w:sz w:val="24"/>
          <w:szCs w:val="24"/>
          <w:lang w:val="hy-AM"/>
        </w:rPr>
      </w:pPr>
    </w:p>
    <w:sectPr w:rsidR="00C03679" w:rsidRPr="006D13C4" w:rsidSect="001755A0">
      <w:pgSz w:w="12240" w:h="15840"/>
      <w:pgMar w:top="1134" w:right="567" w:bottom="567"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83CC61" w14:textId="77777777" w:rsidR="000E6A6D" w:rsidRDefault="000E6A6D" w:rsidP="0056580E">
      <w:pPr>
        <w:spacing w:after="0" w:line="240" w:lineRule="auto"/>
      </w:pPr>
      <w:r>
        <w:separator/>
      </w:r>
    </w:p>
  </w:endnote>
  <w:endnote w:type="continuationSeparator" w:id="0">
    <w:p w14:paraId="3E9B6D28" w14:textId="77777777" w:rsidR="000E6A6D" w:rsidRDefault="000E6A6D" w:rsidP="00565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4E9C37" w14:textId="77777777" w:rsidR="000E6A6D" w:rsidRDefault="000E6A6D" w:rsidP="0056580E">
      <w:pPr>
        <w:spacing w:after="0" w:line="240" w:lineRule="auto"/>
      </w:pPr>
      <w:r>
        <w:separator/>
      </w:r>
    </w:p>
  </w:footnote>
  <w:footnote w:type="continuationSeparator" w:id="0">
    <w:p w14:paraId="5D9FE6E9" w14:textId="77777777" w:rsidR="000E6A6D" w:rsidRDefault="000E6A6D" w:rsidP="005658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17BA0"/>
    <w:multiLevelType w:val="hybridMultilevel"/>
    <w:tmpl w:val="2A00A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EE37BA"/>
    <w:multiLevelType w:val="hybridMultilevel"/>
    <w:tmpl w:val="B5225648"/>
    <w:lvl w:ilvl="0" w:tplc="67C0A4AC">
      <w:start w:val="1"/>
      <w:numFmt w:val="decimal"/>
      <w:lvlText w:val="%1."/>
      <w:lvlJc w:val="left"/>
      <w:pPr>
        <w:ind w:left="1287" w:hanging="360"/>
      </w:pPr>
      <w:rPr>
        <w:rFonts w:ascii="GHEA Grapalat" w:hAnsi="GHEA Grapalat" w:hint="default"/>
        <w:b w:val="0"/>
        <w:bCs/>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0EA75E3"/>
    <w:multiLevelType w:val="hybridMultilevel"/>
    <w:tmpl w:val="9DF66BCA"/>
    <w:lvl w:ilvl="0" w:tplc="AE72DFE2">
      <w:start w:val="3"/>
      <w:numFmt w:val="bullet"/>
      <w:lvlText w:val="-"/>
      <w:lvlJc w:val="left"/>
      <w:pPr>
        <w:ind w:left="360" w:hanging="360"/>
      </w:pPr>
      <w:rPr>
        <w:rFonts w:ascii="GHEA Grapalat" w:eastAsia="Calibri" w:hAnsi="GHEA Grapalat"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70C3C02"/>
    <w:multiLevelType w:val="hybridMultilevel"/>
    <w:tmpl w:val="992A7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D57580"/>
    <w:multiLevelType w:val="hybridMultilevel"/>
    <w:tmpl w:val="6CFC9138"/>
    <w:lvl w:ilvl="0" w:tplc="C2744E4E">
      <w:start w:val="3"/>
      <w:numFmt w:val="bullet"/>
      <w:lvlText w:val="-"/>
      <w:lvlJc w:val="left"/>
      <w:pPr>
        <w:ind w:left="535" w:hanging="360"/>
      </w:pPr>
      <w:rPr>
        <w:rFonts w:ascii="GHEA Grapalat" w:eastAsia="Times New Roman" w:hAnsi="GHEA Grapalat" w:cs="Times New Roman" w:hint="default"/>
        <w:color w:val="000000"/>
      </w:rPr>
    </w:lvl>
    <w:lvl w:ilvl="1" w:tplc="04090003" w:tentative="1">
      <w:start w:val="1"/>
      <w:numFmt w:val="bullet"/>
      <w:lvlText w:val="o"/>
      <w:lvlJc w:val="left"/>
      <w:pPr>
        <w:ind w:left="1255" w:hanging="360"/>
      </w:pPr>
      <w:rPr>
        <w:rFonts w:ascii="Courier New" w:hAnsi="Courier New" w:cs="Courier New" w:hint="default"/>
      </w:rPr>
    </w:lvl>
    <w:lvl w:ilvl="2" w:tplc="04090005" w:tentative="1">
      <w:start w:val="1"/>
      <w:numFmt w:val="bullet"/>
      <w:lvlText w:val=""/>
      <w:lvlJc w:val="left"/>
      <w:pPr>
        <w:ind w:left="1975" w:hanging="360"/>
      </w:pPr>
      <w:rPr>
        <w:rFonts w:ascii="Wingdings" w:hAnsi="Wingdings" w:hint="default"/>
      </w:rPr>
    </w:lvl>
    <w:lvl w:ilvl="3" w:tplc="04090001" w:tentative="1">
      <w:start w:val="1"/>
      <w:numFmt w:val="bullet"/>
      <w:lvlText w:val=""/>
      <w:lvlJc w:val="left"/>
      <w:pPr>
        <w:ind w:left="2695" w:hanging="360"/>
      </w:pPr>
      <w:rPr>
        <w:rFonts w:ascii="Symbol" w:hAnsi="Symbol" w:hint="default"/>
      </w:rPr>
    </w:lvl>
    <w:lvl w:ilvl="4" w:tplc="04090003" w:tentative="1">
      <w:start w:val="1"/>
      <w:numFmt w:val="bullet"/>
      <w:lvlText w:val="o"/>
      <w:lvlJc w:val="left"/>
      <w:pPr>
        <w:ind w:left="3415" w:hanging="360"/>
      </w:pPr>
      <w:rPr>
        <w:rFonts w:ascii="Courier New" w:hAnsi="Courier New" w:cs="Courier New" w:hint="default"/>
      </w:rPr>
    </w:lvl>
    <w:lvl w:ilvl="5" w:tplc="04090005" w:tentative="1">
      <w:start w:val="1"/>
      <w:numFmt w:val="bullet"/>
      <w:lvlText w:val=""/>
      <w:lvlJc w:val="left"/>
      <w:pPr>
        <w:ind w:left="4135" w:hanging="360"/>
      </w:pPr>
      <w:rPr>
        <w:rFonts w:ascii="Wingdings" w:hAnsi="Wingdings" w:hint="default"/>
      </w:rPr>
    </w:lvl>
    <w:lvl w:ilvl="6" w:tplc="04090001" w:tentative="1">
      <w:start w:val="1"/>
      <w:numFmt w:val="bullet"/>
      <w:lvlText w:val=""/>
      <w:lvlJc w:val="left"/>
      <w:pPr>
        <w:ind w:left="4855" w:hanging="360"/>
      </w:pPr>
      <w:rPr>
        <w:rFonts w:ascii="Symbol" w:hAnsi="Symbol" w:hint="default"/>
      </w:rPr>
    </w:lvl>
    <w:lvl w:ilvl="7" w:tplc="04090003" w:tentative="1">
      <w:start w:val="1"/>
      <w:numFmt w:val="bullet"/>
      <w:lvlText w:val="o"/>
      <w:lvlJc w:val="left"/>
      <w:pPr>
        <w:ind w:left="5575" w:hanging="360"/>
      </w:pPr>
      <w:rPr>
        <w:rFonts w:ascii="Courier New" w:hAnsi="Courier New" w:cs="Courier New" w:hint="default"/>
      </w:rPr>
    </w:lvl>
    <w:lvl w:ilvl="8" w:tplc="04090005" w:tentative="1">
      <w:start w:val="1"/>
      <w:numFmt w:val="bullet"/>
      <w:lvlText w:val=""/>
      <w:lvlJc w:val="left"/>
      <w:pPr>
        <w:ind w:left="6295" w:hanging="360"/>
      </w:pPr>
      <w:rPr>
        <w:rFonts w:ascii="Wingdings" w:hAnsi="Wingdings" w:hint="default"/>
      </w:rPr>
    </w:lvl>
  </w:abstractNum>
  <w:abstractNum w:abstractNumId="5" w15:restartNumberingAfterBreak="0">
    <w:nsid w:val="48B04F17"/>
    <w:multiLevelType w:val="multilevel"/>
    <w:tmpl w:val="BBAE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2E3DDE"/>
    <w:multiLevelType w:val="hybridMultilevel"/>
    <w:tmpl w:val="6DE096B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7" w15:restartNumberingAfterBreak="0">
    <w:nsid w:val="555E2DF5"/>
    <w:multiLevelType w:val="hybridMultilevel"/>
    <w:tmpl w:val="EEEEBE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9933355"/>
    <w:multiLevelType w:val="hybridMultilevel"/>
    <w:tmpl w:val="0BE6CA1C"/>
    <w:lvl w:ilvl="0" w:tplc="1C02D85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D693DC7"/>
    <w:multiLevelType w:val="hybridMultilevel"/>
    <w:tmpl w:val="050E2342"/>
    <w:lvl w:ilvl="0" w:tplc="4A78636A">
      <w:start w:val="1"/>
      <w:numFmt w:val="decimal"/>
      <w:lvlText w:val="%1."/>
      <w:lvlJc w:val="left"/>
      <w:pPr>
        <w:ind w:left="675" w:hanging="360"/>
      </w:pPr>
      <w:rPr>
        <w:rFonts w:ascii="GHEA Grapalat" w:hAnsi="GHEA Grapalat" w:cs="Times New Roman" w:hint="default"/>
        <w:color w:val="000000"/>
        <w:sz w:val="24"/>
        <w:szCs w:val="24"/>
      </w:rPr>
    </w:lvl>
    <w:lvl w:ilvl="1" w:tplc="04090019">
      <w:start w:val="1"/>
      <w:numFmt w:val="lowerLetter"/>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abstractNum w:abstractNumId="10" w15:restartNumberingAfterBreak="0">
    <w:nsid w:val="61362E58"/>
    <w:multiLevelType w:val="hybridMultilevel"/>
    <w:tmpl w:val="5782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7321B0"/>
    <w:multiLevelType w:val="hybridMultilevel"/>
    <w:tmpl w:val="1444F0F4"/>
    <w:lvl w:ilvl="0" w:tplc="0409000F">
      <w:start w:val="1"/>
      <w:numFmt w:val="decimal"/>
      <w:lvlText w:val="%1."/>
      <w:lvlJc w:val="left"/>
      <w:pPr>
        <w:ind w:left="927" w:hanging="360"/>
      </w:pPr>
    </w:lvl>
    <w:lvl w:ilvl="1" w:tplc="04090019" w:tentative="1">
      <w:start w:val="1"/>
      <w:numFmt w:val="lowerLetter"/>
      <w:lvlText w:val="%2."/>
      <w:lvlJc w:val="left"/>
      <w:pPr>
        <w:ind w:left="-423" w:hanging="360"/>
      </w:pPr>
    </w:lvl>
    <w:lvl w:ilvl="2" w:tplc="0409001B" w:tentative="1">
      <w:start w:val="1"/>
      <w:numFmt w:val="lowerRoman"/>
      <w:lvlText w:val="%3."/>
      <w:lvlJc w:val="right"/>
      <w:pPr>
        <w:ind w:left="297" w:hanging="180"/>
      </w:pPr>
    </w:lvl>
    <w:lvl w:ilvl="3" w:tplc="0409000F" w:tentative="1">
      <w:start w:val="1"/>
      <w:numFmt w:val="decimal"/>
      <w:lvlText w:val="%4."/>
      <w:lvlJc w:val="left"/>
      <w:pPr>
        <w:ind w:left="1017" w:hanging="360"/>
      </w:pPr>
    </w:lvl>
    <w:lvl w:ilvl="4" w:tplc="04090019" w:tentative="1">
      <w:start w:val="1"/>
      <w:numFmt w:val="lowerLetter"/>
      <w:lvlText w:val="%5."/>
      <w:lvlJc w:val="left"/>
      <w:pPr>
        <w:ind w:left="1737" w:hanging="360"/>
      </w:pPr>
    </w:lvl>
    <w:lvl w:ilvl="5" w:tplc="0409001B" w:tentative="1">
      <w:start w:val="1"/>
      <w:numFmt w:val="lowerRoman"/>
      <w:lvlText w:val="%6."/>
      <w:lvlJc w:val="right"/>
      <w:pPr>
        <w:ind w:left="2457" w:hanging="180"/>
      </w:pPr>
    </w:lvl>
    <w:lvl w:ilvl="6" w:tplc="0409000F" w:tentative="1">
      <w:start w:val="1"/>
      <w:numFmt w:val="decimal"/>
      <w:lvlText w:val="%7."/>
      <w:lvlJc w:val="left"/>
      <w:pPr>
        <w:ind w:left="3177" w:hanging="360"/>
      </w:pPr>
    </w:lvl>
    <w:lvl w:ilvl="7" w:tplc="04090019" w:tentative="1">
      <w:start w:val="1"/>
      <w:numFmt w:val="lowerLetter"/>
      <w:lvlText w:val="%8."/>
      <w:lvlJc w:val="left"/>
      <w:pPr>
        <w:ind w:left="3897" w:hanging="360"/>
      </w:pPr>
    </w:lvl>
    <w:lvl w:ilvl="8" w:tplc="0409001B" w:tentative="1">
      <w:start w:val="1"/>
      <w:numFmt w:val="lowerRoman"/>
      <w:lvlText w:val="%9."/>
      <w:lvlJc w:val="right"/>
      <w:pPr>
        <w:ind w:left="4617" w:hanging="180"/>
      </w:pPr>
    </w:lvl>
  </w:abstractNum>
  <w:abstractNum w:abstractNumId="12" w15:restartNumberingAfterBreak="0">
    <w:nsid w:val="771E17AE"/>
    <w:multiLevelType w:val="hybridMultilevel"/>
    <w:tmpl w:val="3A880288"/>
    <w:lvl w:ilvl="0" w:tplc="4F1E8EE0">
      <w:start w:val="1"/>
      <w:numFmt w:val="decimal"/>
      <w:lvlText w:val="%1."/>
      <w:lvlJc w:val="left"/>
      <w:pPr>
        <w:ind w:left="1854"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7C5F22F8"/>
    <w:multiLevelType w:val="hybridMultilevel"/>
    <w:tmpl w:val="C180BE78"/>
    <w:lvl w:ilvl="0" w:tplc="3836BE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3"/>
  </w:num>
  <w:num w:numId="3">
    <w:abstractNumId w:val="11"/>
  </w:num>
  <w:num w:numId="4">
    <w:abstractNumId w:val="10"/>
  </w:num>
  <w:num w:numId="5">
    <w:abstractNumId w:val="6"/>
  </w:num>
  <w:num w:numId="6">
    <w:abstractNumId w:val="2"/>
  </w:num>
  <w:num w:numId="7">
    <w:abstractNumId w:val="4"/>
  </w:num>
  <w:num w:numId="8">
    <w:abstractNumId w:val="1"/>
  </w:num>
  <w:num w:numId="9">
    <w:abstractNumId w:val="5"/>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3"/>
  </w:num>
  <w:num w:numId="13">
    <w:abstractNumId w:val="12"/>
  </w:num>
  <w:num w:numId="14">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18"/>
    <w:rsid w:val="000005C0"/>
    <w:rsid w:val="00002A47"/>
    <w:rsid w:val="00003677"/>
    <w:rsid w:val="00005C39"/>
    <w:rsid w:val="00007492"/>
    <w:rsid w:val="000078DA"/>
    <w:rsid w:val="00011699"/>
    <w:rsid w:val="00013E03"/>
    <w:rsid w:val="00014C85"/>
    <w:rsid w:val="00020301"/>
    <w:rsid w:val="00020DF6"/>
    <w:rsid w:val="00021B5E"/>
    <w:rsid w:val="000230C5"/>
    <w:rsid w:val="000237F7"/>
    <w:rsid w:val="00024C9D"/>
    <w:rsid w:val="000250E0"/>
    <w:rsid w:val="00025FD8"/>
    <w:rsid w:val="00026A57"/>
    <w:rsid w:val="000338E2"/>
    <w:rsid w:val="00034AE1"/>
    <w:rsid w:val="00035833"/>
    <w:rsid w:val="00040DD7"/>
    <w:rsid w:val="00043C09"/>
    <w:rsid w:val="00044D89"/>
    <w:rsid w:val="00052043"/>
    <w:rsid w:val="0005258C"/>
    <w:rsid w:val="00053AC7"/>
    <w:rsid w:val="00055184"/>
    <w:rsid w:val="00057444"/>
    <w:rsid w:val="000606BB"/>
    <w:rsid w:val="00061525"/>
    <w:rsid w:val="0006203C"/>
    <w:rsid w:val="00065D34"/>
    <w:rsid w:val="00066A54"/>
    <w:rsid w:val="00070252"/>
    <w:rsid w:val="0007356F"/>
    <w:rsid w:val="00076240"/>
    <w:rsid w:val="00076329"/>
    <w:rsid w:val="00076AB6"/>
    <w:rsid w:val="000823D2"/>
    <w:rsid w:val="00082558"/>
    <w:rsid w:val="0008258D"/>
    <w:rsid w:val="00082810"/>
    <w:rsid w:val="00083862"/>
    <w:rsid w:val="00084554"/>
    <w:rsid w:val="00093FD9"/>
    <w:rsid w:val="000944DB"/>
    <w:rsid w:val="00095345"/>
    <w:rsid w:val="0009571D"/>
    <w:rsid w:val="00095E1E"/>
    <w:rsid w:val="00095F2E"/>
    <w:rsid w:val="00096B03"/>
    <w:rsid w:val="000A08EA"/>
    <w:rsid w:val="000A1504"/>
    <w:rsid w:val="000A1509"/>
    <w:rsid w:val="000A2508"/>
    <w:rsid w:val="000A2EAF"/>
    <w:rsid w:val="000A5444"/>
    <w:rsid w:val="000A6081"/>
    <w:rsid w:val="000A79F3"/>
    <w:rsid w:val="000B09F7"/>
    <w:rsid w:val="000B2458"/>
    <w:rsid w:val="000B47F1"/>
    <w:rsid w:val="000B4E41"/>
    <w:rsid w:val="000C0F71"/>
    <w:rsid w:val="000C1E27"/>
    <w:rsid w:val="000C3460"/>
    <w:rsid w:val="000C4CD0"/>
    <w:rsid w:val="000C5D58"/>
    <w:rsid w:val="000C6BE1"/>
    <w:rsid w:val="000D2D2A"/>
    <w:rsid w:val="000D6D64"/>
    <w:rsid w:val="000E04D8"/>
    <w:rsid w:val="000E0641"/>
    <w:rsid w:val="000E0EAC"/>
    <w:rsid w:val="000E47E9"/>
    <w:rsid w:val="000E4FBB"/>
    <w:rsid w:val="000E5FA6"/>
    <w:rsid w:val="000E6A6D"/>
    <w:rsid w:val="000E6F0D"/>
    <w:rsid w:val="000E7139"/>
    <w:rsid w:val="000E7162"/>
    <w:rsid w:val="000E722F"/>
    <w:rsid w:val="000F0418"/>
    <w:rsid w:val="000F0E04"/>
    <w:rsid w:val="000F13DE"/>
    <w:rsid w:val="000F1F8D"/>
    <w:rsid w:val="000F203D"/>
    <w:rsid w:val="000F371D"/>
    <w:rsid w:val="000F41EC"/>
    <w:rsid w:val="00103EB0"/>
    <w:rsid w:val="00104B1E"/>
    <w:rsid w:val="00104C7A"/>
    <w:rsid w:val="001111EA"/>
    <w:rsid w:val="00113436"/>
    <w:rsid w:val="00114AD5"/>
    <w:rsid w:val="001174A4"/>
    <w:rsid w:val="00117DCD"/>
    <w:rsid w:val="00120C26"/>
    <w:rsid w:val="00121433"/>
    <w:rsid w:val="00125A57"/>
    <w:rsid w:val="00126D66"/>
    <w:rsid w:val="00127398"/>
    <w:rsid w:val="00127B98"/>
    <w:rsid w:val="00130811"/>
    <w:rsid w:val="00130D9A"/>
    <w:rsid w:val="00131A82"/>
    <w:rsid w:val="00132932"/>
    <w:rsid w:val="00134ED5"/>
    <w:rsid w:val="00134F1C"/>
    <w:rsid w:val="00135896"/>
    <w:rsid w:val="00135BB6"/>
    <w:rsid w:val="001369C3"/>
    <w:rsid w:val="00137F2E"/>
    <w:rsid w:val="00140682"/>
    <w:rsid w:val="00141F2E"/>
    <w:rsid w:val="001426DA"/>
    <w:rsid w:val="00143FDF"/>
    <w:rsid w:val="00144B2F"/>
    <w:rsid w:val="00144D0A"/>
    <w:rsid w:val="00145E3B"/>
    <w:rsid w:val="0014720F"/>
    <w:rsid w:val="00152A87"/>
    <w:rsid w:val="00152C42"/>
    <w:rsid w:val="001543F0"/>
    <w:rsid w:val="00155064"/>
    <w:rsid w:val="00155BA2"/>
    <w:rsid w:val="00155BF5"/>
    <w:rsid w:val="00156CC5"/>
    <w:rsid w:val="00160B56"/>
    <w:rsid w:val="00162248"/>
    <w:rsid w:val="001645FC"/>
    <w:rsid w:val="00165151"/>
    <w:rsid w:val="0016713A"/>
    <w:rsid w:val="00167980"/>
    <w:rsid w:val="00171AF8"/>
    <w:rsid w:val="00175448"/>
    <w:rsid w:val="001755A0"/>
    <w:rsid w:val="00177223"/>
    <w:rsid w:val="00177DBF"/>
    <w:rsid w:val="00186CB3"/>
    <w:rsid w:val="0019077F"/>
    <w:rsid w:val="00190EA3"/>
    <w:rsid w:val="0019333D"/>
    <w:rsid w:val="00194FDC"/>
    <w:rsid w:val="001A3FB9"/>
    <w:rsid w:val="001A4948"/>
    <w:rsid w:val="001B07FE"/>
    <w:rsid w:val="001B0ED3"/>
    <w:rsid w:val="001B40C5"/>
    <w:rsid w:val="001B6413"/>
    <w:rsid w:val="001C07BD"/>
    <w:rsid w:val="001C54E0"/>
    <w:rsid w:val="001C674E"/>
    <w:rsid w:val="001C714E"/>
    <w:rsid w:val="001D14CE"/>
    <w:rsid w:val="001D1B06"/>
    <w:rsid w:val="001D42D8"/>
    <w:rsid w:val="001E0460"/>
    <w:rsid w:val="001E1448"/>
    <w:rsid w:val="001E625C"/>
    <w:rsid w:val="001E6A7F"/>
    <w:rsid w:val="001F13E5"/>
    <w:rsid w:val="001F4348"/>
    <w:rsid w:val="001F4396"/>
    <w:rsid w:val="001F506D"/>
    <w:rsid w:val="001F6418"/>
    <w:rsid w:val="00202FB4"/>
    <w:rsid w:val="002030B4"/>
    <w:rsid w:val="0020331F"/>
    <w:rsid w:val="00205B70"/>
    <w:rsid w:val="00206B7B"/>
    <w:rsid w:val="0021246C"/>
    <w:rsid w:val="0021338B"/>
    <w:rsid w:val="00214F1C"/>
    <w:rsid w:val="00215B69"/>
    <w:rsid w:val="0021779F"/>
    <w:rsid w:val="00217F0A"/>
    <w:rsid w:val="00221445"/>
    <w:rsid w:val="00221775"/>
    <w:rsid w:val="00223EE4"/>
    <w:rsid w:val="00224ED7"/>
    <w:rsid w:val="002254F0"/>
    <w:rsid w:val="00225E6D"/>
    <w:rsid w:val="00226026"/>
    <w:rsid w:val="00231D9B"/>
    <w:rsid w:val="00235580"/>
    <w:rsid w:val="00237C7E"/>
    <w:rsid w:val="0024023B"/>
    <w:rsid w:val="0024504B"/>
    <w:rsid w:val="00245D05"/>
    <w:rsid w:val="00251C45"/>
    <w:rsid w:val="00253313"/>
    <w:rsid w:val="002539E7"/>
    <w:rsid w:val="00256568"/>
    <w:rsid w:val="00257A84"/>
    <w:rsid w:val="00257B0F"/>
    <w:rsid w:val="0026135C"/>
    <w:rsid w:val="00264C0D"/>
    <w:rsid w:val="00265192"/>
    <w:rsid w:val="00265D36"/>
    <w:rsid w:val="00265E2E"/>
    <w:rsid w:val="002660BE"/>
    <w:rsid w:val="00266BE2"/>
    <w:rsid w:val="002678B8"/>
    <w:rsid w:val="00271924"/>
    <w:rsid w:val="00276FFD"/>
    <w:rsid w:val="00280042"/>
    <w:rsid w:val="00281827"/>
    <w:rsid w:val="00283C43"/>
    <w:rsid w:val="00284096"/>
    <w:rsid w:val="00284D5A"/>
    <w:rsid w:val="0028578A"/>
    <w:rsid w:val="00286F46"/>
    <w:rsid w:val="002921E1"/>
    <w:rsid w:val="00293DDA"/>
    <w:rsid w:val="00294036"/>
    <w:rsid w:val="00296BDC"/>
    <w:rsid w:val="002A0CA6"/>
    <w:rsid w:val="002A5832"/>
    <w:rsid w:val="002B422B"/>
    <w:rsid w:val="002B4300"/>
    <w:rsid w:val="002B735C"/>
    <w:rsid w:val="002B7DCB"/>
    <w:rsid w:val="002C1034"/>
    <w:rsid w:val="002C136A"/>
    <w:rsid w:val="002C2391"/>
    <w:rsid w:val="002C47EF"/>
    <w:rsid w:val="002C56FE"/>
    <w:rsid w:val="002C7B43"/>
    <w:rsid w:val="002D02E1"/>
    <w:rsid w:val="002D1BAC"/>
    <w:rsid w:val="002D36D6"/>
    <w:rsid w:val="002D4469"/>
    <w:rsid w:val="002D6ABA"/>
    <w:rsid w:val="002D7628"/>
    <w:rsid w:val="002E14AD"/>
    <w:rsid w:val="002E41D6"/>
    <w:rsid w:val="002E6F32"/>
    <w:rsid w:val="002F0C90"/>
    <w:rsid w:val="002F4C5B"/>
    <w:rsid w:val="002F5616"/>
    <w:rsid w:val="002F5C6D"/>
    <w:rsid w:val="002F644F"/>
    <w:rsid w:val="002F7601"/>
    <w:rsid w:val="00300FF9"/>
    <w:rsid w:val="0030115C"/>
    <w:rsid w:val="00301B73"/>
    <w:rsid w:val="003076B4"/>
    <w:rsid w:val="00311176"/>
    <w:rsid w:val="00311C49"/>
    <w:rsid w:val="00313873"/>
    <w:rsid w:val="00314920"/>
    <w:rsid w:val="00321CCE"/>
    <w:rsid w:val="00324E7C"/>
    <w:rsid w:val="003270BC"/>
    <w:rsid w:val="00330424"/>
    <w:rsid w:val="0033123D"/>
    <w:rsid w:val="0033221B"/>
    <w:rsid w:val="003332C0"/>
    <w:rsid w:val="00333646"/>
    <w:rsid w:val="00334955"/>
    <w:rsid w:val="00334BA9"/>
    <w:rsid w:val="00335A91"/>
    <w:rsid w:val="00335CFB"/>
    <w:rsid w:val="003361E8"/>
    <w:rsid w:val="0033739A"/>
    <w:rsid w:val="00337417"/>
    <w:rsid w:val="003431A0"/>
    <w:rsid w:val="00343FD3"/>
    <w:rsid w:val="00345967"/>
    <w:rsid w:val="00345C44"/>
    <w:rsid w:val="003469E7"/>
    <w:rsid w:val="00347F03"/>
    <w:rsid w:val="003523E1"/>
    <w:rsid w:val="0035263D"/>
    <w:rsid w:val="00355CB6"/>
    <w:rsid w:val="00355D4A"/>
    <w:rsid w:val="00357893"/>
    <w:rsid w:val="00357FBC"/>
    <w:rsid w:val="0036060B"/>
    <w:rsid w:val="00360CBC"/>
    <w:rsid w:val="00360DA3"/>
    <w:rsid w:val="00361A9C"/>
    <w:rsid w:val="00362A26"/>
    <w:rsid w:val="00364565"/>
    <w:rsid w:val="00364E3B"/>
    <w:rsid w:val="00365D35"/>
    <w:rsid w:val="00366ABB"/>
    <w:rsid w:val="00367640"/>
    <w:rsid w:val="0037181C"/>
    <w:rsid w:val="00374417"/>
    <w:rsid w:val="003814EB"/>
    <w:rsid w:val="0038380E"/>
    <w:rsid w:val="00383886"/>
    <w:rsid w:val="00384494"/>
    <w:rsid w:val="00386E06"/>
    <w:rsid w:val="00386F4F"/>
    <w:rsid w:val="00391C35"/>
    <w:rsid w:val="003926FC"/>
    <w:rsid w:val="003940F9"/>
    <w:rsid w:val="003955D4"/>
    <w:rsid w:val="003A288E"/>
    <w:rsid w:val="003A514A"/>
    <w:rsid w:val="003A5FA5"/>
    <w:rsid w:val="003B0EA5"/>
    <w:rsid w:val="003B2511"/>
    <w:rsid w:val="003B4717"/>
    <w:rsid w:val="003B4E56"/>
    <w:rsid w:val="003B57DB"/>
    <w:rsid w:val="003B748B"/>
    <w:rsid w:val="003C021E"/>
    <w:rsid w:val="003C2B57"/>
    <w:rsid w:val="003C460E"/>
    <w:rsid w:val="003C52F9"/>
    <w:rsid w:val="003C6ACA"/>
    <w:rsid w:val="003C7708"/>
    <w:rsid w:val="003D5B9E"/>
    <w:rsid w:val="003E0531"/>
    <w:rsid w:val="003E19B3"/>
    <w:rsid w:val="003E5F64"/>
    <w:rsid w:val="003F108B"/>
    <w:rsid w:val="003F1159"/>
    <w:rsid w:val="003F3878"/>
    <w:rsid w:val="003F5A3D"/>
    <w:rsid w:val="003F7CA9"/>
    <w:rsid w:val="00400023"/>
    <w:rsid w:val="0040090A"/>
    <w:rsid w:val="00400CD5"/>
    <w:rsid w:val="004040A1"/>
    <w:rsid w:val="00405E34"/>
    <w:rsid w:val="00406932"/>
    <w:rsid w:val="00412480"/>
    <w:rsid w:val="00413D14"/>
    <w:rsid w:val="0041403E"/>
    <w:rsid w:val="00415166"/>
    <w:rsid w:val="00415BC2"/>
    <w:rsid w:val="00417259"/>
    <w:rsid w:val="00417BFB"/>
    <w:rsid w:val="00421D82"/>
    <w:rsid w:val="00425249"/>
    <w:rsid w:val="00425B74"/>
    <w:rsid w:val="0042634F"/>
    <w:rsid w:val="0042694D"/>
    <w:rsid w:val="00427908"/>
    <w:rsid w:val="00427D22"/>
    <w:rsid w:val="00430973"/>
    <w:rsid w:val="004333C8"/>
    <w:rsid w:val="00434885"/>
    <w:rsid w:val="00442B9F"/>
    <w:rsid w:val="00442CA5"/>
    <w:rsid w:val="00442DA8"/>
    <w:rsid w:val="0044394C"/>
    <w:rsid w:val="0044448B"/>
    <w:rsid w:val="0044557C"/>
    <w:rsid w:val="004457BB"/>
    <w:rsid w:val="004463E2"/>
    <w:rsid w:val="004466F1"/>
    <w:rsid w:val="00447BE4"/>
    <w:rsid w:val="00450D29"/>
    <w:rsid w:val="00451A90"/>
    <w:rsid w:val="00452F1E"/>
    <w:rsid w:val="00452FC7"/>
    <w:rsid w:val="004543C7"/>
    <w:rsid w:val="004574CE"/>
    <w:rsid w:val="004620C1"/>
    <w:rsid w:val="00462B3C"/>
    <w:rsid w:val="0046519C"/>
    <w:rsid w:val="00465487"/>
    <w:rsid w:val="004656CF"/>
    <w:rsid w:val="004678CB"/>
    <w:rsid w:val="0047106C"/>
    <w:rsid w:val="004716AB"/>
    <w:rsid w:val="00473A33"/>
    <w:rsid w:val="00473D4D"/>
    <w:rsid w:val="0047557C"/>
    <w:rsid w:val="004760B2"/>
    <w:rsid w:val="00480069"/>
    <w:rsid w:val="0048055A"/>
    <w:rsid w:val="00480874"/>
    <w:rsid w:val="00480DC8"/>
    <w:rsid w:val="00481E56"/>
    <w:rsid w:val="00484A5F"/>
    <w:rsid w:val="00486A95"/>
    <w:rsid w:val="00487CF2"/>
    <w:rsid w:val="00491AE9"/>
    <w:rsid w:val="00492B05"/>
    <w:rsid w:val="00494F43"/>
    <w:rsid w:val="004A17E7"/>
    <w:rsid w:val="004A3763"/>
    <w:rsid w:val="004A7365"/>
    <w:rsid w:val="004B1F0D"/>
    <w:rsid w:val="004B261D"/>
    <w:rsid w:val="004B364B"/>
    <w:rsid w:val="004B3CB8"/>
    <w:rsid w:val="004B4232"/>
    <w:rsid w:val="004B61B8"/>
    <w:rsid w:val="004B6AC8"/>
    <w:rsid w:val="004C00F6"/>
    <w:rsid w:val="004C1544"/>
    <w:rsid w:val="004C1993"/>
    <w:rsid w:val="004C33DD"/>
    <w:rsid w:val="004C3AFC"/>
    <w:rsid w:val="004C4AFF"/>
    <w:rsid w:val="004C5782"/>
    <w:rsid w:val="004C68B7"/>
    <w:rsid w:val="004C75C9"/>
    <w:rsid w:val="004D0570"/>
    <w:rsid w:val="004D0630"/>
    <w:rsid w:val="004D0EC7"/>
    <w:rsid w:val="004D496D"/>
    <w:rsid w:val="004D6C99"/>
    <w:rsid w:val="004D71FC"/>
    <w:rsid w:val="004E2716"/>
    <w:rsid w:val="004E2907"/>
    <w:rsid w:val="004E4614"/>
    <w:rsid w:val="004E4694"/>
    <w:rsid w:val="004E514D"/>
    <w:rsid w:val="004E7909"/>
    <w:rsid w:val="004E7C0F"/>
    <w:rsid w:val="004F26CB"/>
    <w:rsid w:val="004F2CAF"/>
    <w:rsid w:val="004F3C8B"/>
    <w:rsid w:val="004F5F87"/>
    <w:rsid w:val="00501C0F"/>
    <w:rsid w:val="005024C7"/>
    <w:rsid w:val="005073C3"/>
    <w:rsid w:val="00511728"/>
    <w:rsid w:val="00511F1E"/>
    <w:rsid w:val="005208C4"/>
    <w:rsid w:val="0052199B"/>
    <w:rsid w:val="00523C48"/>
    <w:rsid w:val="00523D0B"/>
    <w:rsid w:val="0052439B"/>
    <w:rsid w:val="005247E3"/>
    <w:rsid w:val="00524845"/>
    <w:rsid w:val="00524F0E"/>
    <w:rsid w:val="005258C4"/>
    <w:rsid w:val="005259A4"/>
    <w:rsid w:val="00527A32"/>
    <w:rsid w:val="00527B11"/>
    <w:rsid w:val="00530F4F"/>
    <w:rsid w:val="005315BD"/>
    <w:rsid w:val="00531749"/>
    <w:rsid w:val="00531E07"/>
    <w:rsid w:val="00532405"/>
    <w:rsid w:val="005331DA"/>
    <w:rsid w:val="00535A54"/>
    <w:rsid w:val="00540808"/>
    <w:rsid w:val="005424F5"/>
    <w:rsid w:val="00542740"/>
    <w:rsid w:val="00543239"/>
    <w:rsid w:val="005432D9"/>
    <w:rsid w:val="005432FA"/>
    <w:rsid w:val="0054353A"/>
    <w:rsid w:val="005465AA"/>
    <w:rsid w:val="00547801"/>
    <w:rsid w:val="005504BC"/>
    <w:rsid w:val="00551A22"/>
    <w:rsid w:val="00551B48"/>
    <w:rsid w:val="00553489"/>
    <w:rsid w:val="00553723"/>
    <w:rsid w:val="00553E69"/>
    <w:rsid w:val="0055422E"/>
    <w:rsid w:val="0055499C"/>
    <w:rsid w:val="00555D9B"/>
    <w:rsid w:val="005600AB"/>
    <w:rsid w:val="005620ED"/>
    <w:rsid w:val="00562797"/>
    <w:rsid w:val="00563A2C"/>
    <w:rsid w:val="00565638"/>
    <w:rsid w:val="0056580E"/>
    <w:rsid w:val="005669BF"/>
    <w:rsid w:val="00566AC8"/>
    <w:rsid w:val="0057083A"/>
    <w:rsid w:val="00571F57"/>
    <w:rsid w:val="00572FC3"/>
    <w:rsid w:val="00573532"/>
    <w:rsid w:val="00573A5D"/>
    <w:rsid w:val="00573F7F"/>
    <w:rsid w:val="00574864"/>
    <w:rsid w:val="00576947"/>
    <w:rsid w:val="00577441"/>
    <w:rsid w:val="00581C1D"/>
    <w:rsid w:val="00582E96"/>
    <w:rsid w:val="00584139"/>
    <w:rsid w:val="00584456"/>
    <w:rsid w:val="005862C3"/>
    <w:rsid w:val="00586633"/>
    <w:rsid w:val="005902B8"/>
    <w:rsid w:val="00591960"/>
    <w:rsid w:val="0059259D"/>
    <w:rsid w:val="00594E5D"/>
    <w:rsid w:val="005957A0"/>
    <w:rsid w:val="00595A8E"/>
    <w:rsid w:val="00596ED5"/>
    <w:rsid w:val="005A1A4B"/>
    <w:rsid w:val="005A1C30"/>
    <w:rsid w:val="005B079F"/>
    <w:rsid w:val="005B170C"/>
    <w:rsid w:val="005B5FFC"/>
    <w:rsid w:val="005B6BF6"/>
    <w:rsid w:val="005B6D87"/>
    <w:rsid w:val="005B7BE7"/>
    <w:rsid w:val="005B7DD7"/>
    <w:rsid w:val="005B7E2F"/>
    <w:rsid w:val="005C10D8"/>
    <w:rsid w:val="005C7CA6"/>
    <w:rsid w:val="005D2519"/>
    <w:rsid w:val="005D2BA9"/>
    <w:rsid w:val="005D512F"/>
    <w:rsid w:val="005E01E9"/>
    <w:rsid w:val="005E126B"/>
    <w:rsid w:val="005E3069"/>
    <w:rsid w:val="005E477A"/>
    <w:rsid w:val="005E51F8"/>
    <w:rsid w:val="005E58DA"/>
    <w:rsid w:val="005F386A"/>
    <w:rsid w:val="005F49E6"/>
    <w:rsid w:val="00601022"/>
    <w:rsid w:val="00601D89"/>
    <w:rsid w:val="00604618"/>
    <w:rsid w:val="00605033"/>
    <w:rsid w:val="0060589C"/>
    <w:rsid w:val="00610828"/>
    <w:rsid w:val="00612700"/>
    <w:rsid w:val="00613CC1"/>
    <w:rsid w:val="00614C36"/>
    <w:rsid w:val="00616AE8"/>
    <w:rsid w:val="00616B89"/>
    <w:rsid w:val="00620B7A"/>
    <w:rsid w:val="006215FF"/>
    <w:rsid w:val="00621E75"/>
    <w:rsid w:val="006236FC"/>
    <w:rsid w:val="00625CCF"/>
    <w:rsid w:val="006268AA"/>
    <w:rsid w:val="00631100"/>
    <w:rsid w:val="0063169B"/>
    <w:rsid w:val="00631E6A"/>
    <w:rsid w:val="00635686"/>
    <w:rsid w:val="00636240"/>
    <w:rsid w:val="00636D53"/>
    <w:rsid w:val="00636FB0"/>
    <w:rsid w:val="00640584"/>
    <w:rsid w:val="0064078F"/>
    <w:rsid w:val="00641ADB"/>
    <w:rsid w:val="0064206F"/>
    <w:rsid w:val="006445C3"/>
    <w:rsid w:val="00650567"/>
    <w:rsid w:val="006514ED"/>
    <w:rsid w:val="0065322E"/>
    <w:rsid w:val="00654324"/>
    <w:rsid w:val="00657D48"/>
    <w:rsid w:val="006608FB"/>
    <w:rsid w:val="0066371D"/>
    <w:rsid w:val="006653BF"/>
    <w:rsid w:val="00667723"/>
    <w:rsid w:val="00671CB7"/>
    <w:rsid w:val="006720FD"/>
    <w:rsid w:val="00672AD7"/>
    <w:rsid w:val="00673479"/>
    <w:rsid w:val="00677F57"/>
    <w:rsid w:val="00681986"/>
    <w:rsid w:val="00681B68"/>
    <w:rsid w:val="00683C96"/>
    <w:rsid w:val="00684A7F"/>
    <w:rsid w:val="00684DA0"/>
    <w:rsid w:val="00690328"/>
    <w:rsid w:val="00690AC0"/>
    <w:rsid w:val="00690F10"/>
    <w:rsid w:val="006914CA"/>
    <w:rsid w:val="00691530"/>
    <w:rsid w:val="006932C0"/>
    <w:rsid w:val="00694D43"/>
    <w:rsid w:val="00695B56"/>
    <w:rsid w:val="006A10FA"/>
    <w:rsid w:val="006A64B9"/>
    <w:rsid w:val="006A6661"/>
    <w:rsid w:val="006B1B2D"/>
    <w:rsid w:val="006B2F0E"/>
    <w:rsid w:val="006B36CE"/>
    <w:rsid w:val="006B547B"/>
    <w:rsid w:val="006B5C09"/>
    <w:rsid w:val="006B5C50"/>
    <w:rsid w:val="006B6C85"/>
    <w:rsid w:val="006B6EBE"/>
    <w:rsid w:val="006B7106"/>
    <w:rsid w:val="006B731B"/>
    <w:rsid w:val="006B74EC"/>
    <w:rsid w:val="006C13DC"/>
    <w:rsid w:val="006C1631"/>
    <w:rsid w:val="006C17C9"/>
    <w:rsid w:val="006C2A07"/>
    <w:rsid w:val="006C6071"/>
    <w:rsid w:val="006C78D0"/>
    <w:rsid w:val="006D13C4"/>
    <w:rsid w:val="006D3BA0"/>
    <w:rsid w:val="006D4654"/>
    <w:rsid w:val="006D6601"/>
    <w:rsid w:val="006D6903"/>
    <w:rsid w:val="006D768A"/>
    <w:rsid w:val="006D796E"/>
    <w:rsid w:val="006D7C71"/>
    <w:rsid w:val="006E2A79"/>
    <w:rsid w:val="006E3CBA"/>
    <w:rsid w:val="006E53C1"/>
    <w:rsid w:val="006E6834"/>
    <w:rsid w:val="006E72FE"/>
    <w:rsid w:val="006E736B"/>
    <w:rsid w:val="006F2B61"/>
    <w:rsid w:val="006F3609"/>
    <w:rsid w:val="006F5030"/>
    <w:rsid w:val="00704383"/>
    <w:rsid w:val="00704AAD"/>
    <w:rsid w:val="0070626B"/>
    <w:rsid w:val="007078C1"/>
    <w:rsid w:val="00707C6D"/>
    <w:rsid w:val="00707DF6"/>
    <w:rsid w:val="0071047C"/>
    <w:rsid w:val="0071072F"/>
    <w:rsid w:val="007111D3"/>
    <w:rsid w:val="007147D0"/>
    <w:rsid w:val="00720722"/>
    <w:rsid w:val="0072179C"/>
    <w:rsid w:val="00724E31"/>
    <w:rsid w:val="00725402"/>
    <w:rsid w:val="00726785"/>
    <w:rsid w:val="0073030F"/>
    <w:rsid w:val="00730B35"/>
    <w:rsid w:val="00737FA3"/>
    <w:rsid w:val="007412F1"/>
    <w:rsid w:val="00745505"/>
    <w:rsid w:val="0074583E"/>
    <w:rsid w:val="00745A7B"/>
    <w:rsid w:val="00745C6C"/>
    <w:rsid w:val="007472B5"/>
    <w:rsid w:val="0075117A"/>
    <w:rsid w:val="00751528"/>
    <w:rsid w:val="007524C8"/>
    <w:rsid w:val="00752CE3"/>
    <w:rsid w:val="007544ED"/>
    <w:rsid w:val="00760600"/>
    <w:rsid w:val="00761217"/>
    <w:rsid w:val="00762DC6"/>
    <w:rsid w:val="00762EAC"/>
    <w:rsid w:val="007637FB"/>
    <w:rsid w:val="007675C3"/>
    <w:rsid w:val="007704A6"/>
    <w:rsid w:val="0077329D"/>
    <w:rsid w:val="0077411E"/>
    <w:rsid w:val="007766CA"/>
    <w:rsid w:val="0077682A"/>
    <w:rsid w:val="00777A89"/>
    <w:rsid w:val="00782EA3"/>
    <w:rsid w:val="0078551D"/>
    <w:rsid w:val="00786834"/>
    <w:rsid w:val="007908E5"/>
    <w:rsid w:val="00792BE9"/>
    <w:rsid w:val="00792F4D"/>
    <w:rsid w:val="00793DB9"/>
    <w:rsid w:val="007951A1"/>
    <w:rsid w:val="0079535A"/>
    <w:rsid w:val="00796CE0"/>
    <w:rsid w:val="007A0659"/>
    <w:rsid w:val="007A24E7"/>
    <w:rsid w:val="007B02A9"/>
    <w:rsid w:val="007B04BD"/>
    <w:rsid w:val="007B06CE"/>
    <w:rsid w:val="007B095A"/>
    <w:rsid w:val="007B09B4"/>
    <w:rsid w:val="007B09BB"/>
    <w:rsid w:val="007B23EE"/>
    <w:rsid w:val="007B3FCC"/>
    <w:rsid w:val="007B4427"/>
    <w:rsid w:val="007B7E73"/>
    <w:rsid w:val="007C1679"/>
    <w:rsid w:val="007C1B62"/>
    <w:rsid w:val="007C2D84"/>
    <w:rsid w:val="007C35FD"/>
    <w:rsid w:val="007C3CE8"/>
    <w:rsid w:val="007C3F99"/>
    <w:rsid w:val="007C479A"/>
    <w:rsid w:val="007C544A"/>
    <w:rsid w:val="007D0FD6"/>
    <w:rsid w:val="007D3E70"/>
    <w:rsid w:val="007D6B91"/>
    <w:rsid w:val="007D741C"/>
    <w:rsid w:val="007E0E92"/>
    <w:rsid w:val="007E28F8"/>
    <w:rsid w:val="007E2A1E"/>
    <w:rsid w:val="007E40CE"/>
    <w:rsid w:val="007E4DE8"/>
    <w:rsid w:val="007E566A"/>
    <w:rsid w:val="007F221D"/>
    <w:rsid w:val="007F3DEF"/>
    <w:rsid w:val="007F4886"/>
    <w:rsid w:val="007F6BCB"/>
    <w:rsid w:val="007F7011"/>
    <w:rsid w:val="007F71E2"/>
    <w:rsid w:val="008012DE"/>
    <w:rsid w:val="008017FE"/>
    <w:rsid w:val="00801B5C"/>
    <w:rsid w:val="008041B1"/>
    <w:rsid w:val="0080570B"/>
    <w:rsid w:val="00816829"/>
    <w:rsid w:val="0081685C"/>
    <w:rsid w:val="00821270"/>
    <w:rsid w:val="00821F9D"/>
    <w:rsid w:val="0082285B"/>
    <w:rsid w:val="00822FDA"/>
    <w:rsid w:val="00825AA3"/>
    <w:rsid w:val="008260D4"/>
    <w:rsid w:val="00826776"/>
    <w:rsid w:val="00826CBD"/>
    <w:rsid w:val="00837FE6"/>
    <w:rsid w:val="00843CB3"/>
    <w:rsid w:val="00844097"/>
    <w:rsid w:val="00844C43"/>
    <w:rsid w:val="00846971"/>
    <w:rsid w:val="00846DE5"/>
    <w:rsid w:val="008470F5"/>
    <w:rsid w:val="00850723"/>
    <w:rsid w:val="00853D9B"/>
    <w:rsid w:val="0085425A"/>
    <w:rsid w:val="0085504A"/>
    <w:rsid w:val="00857AC3"/>
    <w:rsid w:val="0086312C"/>
    <w:rsid w:val="008638D2"/>
    <w:rsid w:val="00863D18"/>
    <w:rsid w:val="0086455E"/>
    <w:rsid w:val="00864C27"/>
    <w:rsid w:val="0086626A"/>
    <w:rsid w:val="00866A73"/>
    <w:rsid w:val="00866C0C"/>
    <w:rsid w:val="00870E2B"/>
    <w:rsid w:val="00873105"/>
    <w:rsid w:val="00874765"/>
    <w:rsid w:val="0087592D"/>
    <w:rsid w:val="0087639E"/>
    <w:rsid w:val="008769AE"/>
    <w:rsid w:val="00877153"/>
    <w:rsid w:val="008772E1"/>
    <w:rsid w:val="00877446"/>
    <w:rsid w:val="00883558"/>
    <w:rsid w:val="00886279"/>
    <w:rsid w:val="00886312"/>
    <w:rsid w:val="0088744B"/>
    <w:rsid w:val="00887C64"/>
    <w:rsid w:val="0089174C"/>
    <w:rsid w:val="00893629"/>
    <w:rsid w:val="00897A73"/>
    <w:rsid w:val="008A11F4"/>
    <w:rsid w:val="008A19B3"/>
    <w:rsid w:val="008A2BF0"/>
    <w:rsid w:val="008B0B9E"/>
    <w:rsid w:val="008B26B8"/>
    <w:rsid w:val="008B2FB2"/>
    <w:rsid w:val="008B36F2"/>
    <w:rsid w:val="008B5475"/>
    <w:rsid w:val="008B720C"/>
    <w:rsid w:val="008B7E8A"/>
    <w:rsid w:val="008C2E7B"/>
    <w:rsid w:val="008C691D"/>
    <w:rsid w:val="008D1FEC"/>
    <w:rsid w:val="008D25E9"/>
    <w:rsid w:val="008D2904"/>
    <w:rsid w:val="008D5F48"/>
    <w:rsid w:val="008D603A"/>
    <w:rsid w:val="008D6083"/>
    <w:rsid w:val="008E06C2"/>
    <w:rsid w:val="008E0DD5"/>
    <w:rsid w:val="008E1EB9"/>
    <w:rsid w:val="008E4102"/>
    <w:rsid w:val="008E4406"/>
    <w:rsid w:val="008E44CE"/>
    <w:rsid w:val="008E5F6B"/>
    <w:rsid w:val="008E6488"/>
    <w:rsid w:val="008E7182"/>
    <w:rsid w:val="008E7D3A"/>
    <w:rsid w:val="008F2D8B"/>
    <w:rsid w:val="008F2EC8"/>
    <w:rsid w:val="008F5DBA"/>
    <w:rsid w:val="008F7734"/>
    <w:rsid w:val="008F7FA3"/>
    <w:rsid w:val="00900B70"/>
    <w:rsid w:val="00900EF2"/>
    <w:rsid w:val="00902A11"/>
    <w:rsid w:val="009037FE"/>
    <w:rsid w:val="009055DE"/>
    <w:rsid w:val="00910B78"/>
    <w:rsid w:val="009111BF"/>
    <w:rsid w:val="009113A5"/>
    <w:rsid w:val="009134C0"/>
    <w:rsid w:val="00914938"/>
    <w:rsid w:val="00920E04"/>
    <w:rsid w:val="00922D53"/>
    <w:rsid w:val="00922E51"/>
    <w:rsid w:val="00925F61"/>
    <w:rsid w:val="00927BF0"/>
    <w:rsid w:val="00930257"/>
    <w:rsid w:val="0093038B"/>
    <w:rsid w:val="009305B3"/>
    <w:rsid w:val="009321B4"/>
    <w:rsid w:val="00935105"/>
    <w:rsid w:val="00937317"/>
    <w:rsid w:val="00941993"/>
    <w:rsid w:val="00943CAA"/>
    <w:rsid w:val="00944B04"/>
    <w:rsid w:val="00947445"/>
    <w:rsid w:val="00951235"/>
    <w:rsid w:val="00952526"/>
    <w:rsid w:val="00953754"/>
    <w:rsid w:val="00954866"/>
    <w:rsid w:val="009563E4"/>
    <w:rsid w:val="009569AD"/>
    <w:rsid w:val="0095715D"/>
    <w:rsid w:val="009600E1"/>
    <w:rsid w:val="00962E5E"/>
    <w:rsid w:val="009646F5"/>
    <w:rsid w:val="00964B26"/>
    <w:rsid w:val="009702DA"/>
    <w:rsid w:val="00972FD1"/>
    <w:rsid w:val="00973C4F"/>
    <w:rsid w:val="0097474B"/>
    <w:rsid w:val="009747E7"/>
    <w:rsid w:val="00976712"/>
    <w:rsid w:val="00977B8B"/>
    <w:rsid w:val="00980099"/>
    <w:rsid w:val="0098037C"/>
    <w:rsid w:val="00981276"/>
    <w:rsid w:val="0098226C"/>
    <w:rsid w:val="00984F51"/>
    <w:rsid w:val="00985030"/>
    <w:rsid w:val="00985A56"/>
    <w:rsid w:val="00990BCF"/>
    <w:rsid w:val="009912C3"/>
    <w:rsid w:val="00993B97"/>
    <w:rsid w:val="009956FF"/>
    <w:rsid w:val="009958AB"/>
    <w:rsid w:val="00997DFF"/>
    <w:rsid w:val="009A068A"/>
    <w:rsid w:val="009A10DA"/>
    <w:rsid w:val="009A327B"/>
    <w:rsid w:val="009A4316"/>
    <w:rsid w:val="009B0167"/>
    <w:rsid w:val="009B21DF"/>
    <w:rsid w:val="009B250D"/>
    <w:rsid w:val="009B28E7"/>
    <w:rsid w:val="009B2FBA"/>
    <w:rsid w:val="009B732E"/>
    <w:rsid w:val="009C0E77"/>
    <w:rsid w:val="009C322F"/>
    <w:rsid w:val="009C376B"/>
    <w:rsid w:val="009D0759"/>
    <w:rsid w:val="009D0821"/>
    <w:rsid w:val="009D4E3E"/>
    <w:rsid w:val="009D6281"/>
    <w:rsid w:val="009D6AE6"/>
    <w:rsid w:val="009D7A0E"/>
    <w:rsid w:val="009E079B"/>
    <w:rsid w:val="009E1DE3"/>
    <w:rsid w:val="009E4FEC"/>
    <w:rsid w:val="009E556F"/>
    <w:rsid w:val="009F012C"/>
    <w:rsid w:val="009F1E68"/>
    <w:rsid w:val="009F3440"/>
    <w:rsid w:val="009F63AE"/>
    <w:rsid w:val="009F7588"/>
    <w:rsid w:val="00A00586"/>
    <w:rsid w:val="00A0097C"/>
    <w:rsid w:val="00A02BF1"/>
    <w:rsid w:val="00A0350C"/>
    <w:rsid w:val="00A05B45"/>
    <w:rsid w:val="00A06B77"/>
    <w:rsid w:val="00A07816"/>
    <w:rsid w:val="00A13D9F"/>
    <w:rsid w:val="00A14B4F"/>
    <w:rsid w:val="00A15EFD"/>
    <w:rsid w:val="00A16FF7"/>
    <w:rsid w:val="00A202AE"/>
    <w:rsid w:val="00A2269B"/>
    <w:rsid w:val="00A24E3A"/>
    <w:rsid w:val="00A272B3"/>
    <w:rsid w:val="00A3031B"/>
    <w:rsid w:val="00A31DAE"/>
    <w:rsid w:val="00A32D56"/>
    <w:rsid w:val="00A34E69"/>
    <w:rsid w:val="00A37697"/>
    <w:rsid w:val="00A37A8E"/>
    <w:rsid w:val="00A37D40"/>
    <w:rsid w:val="00A42A88"/>
    <w:rsid w:val="00A42D6B"/>
    <w:rsid w:val="00A467B9"/>
    <w:rsid w:val="00A47F3E"/>
    <w:rsid w:val="00A50833"/>
    <w:rsid w:val="00A53462"/>
    <w:rsid w:val="00A546AE"/>
    <w:rsid w:val="00A55525"/>
    <w:rsid w:val="00A55D79"/>
    <w:rsid w:val="00A5780A"/>
    <w:rsid w:val="00A60ABE"/>
    <w:rsid w:val="00A630DF"/>
    <w:rsid w:val="00A63261"/>
    <w:rsid w:val="00A64BC2"/>
    <w:rsid w:val="00A64F22"/>
    <w:rsid w:val="00A65A5C"/>
    <w:rsid w:val="00A65BA3"/>
    <w:rsid w:val="00A66AEE"/>
    <w:rsid w:val="00A67036"/>
    <w:rsid w:val="00A67424"/>
    <w:rsid w:val="00A71B26"/>
    <w:rsid w:val="00A71BFF"/>
    <w:rsid w:val="00A72B45"/>
    <w:rsid w:val="00A7427F"/>
    <w:rsid w:val="00A75AB2"/>
    <w:rsid w:val="00A7663C"/>
    <w:rsid w:val="00A853BA"/>
    <w:rsid w:val="00A86A5F"/>
    <w:rsid w:val="00A902B9"/>
    <w:rsid w:val="00A91A75"/>
    <w:rsid w:val="00A956B6"/>
    <w:rsid w:val="00AA0E0A"/>
    <w:rsid w:val="00AA4713"/>
    <w:rsid w:val="00AA5748"/>
    <w:rsid w:val="00AA59AF"/>
    <w:rsid w:val="00AA5E98"/>
    <w:rsid w:val="00AA6B7A"/>
    <w:rsid w:val="00AB06FE"/>
    <w:rsid w:val="00AB0855"/>
    <w:rsid w:val="00AB1661"/>
    <w:rsid w:val="00AB3025"/>
    <w:rsid w:val="00AB5D76"/>
    <w:rsid w:val="00AC22F6"/>
    <w:rsid w:val="00AC26E8"/>
    <w:rsid w:val="00AC2EE1"/>
    <w:rsid w:val="00AC3E67"/>
    <w:rsid w:val="00AC611B"/>
    <w:rsid w:val="00AC62B7"/>
    <w:rsid w:val="00AC633D"/>
    <w:rsid w:val="00AD1A94"/>
    <w:rsid w:val="00AD205F"/>
    <w:rsid w:val="00AD27DE"/>
    <w:rsid w:val="00AD34BC"/>
    <w:rsid w:val="00AD36E9"/>
    <w:rsid w:val="00AD47A5"/>
    <w:rsid w:val="00AD4908"/>
    <w:rsid w:val="00AE0F16"/>
    <w:rsid w:val="00AE0F42"/>
    <w:rsid w:val="00AE1CD6"/>
    <w:rsid w:val="00AE3130"/>
    <w:rsid w:val="00AE7D23"/>
    <w:rsid w:val="00AF0553"/>
    <w:rsid w:val="00AF1412"/>
    <w:rsid w:val="00AF1AF5"/>
    <w:rsid w:val="00AF1B44"/>
    <w:rsid w:val="00AF4115"/>
    <w:rsid w:val="00AF7C7B"/>
    <w:rsid w:val="00B00801"/>
    <w:rsid w:val="00B009B9"/>
    <w:rsid w:val="00B019A6"/>
    <w:rsid w:val="00B02161"/>
    <w:rsid w:val="00B061EA"/>
    <w:rsid w:val="00B070E3"/>
    <w:rsid w:val="00B07B1D"/>
    <w:rsid w:val="00B11B7F"/>
    <w:rsid w:val="00B12833"/>
    <w:rsid w:val="00B142EE"/>
    <w:rsid w:val="00B16D7C"/>
    <w:rsid w:val="00B16F68"/>
    <w:rsid w:val="00B21CFE"/>
    <w:rsid w:val="00B25037"/>
    <w:rsid w:val="00B26F74"/>
    <w:rsid w:val="00B31E7F"/>
    <w:rsid w:val="00B324B7"/>
    <w:rsid w:val="00B328DE"/>
    <w:rsid w:val="00B3615F"/>
    <w:rsid w:val="00B37FAA"/>
    <w:rsid w:val="00B40056"/>
    <w:rsid w:val="00B433D4"/>
    <w:rsid w:val="00B464E0"/>
    <w:rsid w:val="00B50D01"/>
    <w:rsid w:val="00B517F3"/>
    <w:rsid w:val="00B52778"/>
    <w:rsid w:val="00B53499"/>
    <w:rsid w:val="00B609EF"/>
    <w:rsid w:val="00B61D2C"/>
    <w:rsid w:val="00B622B2"/>
    <w:rsid w:val="00B62917"/>
    <w:rsid w:val="00B629D6"/>
    <w:rsid w:val="00B62A78"/>
    <w:rsid w:val="00B63353"/>
    <w:rsid w:val="00B6412D"/>
    <w:rsid w:val="00B64AA6"/>
    <w:rsid w:val="00B64B27"/>
    <w:rsid w:val="00B650A0"/>
    <w:rsid w:val="00B731AC"/>
    <w:rsid w:val="00B73280"/>
    <w:rsid w:val="00B737F7"/>
    <w:rsid w:val="00B74269"/>
    <w:rsid w:val="00B80436"/>
    <w:rsid w:val="00B80896"/>
    <w:rsid w:val="00B81865"/>
    <w:rsid w:val="00B81BF3"/>
    <w:rsid w:val="00B82C4F"/>
    <w:rsid w:val="00B83086"/>
    <w:rsid w:val="00B84C76"/>
    <w:rsid w:val="00B864E4"/>
    <w:rsid w:val="00B8766E"/>
    <w:rsid w:val="00B93C72"/>
    <w:rsid w:val="00B93E88"/>
    <w:rsid w:val="00B95A7B"/>
    <w:rsid w:val="00B95CEE"/>
    <w:rsid w:val="00B96C58"/>
    <w:rsid w:val="00BA0705"/>
    <w:rsid w:val="00BA094F"/>
    <w:rsid w:val="00BA0A07"/>
    <w:rsid w:val="00BA0D9F"/>
    <w:rsid w:val="00BA43D1"/>
    <w:rsid w:val="00BA6BD8"/>
    <w:rsid w:val="00BA7D52"/>
    <w:rsid w:val="00BB4CEC"/>
    <w:rsid w:val="00BB5A1A"/>
    <w:rsid w:val="00BB6D36"/>
    <w:rsid w:val="00BB6E3F"/>
    <w:rsid w:val="00BC3F8C"/>
    <w:rsid w:val="00BC5A5B"/>
    <w:rsid w:val="00BC66FD"/>
    <w:rsid w:val="00BC7B2A"/>
    <w:rsid w:val="00BD695D"/>
    <w:rsid w:val="00BD7013"/>
    <w:rsid w:val="00BD77A8"/>
    <w:rsid w:val="00BE1CA9"/>
    <w:rsid w:val="00BE2009"/>
    <w:rsid w:val="00BE7438"/>
    <w:rsid w:val="00BF132D"/>
    <w:rsid w:val="00BF4379"/>
    <w:rsid w:val="00BF4DB8"/>
    <w:rsid w:val="00BF5C28"/>
    <w:rsid w:val="00BF647F"/>
    <w:rsid w:val="00BF7913"/>
    <w:rsid w:val="00C006BB"/>
    <w:rsid w:val="00C022DB"/>
    <w:rsid w:val="00C0266C"/>
    <w:rsid w:val="00C026DC"/>
    <w:rsid w:val="00C02DAD"/>
    <w:rsid w:val="00C03679"/>
    <w:rsid w:val="00C04048"/>
    <w:rsid w:val="00C04078"/>
    <w:rsid w:val="00C04E30"/>
    <w:rsid w:val="00C0648C"/>
    <w:rsid w:val="00C073C4"/>
    <w:rsid w:val="00C074D0"/>
    <w:rsid w:val="00C07713"/>
    <w:rsid w:val="00C104FD"/>
    <w:rsid w:val="00C10EEF"/>
    <w:rsid w:val="00C1628C"/>
    <w:rsid w:val="00C17C54"/>
    <w:rsid w:val="00C203D7"/>
    <w:rsid w:val="00C24539"/>
    <w:rsid w:val="00C256F4"/>
    <w:rsid w:val="00C260EA"/>
    <w:rsid w:val="00C26D06"/>
    <w:rsid w:val="00C27F0D"/>
    <w:rsid w:val="00C31C42"/>
    <w:rsid w:val="00C32A50"/>
    <w:rsid w:val="00C33068"/>
    <w:rsid w:val="00C33AF5"/>
    <w:rsid w:val="00C35439"/>
    <w:rsid w:val="00C36483"/>
    <w:rsid w:val="00C37D85"/>
    <w:rsid w:val="00C40458"/>
    <w:rsid w:val="00C4252A"/>
    <w:rsid w:val="00C4413D"/>
    <w:rsid w:val="00C4509C"/>
    <w:rsid w:val="00C50CEF"/>
    <w:rsid w:val="00C50D84"/>
    <w:rsid w:val="00C50F48"/>
    <w:rsid w:val="00C51556"/>
    <w:rsid w:val="00C609F6"/>
    <w:rsid w:val="00C64259"/>
    <w:rsid w:val="00C65D69"/>
    <w:rsid w:val="00C675B5"/>
    <w:rsid w:val="00C67F1A"/>
    <w:rsid w:val="00C71051"/>
    <w:rsid w:val="00C71850"/>
    <w:rsid w:val="00C731C7"/>
    <w:rsid w:val="00C7395D"/>
    <w:rsid w:val="00C73B16"/>
    <w:rsid w:val="00C75BDE"/>
    <w:rsid w:val="00C7793A"/>
    <w:rsid w:val="00C824E3"/>
    <w:rsid w:val="00C831EB"/>
    <w:rsid w:val="00C83B97"/>
    <w:rsid w:val="00C84944"/>
    <w:rsid w:val="00C85643"/>
    <w:rsid w:val="00C8573F"/>
    <w:rsid w:val="00C90C79"/>
    <w:rsid w:val="00C92639"/>
    <w:rsid w:val="00C963A5"/>
    <w:rsid w:val="00C97A96"/>
    <w:rsid w:val="00CA0FD5"/>
    <w:rsid w:val="00CA1079"/>
    <w:rsid w:val="00CA33CA"/>
    <w:rsid w:val="00CA4EE5"/>
    <w:rsid w:val="00CA709B"/>
    <w:rsid w:val="00CA72E0"/>
    <w:rsid w:val="00CB11D3"/>
    <w:rsid w:val="00CB204B"/>
    <w:rsid w:val="00CB2F64"/>
    <w:rsid w:val="00CB3490"/>
    <w:rsid w:val="00CB3999"/>
    <w:rsid w:val="00CC2243"/>
    <w:rsid w:val="00CC51FE"/>
    <w:rsid w:val="00CC7ADD"/>
    <w:rsid w:val="00CD0F93"/>
    <w:rsid w:val="00CD1A92"/>
    <w:rsid w:val="00CD22A7"/>
    <w:rsid w:val="00CE79F8"/>
    <w:rsid w:val="00CE7BA7"/>
    <w:rsid w:val="00CF3F81"/>
    <w:rsid w:val="00D0016D"/>
    <w:rsid w:val="00D03130"/>
    <w:rsid w:val="00D031BF"/>
    <w:rsid w:val="00D03C2A"/>
    <w:rsid w:val="00D06007"/>
    <w:rsid w:val="00D07504"/>
    <w:rsid w:val="00D076BD"/>
    <w:rsid w:val="00D10DF6"/>
    <w:rsid w:val="00D11498"/>
    <w:rsid w:val="00D1426C"/>
    <w:rsid w:val="00D14806"/>
    <w:rsid w:val="00D14DD6"/>
    <w:rsid w:val="00D15AB6"/>
    <w:rsid w:val="00D22999"/>
    <w:rsid w:val="00D25044"/>
    <w:rsid w:val="00D27438"/>
    <w:rsid w:val="00D3028B"/>
    <w:rsid w:val="00D31F13"/>
    <w:rsid w:val="00D31F4A"/>
    <w:rsid w:val="00D343E1"/>
    <w:rsid w:val="00D3641C"/>
    <w:rsid w:val="00D37A71"/>
    <w:rsid w:val="00D405A8"/>
    <w:rsid w:val="00D4082A"/>
    <w:rsid w:val="00D41A46"/>
    <w:rsid w:val="00D41A57"/>
    <w:rsid w:val="00D4737E"/>
    <w:rsid w:val="00D47ABA"/>
    <w:rsid w:val="00D508CC"/>
    <w:rsid w:val="00D528F0"/>
    <w:rsid w:val="00D54537"/>
    <w:rsid w:val="00D60364"/>
    <w:rsid w:val="00D63A72"/>
    <w:rsid w:val="00D65E0D"/>
    <w:rsid w:val="00D672ED"/>
    <w:rsid w:val="00D673D6"/>
    <w:rsid w:val="00D706DA"/>
    <w:rsid w:val="00D718BF"/>
    <w:rsid w:val="00D73EAE"/>
    <w:rsid w:val="00D747C1"/>
    <w:rsid w:val="00D74FB0"/>
    <w:rsid w:val="00D75F6F"/>
    <w:rsid w:val="00D76193"/>
    <w:rsid w:val="00D77201"/>
    <w:rsid w:val="00D80011"/>
    <w:rsid w:val="00D84820"/>
    <w:rsid w:val="00D8566D"/>
    <w:rsid w:val="00D85CF8"/>
    <w:rsid w:val="00D87817"/>
    <w:rsid w:val="00D90393"/>
    <w:rsid w:val="00D91617"/>
    <w:rsid w:val="00D92427"/>
    <w:rsid w:val="00D950EF"/>
    <w:rsid w:val="00D96BDC"/>
    <w:rsid w:val="00DA1578"/>
    <w:rsid w:val="00DA2083"/>
    <w:rsid w:val="00DA2343"/>
    <w:rsid w:val="00DA23B1"/>
    <w:rsid w:val="00DA3596"/>
    <w:rsid w:val="00DA5790"/>
    <w:rsid w:val="00DA6206"/>
    <w:rsid w:val="00DA62F1"/>
    <w:rsid w:val="00DB3C6C"/>
    <w:rsid w:val="00DB531B"/>
    <w:rsid w:val="00DB5E4B"/>
    <w:rsid w:val="00DB7CFE"/>
    <w:rsid w:val="00DC1CF6"/>
    <w:rsid w:val="00DC2081"/>
    <w:rsid w:val="00DC2448"/>
    <w:rsid w:val="00DC394A"/>
    <w:rsid w:val="00DC3A62"/>
    <w:rsid w:val="00DC43DE"/>
    <w:rsid w:val="00DC4B2A"/>
    <w:rsid w:val="00DC551B"/>
    <w:rsid w:val="00DC5C5F"/>
    <w:rsid w:val="00DC78BF"/>
    <w:rsid w:val="00DD01A7"/>
    <w:rsid w:val="00DD11CB"/>
    <w:rsid w:val="00DD2A8F"/>
    <w:rsid w:val="00DD3240"/>
    <w:rsid w:val="00DD70DB"/>
    <w:rsid w:val="00DE3E7E"/>
    <w:rsid w:val="00DE4024"/>
    <w:rsid w:val="00DE4DF3"/>
    <w:rsid w:val="00DE6B31"/>
    <w:rsid w:val="00DF17B7"/>
    <w:rsid w:val="00DF365F"/>
    <w:rsid w:val="00DF4F9C"/>
    <w:rsid w:val="00DF6275"/>
    <w:rsid w:val="00DF66AA"/>
    <w:rsid w:val="00DF6F26"/>
    <w:rsid w:val="00E04D0A"/>
    <w:rsid w:val="00E04EAA"/>
    <w:rsid w:val="00E05935"/>
    <w:rsid w:val="00E070D7"/>
    <w:rsid w:val="00E077F4"/>
    <w:rsid w:val="00E07F5B"/>
    <w:rsid w:val="00E141C2"/>
    <w:rsid w:val="00E172E4"/>
    <w:rsid w:val="00E23287"/>
    <w:rsid w:val="00E23A68"/>
    <w:rsid w:val="00E26D0F"/>
    <w:rsid w:val="00E27E10"/>
    <w:rsid w:val="00E32173"/>
    <w:rsid w:val="00E349C5"/>
    <w:rsid w:val="00E34D53"/>
    <w:rsid w:val="00E35347"/>
    <w:rsid w:val="00E3691A"/>
    <w:rsid w:val="00E374AA"/>
    <w:rsid w:val="00E37731"/>
    <w:rsid w:val="00E4000A"/>
    <w:rsid w:val="00E40772"/>
    <w:rsid w:val="00E434CA"/>
    <w:rsid w:val="00E454E5"/>
    <w:rsid w:val="00E46933"/>
    <w:rsid w:val="00E5153C"/>
    <w:rsid w:val="00E55109"/>
    <w:rsid w:val="00E56CAE"/>
    <w:rsid w:val="00E615C6"/>
    <w:rsid w:val="00E62127"/>
    <w:rsid w:val="00E62BDE"/>
    <w:rsid w:val="00E62E2A"/>
    <w:rsid w:val="00E645F8"/>
    <w:rsid w:val="00E64A89"/>
    <w:rsid w:val="00E65A22"/>
    <w:rsid w:val="00E65A8C"/>
    <w:rsid w:val="00E66987"/>
    <w:rsid w:val="00E66D57"/>
    <w:rsid w:val="00E70233"/>
    <w:rsid w:val="00E7108B"/>
    <w:rsid w:val="00E7159C"/>
    <w:rsid w:val="00E725B7"/>
    <w:rsid w:val="00E7272C"/>
    <w:rsid w:val="00E73FF6"/>
    <w:rsid w:val="00E742B8"/>
    <w:rsid w:val="00E744A3"/>
    <w:rsid w:val="00E77BE0"/>
    <w:rsid w:val="00E841B5"/>
    <w:rsid w:val="00E8601A"/>
    <w:rsid w:val="00E87966"/>
    <w:rsid w:val="00E879CB"/>
    <w:rsid w:val="00E904E5"/>
    <w:rsid w:val="00E90859"/>
    <w:rsid w:val="00E91A1F"/>
    <w:rsid w:val="00E93E67"/>
    <w:rsid w:val="00E93EBB"/>
    <w:rsid w:val="00E94239"/>
    <w:rsid w:val="00E94F54"/>
    <w:rsid w:val="00EA149A"/>
    <w:rsid w:val="00EA2428"/>
    <w:rsid w:val="00EB0DBD"/>
    <w:rsid w:val="00EB1F1F"/>
    <w:rsid w:val="00EB5E56"/>
    <w:rsid w:val="00EC0214"/>
    <w:rsid w:val="00EC3F5A"/>
    <w:rsid w:val="00EC42E2"/>
    <w:rsid w:val="00EC4463"/>
    <w:rsid w:val="00EC4E5B"/>
    <w:rsid w:val="00EC6838"/>
    <w:rsid w:val="00EC70E1"/>
    <w:rsid w:val="00EC7236"/>
    <w:rsid w:val="00ED262E"/>
    <w:rsid w:val="00ED4A9A"/>
    <w:rsid w:val="00ED690A"/>
    <w:rsid w:val="00ED6D3C"/>
    <w:rsid w:val="00ED703B"/>
    <w:rsid w:val="00ED7E79"/>
    <w:rsid w:val="00EE043C"/>
    <w:rsid w:val="00EE208C"/>
    <w:rsid w:val="00EE26EA"/>
    <w:rsid w:val="00EE3D09"/>
    <w:rsid w:val="00EE4217"/>
    <w:rsid w:val="00EE4566"/>
    <w:rsid w:val="00EF0F23"/>
    <w:rsid w:val="00EF14D8"/>
    <w:rsid w:val="00EF37B0"/>
    <w:rsid w:val="00EF3EC5"/>
    <w:rsid w:val="00EF3F30"/>
    <w:rsid w:val="00EF53A9"/>
    <w:rsid w:val="00EF66CE"/>
    <w:rsid w:val="00EF6D91"/>
    <w:rsid w:val="00EF7FBA"/>
    <w:rsid w:val="00F000EE"/>
    <w:rsid w:val="00F0052C"/>
    <w:rsid w:val="00F02B60"/>
    <w:rsid w:val="00F034FB"/>
    <w:rsid w:val="00F0373A"/>
    <w:rsid w:val="00F1027A"/>
    <w:rsid w:val="00F12164"/>
    <w:rsid w:val="00F13397"/>
    <w:rsid w:val="00F152B6"/>
    <w:rsid w:val="00F153B7"/>
    <w:rsid w:val="00F24005"/>
    <w:rsid w:val="00F242BD"/>
    <w:rsid w:val="00F2571A"/>
    <w:rsid w:val="00F273AE"/>
    <w:rsid w:val="00F30E81"/>
    <w:rsid w:val="00F31228"/>
    <w:rsid w:val="00F31E66"/>
    <w:rsid w:val="00F324C6"/>
    <w:rsid w:val="00F32658"/>
    <w:rsid w:val="00F337C8"/>
    <w:rsid w:val="00F34E34"/>
    <w:rsid w:val="00F37697"/>
    <w:rsid w:val="00F431A2"/>
    <w:rsid w:val="00F436D4"/>
    <w:rsid w:val="00F44E14"/>
    <w:rsid w:val="00F46B71"/>
    <w:rsid w:val="00F46D84"/>
    <w:rsid w:val="00F50BBE"/>
    <w:rsid w:val="00F5208C"/>
    <w:rsid w:val="00F569BD"/>
    <w:rsid w:val="00F60465"/>
    <w:rsid w:val="00F6237A"/>
    <w:rsid w:val="00F6514C"/>
    <w:rsid w:val="00F6581B"/>
    <w:rsid w:val="00F66996"/>
    <w:rsid w:val="00F715C7"/>
    <w:rsid w:val="00F72472"/>
    <w:rsid w:val="00F72D5E"/>
    <w:rsid w:val="00F7411B"/>
    <w:rsid w:val="00F75B52"/>
    <w:rsid w:val="00F76D1A"/>
    <w:rsid w:val="00F77557"/>
    <w:rsid w:val="00F84689"/>
    <w:rsid w:val="00F84A40"/>
    <w:rsid w:val="00F87392"/>
    <w:rsid w:val="00F87D36"/>
    <w:rsid w:val="00F90552"/>
    <w:rsid w:val="00F90CFF"/>
    <w:rsid w:val="00F946A2"/>
    <w:rsid w:val="00F9529B"/>
    <w:rsid w:val="00F95A9A"/>
    <w:rsid w:val="00F9769A"/>
    <w:rsid w:val="00F97BB2"/>
    <w:rsid w:val="00FA0202"/>
    <w:rsid w:val="00FA1246"/>
    <w:rsid w:val="00FA4B18"/>
    <w:rsid w:val="00FB2116"/>
    <w:rsid w:val="00FB2CDC"/>
    <w:rsid w:val="00FB3DB7"/>
    <w:rsid w:val="00FB552E"/>
    <w:rsid w:val="00FC3515"/>
    <w:rsid w:val="00FC677F"/>
    <w:rsid w:val="00FC6D56"/>
    <w:rsid w:val="00FD351A"/>
    <w:rsid w:val="00FD3DFB"/>
    <w:rsid w:val="00FD4A4D"/>
    <w:rsid w:val="00FD4AF5"/>
    <w:rsid w:val="00FD76D0"/>
    <w:rsid w:val="00FE100F"/>
    <w:rsid w:val="00FE1A18"/>
    <w:rsid w:val="00FE2D26"/>
    <w:rsid w:val="00FE3837"/>
    <w:rsid w:val="00FE78B5"/>
    <w:rsid w:val="00FF0842"/>
    <w:rsid w:val="00FF0F3C"/>
    <w:rsid w:val="00FF25C5"/>
    <w:rsid w:val="00FF5FC1"/>
    <w:rsid w:val="00FF7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81598389-D0B9-48D4-A162-502CEF318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32E"/>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Normal"/>
    <w:link w:val="NormalWebChar"/>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uiPriority w:val="22"/>
    <w:qFormat/>
    <w:rsid w:val="0040090A"/>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Char Char Char Char1,Char Char Char Char Char"/>
    <w:link w:val="NormalWeb"/>
    <w:uiPriority w:val="99"/>
    <w:locked/>
    <w:rsid w:val="0040090A"/>
    <w:rPr>
      <w:rFonts w:ascii="Times New Roman" w:eastAsia="Times New Roman" w:hAnsi="Times New Roman"/>
      <w:bCs w:val="0"/>
      <w:kern w:val="0"/>
      <w:lang w:val="ru-RU" w:eastAsia="ru-RU"/>
    </w:rPr>
  </w:style>
  <w:style w:type="character" w:customStyle="1" w:styleId="ListLabel2">
    <w:name w:val="ListLabel 2"/>
    <w:qFormat/>
    <w:rsid w:val="00A2269B"/>
    <w:rPr>
      <w:rFonts w:cs="Courier New"/>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C5D58"/>
    <w:rPr>
      <w:rFonts w:asciiTheme="minorHAnsi" w:eastAsiaTheme="minorEastAsia" w:hAnsiTheme="minorHAnsi" w:cstheme="minorBidi"/>
      <w:bCs w:val="0"/>
      <w:kern w:val="0"/>
      <w:sz w:val="22"/>
      <w:szCs w:val="22"/>
    </w:rPr>
  </w:style>
  <w:style w:type="paragraph" w:customStyle="1" w:styleId="msonormal0">
    <w:name w:val="msonormal"/>
    <w:basedOn w:val="Normal"/>
    <w:rsid w:val="00553E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sid w:val="007E4DE8"/>
    <w:rPr>
      <w:rFonts w:ascii="Calibri" w:eastAsia="Calibri" w:hAnsi="Calibri"/>
    </w:rPr>
  </w:style>
  <w:style w:type="paragraph" w:styleId="Footer">
    <w:name w:val="footer"/>
    <w:basedOn w:val="Normal"/>
    <w:link w:val="FooterChar"/>
    <w:uiPriority w:val="99"/>
    <w:unhideWhenUsed/>
    <w:rsid w:val="007E4DE8"/>
    <w:pPr>
      <w:tabs>
        <w:tab w:val="center" w:pos="4680"/>
        <w:tab w:val="right" w:pos="9360"/>
      </w:tabs>
      <w:suppressAutoHyphens/>
      <w:spacing w:after="0" w:line="240" w:lineRule="auto"/>
      <w:ind w:firstLine="544"/>
      <w:jc w:val="both"/>
    </w:pPr>
    <w:rPr>
      <w:rFonts w:ascii="Calibri" w:eastAsia="Calibri" w:hAnsi="Calibri" w:cs="Times New Roman"/>
      <w:bCs/>
      <w:kern w:val="32"/>
      <w:sz w:val="24"/>
      <w:szCs w:val="24"/>
    </w:rPr>
  </w:style>
  <w:style w:type="character" w:customStyle="1" w:styleId="FooterChar1">
    <w:name w:val="Footer Char1"/>
    <w:basedOn w:val="DefaultParagraphFont"/>
    <w:uiPriority w:val="99"/>
    <w:semiHidden/>
    <w:rsid w:val="007E4DE8"/>
    <w:rPr>
      <w:rFonts w:asciiTheme="minorHAnsi" w:hAnsiTheme="minorHAnsi" w:cstheme="minorBidi"/>
      <w:bCs w:val="0"/>
      <w:kern w:val="0"/>
      <w:sz w:val="22"/>
      <w:szCs w:val="22"/>
    </w:rPr>
  </w:style>
  <w:style w:type="paragraph" w:styleId="BodyTextIndent2">
    <w:name w:val="Body Text Indent 2"/>
    <w:basedOn w:val="Normal"/>
    <w:link w:val="BodyTextIndent2Char"/>
    <w:uiPriority w:val="99"/>
    <w:unhideWhenUsed/>
    <w:rsid w:val="005B170C"/>
    <w:pPr>
      <w:spacing w:after="120" w:line="480" w:lineRule="auto"/>
      <w:ind w:left="283"/>
    </w:pPr>
  </w:style>
  <w:style w:type="character" w:customStyle="1" w:styleId="BodyTextIndent2Char">
    <w:name w:val="Body Text Indent 2 Char"/>
    <w:basedOn w:val="DefaultParagraphFont"/>
    <w:link w:val="BodyTextIndent2"/>
    <w:uiPriority w:val="99"/>
    <w:rsid w:val="005B170C"/>
    <w:rPr>
      <w:rFonts w:asciiTheme="minorHAnsi" w:hAnsiTheme="minorHAnsi" w:cstheme="minorBidi"/>
      <w:bCs w:val="0"/>
      <w:kern w:val="0"/>
      <w:sz w:val="22"/>
      <w:szCs w:val="22"/>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56580E"/>
    <w:pPr>
      <w:spacing w:after="0" w:line="240" w:lineRule="auto"/>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56580E"/>
    <w:rPr>
      <w:rFonts w:asciiTheme="minorHAnsi" w:hAnsiTheme="minorHAnsi" w:cstheme="minorBidi"/>
      <w:bCs w:val="0"/>
      <w:kern w:val="0"/>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56580E"/>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56580E"/>
    <w:pPr>
      <w:spacing w:after="120" w:line="240" w:lineRule="exact"/>
    </w:pPr>
    <w:rPr>
      <w:rFonts w:ascii="GHEA Grapalat" w:hAnsi="GHEA Grapalat" w:cs="Times New Roman"/>
      <w:bCs/>
      <w:kern w:val="32"/>
      <w:sz w:val="24"/>
      <w:szCs w:val="24"/>
      <w:vertAlign w:val="superscript"/>
    </w:rPr>
  </w:style>
  <w:style w:type="paragraph" w:styleId="BalloonText">
    <w:name w:val="Balloon Text"/>
    <w:basedOn w:val="Normal"/>
    <w:link w:val="BalloonTextChar"/>
    <w:uiPriority w:val="99"/>
    <w:unhideWhenUsed/>
    <w:rsid w:val="005658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56580E"/>
    <w:rPr>
      <w:rFonts w:ascii="Segoe UI" w:hAnsi="Segoe UI" w:cs="Segoe UI"/>
      <w:bCs w:val="0"/>
      <w:kern w:val="0"/>
      <w:sz w:val="18"/>
      <w:szCs w:val="18"/>
    </w:rPr>
  </w:style>
  <w:style w:type="paragraph" w:customStyle="1" w:styleId="namak">
    <w:name w:val="namak"/>
    <w:basedOn w:val="Normal"/>
    <w:link w:val="namak0"/>
    <w:rsid w:val="0085425A"/>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85425A"/>
    <w:rPr>
      <w:rFonts w:eastAsia="Times New Roman"/>
      <w:bCs w:val="0"/>
      <w:spacing w:val="-4"/>
      <w:kern w:val="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77793219">
      <w:bodyDiv w:val="1"/>
      <w:marLeft w:val="0"/>
      <w:marRight w:val="0"/>
      <w:marTop w:val="0"/>
      <w:marBottom w:val="0"/>
      <w:divBdr>
        <w:top w:val="none" w:sz="0" w:space="0" w:color="auto"/>
        <w:left w:val="none" w:sz="0" w:space="0" w:color="auto"/>
        <w:bottom w:val="none" w:sz="0" w:space="0" w:color="auto"/>
        <w:right w:val="none" w:sz="0" w:space="0" w:color="auto"/>
      </w:divBdr>
    </w:div>
    <w:div w:id="102263138">
      <w:bodyDiv w:val="1"/>
      <w:marLeft w:val="0"/>
      <w:marRight w:val="0"/>
      <w:marTop w:val="0"/>
      <w:marBottom w:val="0"/>
      <w:divBdr>
        <w:top w:val="none" w:sz="0" w:space="0" w:color="auto"/>
        <w:left w:val="none" w:sz="0" w:space="0" w:color="auto"/>
        <w:bottom w:val="none" w:sz="0" w:space="0" w:color="auto"/>
        <w:right w:val="none" w:sz="0" w:space="0" w:color="auto"/>
      </w:divBdr>
    </w:div>
    <w:div w:id="105976041">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0842015">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35169362">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299120274">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996613947">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1122982">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28426176">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78649085">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747871632">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 w:id="212973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CB1C7-07ED-4939-BCE8-452333CE2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1104</Words>
  <Characters>6298</Characters>
  <Application>Microsoft Office Word</Application>
  <DocSecurity>0</DocSecurity>
  <Lines>52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keywords>https:/mul2-minfin.gov.am/tasks/956600/oneclick?token=ef47633a8aa15969f1a3f3aa96dd1195</cp:keywords>
  <cp:lastModifiedBy>Sergey Shahnazaryan</cp:lastModifiedBy>
  <cp:revision>2</cp:revision>
  <dcterms:created xsi:type="dcterms:W3CDTF">2025-04-09T10:50:00Z</dcterms:created>
  <dcterms:modified xsi:type="dcterms:W3CDTF">2025-04-09T10:50:00Z</dcterms:modified>
</cp:coreProperties>
</file>