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3029B" w14:textId="0120E934" w:rsidR="008428BA" w:rsidRPr="002B5146" w:rsidRDefault="008428BA" w:rsidP="009A2BE4">
      <w:pPr>
        <w:shd w:val="clear" w:color="auto" w:fill="FFFFFF"/>
        <w:spacing w:after="0" w:line="360" w:lineRule="auto"/>
        <w:ind w:left="180" w:right="-90" w:firstLine="360"/>
        <w:contextualSpacing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proofErr w:type="spellStart"/>
      <w:r w:rsidRPr="002B5146">
        <w:rPr>
          <w:rFonts w:ascii="GHEA Grapalat" w:eastAsia="Times New Roman" w:hAnsi="GHEA Grapalat" w:cs="Arian AMU"/>
          <w:b/>
          <w:bCs/>
          <w:sz w:val="24"/>
        </w:rPr>
        <w:t>Հ</w:t>
      </w:r>
      <w:r w:rsidR="00490F78" w:rsidRPr="002B5146">
        <w:rPr>
          <w:rFonts w:ascii="GHEA Grapalat" w:eastAsia="Times New Roman" w:hAnsi="GHEA Grapalat" w:cs="Arian AMU"/>
          <w:b/>
          <w:bCs/>
          <w:sz w:val="24"/>
        </w:rPr>
        <w:t>իմնավորում</w:t>
      </w:r>
      <w:proofErr w:type="spellEnd"/>
    </w:p>
    <w:p w14:paraId="7519DB90" w14:textId="4090DD1B" w:rsidR="0043026C" w:rsidRPr="002B5146" w:rsidRDefault="0013022D" w:rsidP="009A2BE4">
      <w:pPr>
        <w:spacing w:after="0" w:line="360" w:lineRule="auto"/>
        <w:ind w:left="180" w:right="-90" w:firstLine="360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35FDB" w:rsidRPr="002B5146">
        <w:rPr>
          <w:rFonts w:ascii="GHEA Grapalat" w:hAnsi="GHEA Grapalat"/>
          <w:b/>
          <w:color w:val="000000"/>
          <w:sz w:val="24"/>
          <w:szCs w:val="24"/>
        </w:rPr>
        <w:t>2018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թվականի</w:t>
      </w:r>
    </w:p>
    <w:p w14:paraId="77BB6AC1" w14:textId="77777777" w:rsidR="0043026C" w:rsidRPr="002B5146" w:rsidRDefault="0013022D" w:rsidP="009A2BE4">
      <w:pPr>
        <w:spacing w:after="0" w:line="360" w:lineRule="auto"/>
        <w:ind w:left="180" w:right="-90" w:firstLine="360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35FDB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հունիսի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</w:t>
      </w:r>
      <w:r w:rsidR="00135FDB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="0043026C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N </w:t>
      </w:r>
      <w:r w:rsidR="00135FDB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707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r w:rsidR="002A7866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մեջ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</w:p>
    <w:p w14:paraId="5797B5CB" w14:textId="2415E9EA" w:rsidR="0013022D" w:rsidRPr="002B5146" w:rsidRDefault="0013022D" w:rsidP="009A2BE4">
      <w:pPr>
        <w:spacing w:after="0" w:line="360" w:lineRule="auto"/>
        <w:ind w:left="180" w:right="-90" w:firstLine="360"/>
        <w:contextualSpacing/>
        <w:jc w:val="center"/>
        <w:rPr>
          <w:rFonts w:ascii="GHEA Grapalat" w:hAnsi="GHEA Grapalat" w:cs="Sylfaen"/>
          <w:b/>
          <w:color w:val="000000"/>
          <w:sz w:val="24"/>
          <w:szCs w:val="24"/>
          <w:lang w:val="hy-AM" w:eastAsia="ru-RU"/>
        </w:rPr>
      </w:pP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3026C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ՀՀ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2B51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72262381" w14:textId="77777777" w:rsidR="008428BA" w:rsidRPr="002B5146" w:rsidRDefault="008428BA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14:paraId="3C2D083F" w14:textId="48C5A6ED" w:rsidR="00407868" w:rsidRPr="00277C77" w:rsidRDefault="00407868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1. Ընթացիկ</w:t>
      </w:r>
      <w:r w:rsidR="00D828FB" w:rsidRPr="00277C77">
        <w:rPr>
          <w:rFonts w:ascii="Calibri" w:eastAsia="Times New Roman" w:hAnsi="Calibri" w:cs="Calibri"/>
          <w:b/>
          <w:bCs/>
          <w:sz w:val="24"/>
          <w:lang w:val="hy-AM"/>
        </w:rPr>
        <w:t xml:space="preserve"> </w:t>
      </w:r>
      <w:r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իրավիճակը</w:t>
      </w:r>
      <w:r w:rsidR="00D828FB" w:rsidRPr="00277C77">
        <w:rPr>
          <w:rFonts w:ascii="Calibri" w:eastAsia="Times New Roman" w:hAnsi="Calibri" w:cs="Calibri"/>
          <w:b/>
          <w:bCs/>
          <w:sz w:val="24"/>
          <w:lang w:val="hy-AM"/>
        </w:rPr>
        <w:t xml:space="preserve"> </w:t>
      </w:r>
      <w:r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և</w:t>
      </w:r>
      <w:r w:rsidR="00D828FB" w:rsidRPr="00277C77">
        <w:rPr>
          <w:rFonts w:ascii="Calibri" w:eastAsia="Times New Roman" w:hAnsi="Calibri" w:cs="Calibri"/>
          <w:b/>
          <w:bCs/>
          <w:sz w:val="24"/>
          <w:lang w:val="hy-AM"/>
        </w:rPr>
        <w:t xml:space="preserve"> </w:t>
      </w:r>
      <w:r w:rsidR="00927186"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նախագծի</w:t>
      </w:r>
      <w:r w:rsidR="00D828FB" w:rsidRPr="00277C77">
        <w:rPr>
          <w:rFonts w:ascii="Calibri" w:eastAsia="Times New Roman" w:hAnsi="Calibri" w:cs="Calibri"/>
          <w:b/>
          <w:bCs/>
          <w:sz w:val="24"/>
          <w:lang w:val="hy-AM"/>
        </w:rPr>
        <w:t xml:space="preserve"> </w:t>
      </w:r>
      <w:r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ընդունման</w:t>
      </w:r>
      <w:r w:rsidR="00D828FB" w:rsidRPr="00277C77">
        <w:rPr>
          <w:rFonts w:ascii="Calibri" w:eastAsia="Times New Roman" w:hAnsi="Calibri" w:cs="Calibri"/>
          <w:b/>
          <w:bCs/>
          <w:sz w:val="24"/>
          <w:lang w:val="hy-AM"/>
        </w:rPr>
        <w:t xml:space="preserve"> </w:t>
      </w:r>
      <w:r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անհրաժեշտությունը</w:t>
      </w:r>
    </w:p>
    <w:p w14:paraId="34C37ACC" w14:textId="508632E9" w:rsidR="000341C0" w:rsidRPr="002B5146" w:rsidRDefault="00407868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2B5146">
        <w:rPr>
          <w:rFonts w:ascii="GHEA Grapalat" w:eastAsia="Times New Roman" w:hAnsi="GHEA Grapalat" w:cs="Arian AMU"/>
          <w:sz w:val="24"/>
          <w:szCs w:val="17"/>
          <w:lang w:val="hy-AM"/>
        </w:rPr>
        <w:t>«Հայաստանի Հանրապետության կառավարության 20</w:t>
      </w:r>
      <w:r w:rsidR="00135FDB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18</w:t>
      </w:r>
      <w:r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թվականի </w:t>
      </w:r>
      <w:r w:rsidR="00135FDB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հունիսի 27</w:t>
      </w:r>
      <w:r w:rsidRPr="002B5146">
        <w:rPr>
          <w:rFonts w:ascii="GHEA Grapalat" w:eastAsia="Times New Roman" w:hAnsi="GHEA Grapalat" w:cs="Arian AMU"/>
          <w:sz w:val="24"/>
          <w:szCs w:val="17"/>
          <w:lang w:val="hy-AM"/>
        </w:rPr>
        <w:t>-ի N</w:t>
      </w:r>
      <w:r w:rsidR="00927186"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="00135FDB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707-</w:t>
      </w:r>
      <w:r w:rsidRPr="002B5146">
        <w:rPr>
          <w:rFonts w:ascii="GHEA Grapalat" w:eastAsia="Times New Roman" w:hAnsi="GHEA Grapalat" w:cs="Arian AMU"/>
          <w:sz w:val="24"/>
          <w:szCs w:val="17"/>
          <w:lang w:val="hy-AM"/>
        </w:rPr>
        <w:t>Ն որոշման մեջ փոփոխություն կատարելու մասին» ՀՀ կառավարության որոշման նախագ</w:t>
      </w:r>
      <w:r w:rsidR="00AA7BBC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ծի</w:t>
      </w:r>
      <w:r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(այսուհետ` Նախագիծ) </w:t>
      </w:r>
      <w:r w:rsidR="000341C0" w:rsidRPr="002B5146">
        <w:rPr>
          <w:rFonts w:ascii="GHEA Grapalat" w:eastAsia="Times New Roman" w:hAnsi="GHEA Grapalat" w:cs="Arian AMU"/>
          <w:sz w:val="24"/>
          <w:szCs w:val="24"/>
          <w:lang w:val="hy-AM"/>
        </w:rPr>
        <w:t>մշակ</w:t>
      </w:r>
      <w:r w:rsidR="00AA7BBC" w:rsidRPr="002B514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ումը պայմանավորված է </w:t>
      </w:r>
      <w:r w:rsidR="00A438B5"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մի շարք նյութեր հսկողության ցանկերի մեջ ընդգրկելու </w:t>
      </w:r>
      <w:r w:rsidR="00AA7BBC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անհրաժեշտությամբ</w:t>
      </w:r>
      <w:r w:rsidR="00A438B5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,</w:t>
      </w:r>
      <w:r w:rsidR="000341C0" w:rsidRPr="002B514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0341C0"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որոնց կապակցությամբ նախաձեռնվել է դրանք </w:t>
      </w:r>
      <w:r w:rsidR="00AA7BBC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ՀՀ</w:t>
      </w:r>
      <w:r w:rsidR="000341C0"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="00AA7BBC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կ</w:t>
      </w:r>
      <w:r w:rsidR="000341C0"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առավարության 2003 թվականի օգոստոսի 21-ի N 1129-Ն որոշման մեջ ներառելու գործընթաց: Նախագծով առաջարկվում է սահմանել </w:t>
      </w:r>
      <w:r w:rsidR="00AA7BBC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ՀՀ-</w:t>
      </w:r>
      <w:r w:rsidR="000341C0"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ում հսկման ենթակա նյութերի ցանկում ներառված նոր տեսակի </w:t>
      </w:r>
      <w:r w:rsidR="00A438B5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նյութերի մանր</w:t>
      </w:r>
      <w:r w:rsidR="000341C0"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չափերը:</w:t>
      </w:r>
    </w:p>
    <w:p w14:paraId="4A4AC597" w14:textId="77777777" w:rsidR="000341C0" w:rsidRPr="00277C77" w:rsidRDefault="000341C0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318B17C2" w14:textId="61A19C33" w:rsidR="00407868" w:rsidRPr="00277C77" w:rsidRDefault="00407868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2. Կարգավորման նպատակը և բնույթը</w:t>
      </w:r>
    </w:p>
    <w:p w14:paraId="71B9BE07" w14:textId="012B73C7" w:rsidR="000341C0" w:rsidRPr="00D828FB" w:rsidRDefault="00407868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Նախագծով նախատեսվում է </w:t>
      </w:r>
      <w:r w:rsidR="00135FDB"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սահմանել 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>նյութեր</w:t>
      </w:r>
      <w:r w:rsidR="00135FDB" w:rsidRPr="00D828FB">
        <w:rPr>
          <w:rFonts w:ascii="GHEA Grapalat" w:eastAsia="Times New Roman" w:hAnsi="GHEA Grapalat" w:cs="Arian AMU"/>
          <w:sz w:val="24"/>
          <w:szCs w:val="17"/>
          <w:lang w:val="hy-AM"/>
        </w:rPr>
        <w:t>ի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="00C735F3"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մանր </w:t>
      </w:r>
      <w:r w:rsidR="00135FDB"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չափերը </w:t>
      </w:r>
      <w:r w:rsidR="002B5146" w:rsidRPr="00D828FB">
        <w:rPr>
          <w:rFonts w:ascii="GHEA Grapalat" w:eastAsia="Times New Roman" w:hAnsi="GHEA Grapalat" w:cs="Arian AMU"/>
          <w:sz w:val="24"/>
          <w:szCs w:val="17"/>
          <w:lang w:val="hy-AM"/>
        </w:rPr>
        <w:t>ՀՀ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կառավարության </w:t>
      </w:r>
      <w:r w:rsidR="002B5146" w:rsidRPr="002B514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2018 թվականի հունիսի 27-ի 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>«</w:t>
      </w:r>
      <w:r w:rsidR="00135FDB" w:rsidRPr="00D828F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պրեկուրսորների զգալի,</w:t>
      </w:r>
      <w:r w:rsidR="00D828FB">
        <w:rPr>
          <w:rStyle w:val="Strong"/>
          <w:rFonts w:ascii="Calibri" w:hAnsi="Calibri" w:cs="Calibri"/>
          <w:b w:val="0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135FDB" w:rsidRPr="00D828F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>խոշոր և առանձնապես խոշոր չափերը. թունավոր նյութերի ցանկը, խիստ ներգործող նյութերի ցանկը և դրանց խոշոր չափերը սահմանելու մասին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» </w:t>
      </w:r>
      <w:r w:rsidR="002B5146" w:rsidRPr="002B5146">
        <w:rPr>
          <w:rFonts w:ascii="GHEA Grapalat" w:eastAsia="Times New Roman" w:hAnsi="GHEA Grapalat" w:cs="Arian AMU"/>
          <w:sz w:val="24"/>
          <w:szCs w:val="17"/>
          <w:lang w:val="hy-AM"/>
        </w:rPr>
        <w:t>N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="00135FDB" w:rsidRPr="00D828FB">
        <w:rPr>
          <w:rFonts w:ascii="GHEA Grapalat" w:eastAsia="Times New Roman" w:hAnsi="GHEA Grapalat" w:cs="Arian AMU"/>
          <w:sz w:val="24"/>
          <w:szCs w:val="17"/>
          <w:lang w:val="hy-AM"/>
        </w:rPr>
        <w:t>707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>-Ն որոշմամբ</w:t>
      </w:r>
      <w:r w:rsidR="00D828FB"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="00D828FB">
        <w:rPr>
          <w:rFonts w:ascii="GHEA Grapalat" w:eastAsia="Times New Roman" w:hAnsi="GHEA Grapalat" w:cs="Arian AMU"/>
          <w:sz w:val="24"/>
          <w:szCs w:val="17"/>
          <w:lang w:val="hy-AM"/>
        </w:rPr>
        <w:t>սահման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ված </w:t>
      </w:r>
      <w:r w:rsidR="00D828FB"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N 1 </w:t>
      </w:r>
      <w:r w:rsidR="00135FDB" w:rsidRPr="00D828FB">
        <w:rPr>
          <w:rFonts w:ascii="GHEA Grapalat" w:eastAsia="Times New Roman" w:hAnsi="GHEA Grapalat" w:cs="Arian AMU"/>
          <w:sz w:val="24"/>
          <w:szCs w:val="17"/>
          <w:lang w:val="hy-AM"/>
        </w:rPr>
        <w:t>հավելվա</w:t>
      </w:r>
      <w:r w:rsidR="00D828FB">
        <w:rPr>
          <w:rFonts w:ascii="GHEA Grapalat" w:eastAsia="Times New Roman" w:hAnsi="GHEA Grapalat" w:cs="Arian AMU"/>
          <w:sz w:val="24"/>
          <w:szCs w:val="17"/>
          <w:lang w:val="hy-AM"/>
        </w:rPr>
        <w:t>ծ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>ում, ինչը հնարավորություն կտա</w:t>
      </w:r>
      <w:r w:rsidR="009A2BE4">
        <w:rPr>
          <w:rFonts w:ascii="GHEA Grapalat" w:eastAsia="Times New Roman" w:hAnsi="GHEA Grapalat" w:cs="Arian AMU"/>
          <w:sz w:val="24"/>
          <w:szCs w:val="17"/>
          <w:lang w:val="hy-AM"/>
        </w:rPr>
        <w:t>`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Հայաստանի Հանրապետությունում կանոնակարգելու այդ նյութերի ապօրինի շրջանառությ</w:t>
      </w:r>
      <w:r w:rsidR="009A2BE4">
        <w:rPr>
          <w:rFonts w:ascii="GHEA Grapalat" w:eastAsia="Times New Roman" w:hAnsi="GHEA Grapalat" w:cs="Arian AMU"/>
          <w:sz w:val="24"/>
          <w:szCs w:val="17"/>
          <w:lang w:val="hy-AM"/>
        </w:rPr>
        <w:t>ան դեմ պայքարը</w:t>
      </w:r>
      <w:r w:rsidRPr="00D828FB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: </w:t>
      </w:r>
    </w:p>
    <w:p w14:paraId="7FA6D5EF" w14:textId="77777777" w:rsidR="002B5146" w:rsidRPr="00D828FB" w:rsidRDefault="002B5146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14:paraId="7DBBF6B8" w14:textId="0FF24305" w:rsidR="00407868" w:rsidRPr="00277C77" w:rsidRDefault="00407868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3. Նախագծի մշակման գործընթացում ներգրավված ինստիտուտները և անձինք</w:t>
      </w:r>
    </w:p>
    <w:p w14:paraId="04FB74AE" w14:textId="27B3C71B" w:rsidR="00407868" w:rsidRPr="009A2BE4" w:rsidRDefault="002B5146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9A2BE4">
        <w:rPr>
          <w:rFonts w:ascii="GHEA Grapalat" w:eastAsia="Times New Roman" w:hAnsi="GHEA Grapalat" w:cs="Arian AMU"/>
          <w:sz w:val="24"/>
          <w:szCs w:val="17"/>
          <w:lang w:val="hy-AM"/>
        </w:rPr>
        <w:t>Ն</w:t>
      </w:r>
      <w:r w:rsidR="00407868" w:rsidRPr="009A2BE4">
        <w:rPr>
          <w:rFonts w:ascii="GHEA Grapalat" w:eastAsia="Times New Roman" w:hAnsi="GHEA Grapalat" w:cs="Arian AMU"/>
          <w:sz w:val="24"/>
          <w:szCs w:val="17"/>
          <w:lang w:val="hy-AM"/>
        </w:rPr>
        <w:t>ախագիծը մշակվել է Հայաստանի Հանրապետության ներքին գործերի նախարարության կողմից:</w:t>
      </w:r>
    </w:p>
    <w:p w14:paraId="3DB7EF42" w14:textId="77777777" w:rsidR="004663C3" w:rsidRPr="009A2BE4" w:rsidRDefault="004663C3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53F201AC" w14:textId="77777777" w:rsidR="00D828FB" w:rsidRPr="009A2BE4" w:rsidRDefault="00D828FB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</w:p>
    <w:p w14:paraId="54628BB8" w14:textId="5C01DF45" w:rsidR="00407868" w:rsidRPr="009A2BE4" w:rsidRDefault="000341C0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 w:rsidRPr="009A2BE4">
        <w:rPr>
          <w:rFonts w:ascii="GHEA Grapalat" w:eastAsia="Times New Roman" w:hAnsi="GHEA Grapalat" w:cs="Arian AMU"/>
          <w:b/>
          <w:bCs/>
          <w:sz w:val="24"/>
          <w:lang w:val="hy-AM"/>
        </w:rPr>
        <w:lastRenderedPageBreak/>
        <w:t>4</w:t>
      </w:r>
      <w:r w:rsidR="00407868" w:rsidRPr="009A2BE4">
        <w:rPr>
          <w:rFonts w:ascii="GHEA Grapalat" w:eastAsia="Times New Roman" w:hAnsi="GHEA Grapalat" w:cs="Arian AMU"/>
          <w:b/>
          <w:bCs/>
          <w:sz w:val="24"/>
          <w:lang w:val="hy-AM"/>
        </w:rPr>
        <w:t xml:space="preserve">. </w:t>
      </w:r>
      <w:r w:rsidR="00407868" w:rsidRPr="00277C77">
        <w:rPr>
          <w:rFonts w:ascii="GHEA Grapalat" w:eastAsia="Times New Roman" w:hAnsi="GHEA Grapalat" w:cs="Arian AMU"/>
          <w:b/>
          <w:bCs/>
          <w:sz w:val="24"/>
          <w:lang w:val="hy-AM"/>
        </w:rPr>
        <w:t>Ակնկալվող արդյունքը</w:t>
      </w:r>
    </w:p>
    <w:p w14:paraId="325D6D68" w14:textId="1A10459A" w:rsidR="00407868" w:rsidRPr="009A2BE4" w:rsidRDefault="00135FDB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9A2BE4">
        <w:rPr>
          <w:rFonts w:ascii="GHEA Grapalat" w:eastAsia="Times New Roman" w:hAnsi="GHEA Grapalat" w:cs="Arian AMU"/>
          <w:sz w:val="24"/>
          <w:szCs w:val="17"/>
          <w:lang w:val="hy-AM"/>
        </w:rPr>
        <w:t>Կ</w:t>
      </w:r>
      <w:r w:rsidR="00407868" w:rsidRPr="009A2BE4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սահմանվի մի շարք </w:t>
      </w:r>
      <w:r w:rsidR="00C735F3" w:rsidRPr="009A2BE4">
        <w:rPr>
          <w:rFonts w:ascii="GHEA Grapalat" w:eastAsia="Times New Roman" w:hAnsi="GHEA Grapalat" w:cs="Arian AMU"/>
          <w:sz w:val="24"/>
          <w:szCs w:val="17"/>
          <w:lang w:val="hy-AM"/>
        </w:rPr>
        <w:t>նյութերի</w:t>
      </w:r>
      <w:r w:rsidR="00407868" w:rsidRPr="009A2BE4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="00D828FB" w:rsidRPr="009A2BE4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նկատմամբ հսկողություն և </w:t>
      </w:r>
      <w:r w:rsidR="00146D31" w:rsidRPr="009A2BE4">
        <w:rPr>
          <w:rFonts w:ascii="GHEA Grapalat" w:eastAsia="Times New Roman" w:hAnsi="GHEA Grapalat" w:cs="Arian AMU"/>
          <w:sz w:val="24"/>
          <w:szCs w:val="17"/>
          <w:lang w:val="hy-AM"/>
        </w:rPr>
        <w:t>կ</w:t>
      </w:r>
      <w:r w:rsidR="00D828FB" w:rsidRPr="009A2BE4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կանխարգելվի դրանց </w:t>
      </w:r>
      <w:r w:rsidR="00D828FB" w:rsidRPr="00D828FB">
        <w:rPr>
          <w:rFonts w:ascii="GHEA Grapalat" w:eastAsia="Times New Roman" w:hAnsi="GHEA Grapalat" w:cs="Arian AMU"/>
          <w:sz w:val="24"/>
          <w:szCs w:val="17"/>
          <w:lang w:val="hy-AM"/>
        </w:rPr>
        <w:t>ապօրինի շրջանառությունը</w:t>
      </w:r>
      <w:r w:rsidR="00D828FB">
        <w:rPr>
          <w:rFonts w:ascii="GHEA Grapalat" w:eastAsia="Times New Roman" w:hAnsi="GHEA Grapalat" w:cs="Arian AMU"/>
          <w:sz w:val="24"/>
          <w:szCs w:val="17"/>
          <w:lang w:val="hy-AM"/>
        </w:rPr>
        <w:t>։</w:t>
      </w:r>
    </w:p>
    <w:p w14:paraId="04F76B3D" w14:textId="77777777" w:rsidR="000341C0" w:rsidRPr="009A2BE4" w:rsidRDefault="000341C0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162EF228" w14:textId="4EDF4CB5" w:rsidR="000341C0" w:rsidRPr="00277C77" w:rsidRDefault="000341C0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9A2BE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5. </w:t>
      </w:r>
      <w:r w:rsidRPr="00277C7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 ընդունման կապակցությամբ</w:t>
      </w:r>
      <w:r w:rsidR="00D828FB" w:rsidRPr="00277C77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277C7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20C9EC8" w14:textId="4A203EB8" w:rsidR="000341C0" w:rsidRPr="009A2BE4" w:rsidRDefault="009A2BE4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>Ն</w:t>
      </w:r>
      <w:r w:rsidR="000341C0" w:rsidRPr="009A2BE4">
        <w:rPr>
          <w:rFonts w:ascii="GHEA Grapalat" w:eastAsia="Times New Roman" w:hAnsi="GHEA Grapalat" w:cs="Arian AMU"/>
          <w:sz w:val="24"/>
          <w:szCs w:val="17"/>
          <w:lang w:val="hy-AM"/>
        </w:rPr>
        <w:t>ախագծի ընդունմամբ պետական բյուջեում ծախսերի և եկամուտների էական ավելացում կամ նվազեցում չի նախատեսվում:</w:t>
      </w:r>
    </w:p>
    <w:p w14:paraId="5934259D" w14:textId="77777777" w:rsidR="000341C0" w:rsidRPr="009A2BE4" w:rsidRDefault="000341C0" w:rsidP="009A2BE4">
      <w:pPr>
        <w:shd w:val="clear" w:color="auto" w:fill="FFFFFF"/>
        <w:spacing w:after="0" w:line="360" w:lineRule="auto"/>
        <w:ind w:left="180" w:right="-90" w:firstLine="36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14:paraId="01FB6F25" w14:textId="678E9225" w:rsidR="000341C0" w:rsidRPr="009A2BE4" w:rsidRDefault="000341C0" w:rsidP="009A2BE4">
      <w:pPr>
        <w:pStyle w:val="NormalWeb"/>
        <w:shd w:val="clear" w:color="auto" w:fill="FFFFFF"/>
        <w:spacing w:before="0" w:beforeAutospacing="0" w:after="0" w:afterAutospacing="0" w:line="360" w:lineRule="auto"/>
        <w:ind w:left="180" w:right="-90" w:firstLine="360"/>
        <w:contextualSpacing/>
        <w:jc w:val="both"/>
        <w:textAlignment w:val="baseline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  <w:r w:rsidRPr="009A2BE4">
        <w:rPr>
          <w:rFonts w:ascii="GHEA Grapalat" w:hAnsi="GHEA Grapalat" w:cs="Arian AMU"/>
          <w:b/>
          <w:bCs/>
          <w:lang w:val="hy-AM"/>
        </w:rPr>
        <w:t xml:space="preserve">6. </w:t>
      </w:r>
      <w:r w:rsidRPr="00277C7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Կապը ռազմավարական փաստաթղթերի հետ</w:t>
      </w:r>
    </w:p>
    <w:p w14:paraId="0EDB31A4" w14:textId="58701128" w:rsidR="00EE5C65" w:rsidRPr="009A2BE4" w:rsidRDefault="009A2BE4" w:rsidP="009A2BE4">
      <w:pPr>
        <w:pStyle w:val="NormalWeb"/>
        <w:shd w:val="clear" w:color="auto" w:fill="FFFFFF"/>
        <w:spacing w:before="0" w:beforeAutospacing="0" w:after="0" w:afterAutospacing="0" w:line="360" w:lineRule="auto"/>
        <w:ind w:left="180" w:right="-90" w:firstLine="360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szCs w:val="17"/>
          <w:lang w:val="hy-AM"/>
        </w:rPr>
        <w:t>Ն</w:t>
      </w:r>
      <w:r w:rsidR="000341C0" w:rsidRPr="009A2BE4">
        <w:rPr>
          <w:rFonts w:ascii="GHEA Grapalat" w:hAnsi="GHEA Grapalat" w:cs="Arian AMU"/>
          <w:lang w:val="hy-AM"/>
        </w:rPr>
        <w:t xml:space="preserve">ախագծի ընդունումը </w:t>
      </w:r>
      <w:r w:rsidR="000418FE" w:rsidRPr="009A2BE4">
        <w:rPr>
          <w:rFonts w:ascii="GHEA Grapalat" w:hAnsi="GHEA Grapalat" w:cs="Arian AMU"/>
          <w:lang w:val="hy-AM"/>
        </w:rPr>
        <w:t>բխում</w:t>
      </w:r>
      <w:r w:rsidR="00EE5C65" w:rsidRPr="009A2BE4">
        <w:rPr>
          <w:rFonts w:ascii="GHEA Grapalat" w:hAnsi="GHEA Grapalat" w:cs="Arian AMU"/>
          <w:lang w:val="hy-AM"/>
        </w:rPr>
        <w:t xml:space="preserve"> է թմրամիջոցների և հոգեմետ (հոգեներգործուն) նյութերի գործածման և ապօրինի շրջանառության դեմ պայքարի 2025 թվականի ռազմավարությ</w:t>
      </w:r>
      <w:r w:rsidR="000418FE" w:rsidRPr="009A2BE4">
        <w:rPr>
          <w:rFonts w:ascii="GHEA Grapalat" w:hAnsi="GHEA Grapalat" w:cs="Arian AMU"/>
          <w:lang w:val="hy-AM"/>
        </w:rPr>
        <w:t>ունից</w:t>
      </w:r>
      <w:r w:rsidR="00EE5C65" w:rsidRPr="009A2BE4">
        <w:rPr>
          <w:rFonts w:ascii="GHEA Grapalat" w:hAnsi="GHEA Grapalat" w:cs="Arian AMU"/>
          <w:lang w:val="hy-AM"/>
        </w:rPr>
        <w:t>:</w:t>
      </w:r>
    </w:p>
    <w:p w14:paraId="25E39AFC" w14:textId="0A0C110F" w:rsidR="000341C0" w:rsidRPr="009A2BE4" w:rsidRDefault="000341C0" w:rsidP="009A2BE4">
      <w:pPr>
        <w:pStyle w:val="NormalWeb"/>
        <w:shd w:val="clear" w:color="auto" w:fill="FFFFFF"/>
        <w:spacing w:before="0" w:beforeAutospacing="0" w:after="0" w:afterAutospacing="0" w:line="360" w:lineRule="auto"/>
        <w:ind w:left="180" w:right="-90" w:firstLine="360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</w:p>
    <w:p w14:paraId="053B9D65" w14:textId="77777777" w:rsidR="00CD2E37" w:rsidRDefault="00CD2E37" w:rsidP="009A2BE4">
      <w:pPr>
        <w:pStyle w:val="NormalWeb"/>
        <w:shd w:val="clear" w:color="auto" w:fill="FFFFFF"/>
        <w:spacing w:before="0" w:beforeAutospacing="0" w:after="0" w:afterAutospacing="0" w:line="360" w:lineRule="auto"/>
        <w:ind w:left="180" w:right="-90" w:firstLine="360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</w:p>
    <w:p w14:paraId="2CFA3240" w14:textId="77777777" w:rsidR="00277C77" w:rsidRPr="009A2BE4" w:rsidRDefault="00277C77" w:rsidP="009A2BE4">
      <w:pPr>
        <w:pStyle w:val="NormalWeb"/>
        <w:shd w:val="clear" w:color="auto" w:fill="FFFFFF"/>
        <w:spacing w:before="0" w:beforeAutospacing="0" w:after="0" w:afterAutospacing="0" w:line="360" w:lineRule="auto"/>
        <w:ind w:left="180" w:right="-90" w:firstLine="360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</w:p>
    <w:p w14:paraId="58E1B853" w14:textId="66877A67" w:rsidR="00CD2E37" w:rsidRPr="002B5146" w:rsidRDefault="00CD2E37" w:rsidP="009A2BE4">
      <w:pPr>
        <w:pStyle w:val="NormalWeb"/>
        <w:shd w:val="clear" w:color="auto" w:fill="FFFFFF"/>
        <w:spacing w:before="0" w:beforeAutospacing="0" w:after="0" w:afterAutospacing="0" w:line="360" w:lineRule="auto"/>
        <w:ind w:left="180" w:right="-90" w:firstLine="360"/>
        <w:contextualSpacing/>
        <w:jc w:val="right"/>
        <w:textAlignment w:val="baseline"/>
        <w:rPr>
          <w:rFonts w:ascii="GHEA Grapalat" w:hAnsi="GHEA Grapalat" w:cs="Arian AMU"/>
          <w:b/>
          <w:bCs/>
        </w:rPr>
      </w:pPr>
      <w:r w:rsidRPr="002B5146">
        <w:rPr>
          <w:rFonts w:ascii="GHEA Grapalat" w:hAnsi="GHEA Grapalat" w:cs="Arian AMU"/>
          <w:b/>
          <w:bCs/>
        </w:rPr>
        <w:t xml:space="preserve">ՀՀ </w:t>
      </w:r>
      <w:proofErr w:type="spellStart"/>
      <w:r w:rsidRPr="002B5146">
        <w:rPr>
          <w:rFonts w:ascii="GHEA Grapalat" w:hAnsi="GHEA Grapalat" w:cs="Arian AMU"/>
          <w:b/>
          <w:bCs/>
        </w:rPr>
        <w:t>ներքին</w:t>
      </w:r>
      <w:proofErr w:type="spellEnd"/>
      <w:r w:rsidRPr="002B5146">
        <w:rPr>
          <w:rFonts w:ascii="GHEA Grapalat" w:hAnsi="GHEA Grapalat" w:cs="Arian AMU"/>
          <w:b/>
          <w:bCs/>
        </w:rPr>
        <w:t xml:space="preserve"> </w:t>
      </w:r>
      <w:proofErr w:type="spellStart"/>
      <w:r w:rsidR="002B5146" w:rsidRPr="002B5146">
        <w:rPr>
          <w:rFonts w:ascii="GHEA Grapalat" w:hAnsi="GHEA Grapalat" w:cs="Arian AMU"/>
          <w:b/>
          <w:bCs/>
        </w:rPr>
        <w:t>գործերի</w:t>
      </w:r>
      <w:proofErr w:type="spellEnd"/>
      <w:r w:rsidR="002B5146" w:rsidRPr="002B5146">
        <w:rPr>
          <w:rFonts w:ascii="GHEA Grapalat" w:hAnsi="GHEA Grapalat" w:cs="Arian AMU"/>
          <w:b/>
          <w:bCs/>
        </w:rPr>
        <w:t xml:space="preserve"> </w:t>
      </w:r>
      <w:proofErr w:type="spellStart"/>
      <w:r w:rsidR="002B5146" w:rsidRPr="002B5146">
        <w:rPr>
          <w:rFonts w:ascii="GHEA Grapalat" w:hAnsi="GHEA Grapalat" w:cs="Arian AMU"/>
          <w:b/>
          <w:bCs/>
        </w:rPr>
        <w:t>նախարարություն</w:t>
      </w:r>
      <w:proofErr w:type="spellEnd"/>
    </w:p>
    <w:sectPr w:rsidR="00CD2E37" w:rsidRPr="002B5146" w:rsidSect="009A2BE4">
      <w:pgSz w:w="12240" w:h="15840"/>
      <w:pgMar w:top="630" w:right="90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040FD"/>
    <w:multiLevelType w:val="multilevel"/>
    <w:tmpl w:val="B808A1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459E6"/>
    <w:multiLevelType w:val="multilevel"/>
    <w:tmpl w:val="3E30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875E4E"/>
    <w:multiLevelType w:val="multilevel"/>
    <w:tmpl w:val="2D9E4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CD407D"/>
    <w:multiLevelType w:val="multilevel"/>
    <w:tmpl w:val="8354B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367805051">
    <w:abstractNumId w:val="8"/>
  </w:num>
  <w:num w:numId="2" w16cid:durableId="1439526625">
    <w:abstractNumId w:val="0"/>
  </w:num>
  <w:num w:numId="3" w16cid:durableId="54398052">
    <w:abstractNumId w:val="7"/>
  </w:num>
  <w:num w:numId="4" w16cid:durableId="355499601">
    <w:abstractNumId w:val="6"/>
  </w:num>
  <w:num w:numId="5" w16cid:durableId="821847433">
    <w:abstractNumId w:val="2"/>
  </w:num>
  <w:num w:numId="6" w16cid:durableId="757795468">
    <w:abstractNumId w:val="3"/>
  </w:num>
  <w:num w:numId="7" w16cid:durableId="521162604">
    <w:abstractNumId w:val="5"/>
  </w:num>
  <w:num w:numId="8" w16cid:durableId="1427774888">
    <w:abstractNumId w:val="4"/>
  </w:num>
  <w:num w:numId="9" w16cid:durableId="1314917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5A43"/>
    <w:rsid w:val="00000F8C"/>
    <w:rsid w:val="000101E7"/>
    <w:rsid w:val="000341C0"/>
    <w:rsid w:val="000418FE"/>
    <w:rsid w:val="00043647"/>
    <w:rsid w:val="00050D0E"/>
    <w:rsid w:val="000803A1"/>
    <w:rsid w:val="000B0D05"/>
    <w:rsid w:val="000C1D18"/>
    <w:rsid w:val="0010338F"/>
    <w:rsid w:val="0013022D"/>
    <w:rsid w:val="00135456"/>
    <w:rsid w:val="00135FDB"/>
    <w:rsid w:val="00146D31"/>
    <w:rsid w:val="00195A43"/>
    <w:rsid w:val="00277C77"/>
    <w:rsid w:val="002A7866"/>
    <w:rsid w:val="002B5146"/>
    <w:rsid w:val="003433E8"/>
    <w:rsid w:val="003539C7"/>
    <w:rsid w:val="0037702A"/>
    <w:rsid w:val="003945BA"/>
    <w:rsid w:val="003F6059"/>
    <w:rsid w:val="00407868"/>
    <w:rsid w:val="0043026C"/>
    <w:rsid w:val="004663C3"/>
    <w:rsid w:val="00490F78"/>
    <w:rsid w:val="00621DBD"/>
    <w:rsid w:val="00623AD2"/>
    <w:rsid w:val="00785F3D"/>
    <w:rsid w:val="007A2A99"/>
    <w:rsid w:val="007B0113"/>
    <w:rsid w:val="008428BA"/>
    <w:rsid w:val="00853E16"/>
    <w:rsid w:val="008F4340"/>
    <w:rsid w:val="00927186"/>
    <w:rsid w:val="009A2BE4"/>
    <w:rsid w:val="00A438B5"/>
    <w:rsid w:val="00A700EC"/>
    <w:rsid w:val="00A83F9C"/>
    <w:rsid w:val="00AA7BBC"/>
    <w:rsid w:val="00AC2BEC"/>
    <w:rsid w:val="00B22563"/>
    <w:rsid w:val="00B42C7C"/>
    <w:rsid w:val="00B876AE"/>
    <w:rsid w:val="00C735F3"/>
    <w:rsid w:val="00C75F2D"/>
    <w:rsid w:val="00CC3AE6"/>
    <w:rsid w:val="00CD2E37"/>
    <w:rsid w:val="00D6683B"/>
    <w:rsid w:val="00D828FB"/>
    <w:rsid w:val="00DD75DE"/>
    <w:rsid w:val="00E66AA2"/>
    <w:rsid w:val="00ED3CB4"/>
    <w:rsid w:val="00EE5C65"/>
    <w:rsid w:val="00F7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40E06"/>
  <w15:docId w15:val="{C168AACB-B987-418F-95F4-B4654D686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https://mul2-mia.gov.am/tasks/3660039/oneclick?token=235f274ca1559427b273352d13699bbb</cp:keywords>
  <dc:description/>
  <cp:lastModifiedBy>irav22</cp:lastModifiedBy>
  <cp:revision>34</cp:revision>
  <dcterms:created xsi:type="dcterms:W3CDTF">2021-03-01T11:06:00Z</dcterms:created>
  <dcterms:modified xsi:type="dcterms:W3CDTF">2025-04-02T10:51:00Z</dcterms:modified>
</cp:coreProperties>
</file>