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7CB2" w:rsidRDefault="00B27CB2" w:rsidP="00B27CB2">
      <w:pPr>
        <w:jc w:val="right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ՆԱԽԱԳԻԾ</w:t>
      </w:r>
    </w:p>
    <w:p w:rsidR="00B27CB2" w:rsidRDefault="00B27CB2" w:rsidP="00B27CB2">
      <w:pPr>
        <w:ind w:left="-800"/>
        <w:jc w:val="center"/>
        <w:rPr>
          <w:rFonts w:ascii="GHEA Grapalat" w:hAnsi="GHEA Grapalat"/>
          <w:sz w:val="24"/>
          <w:szCs w:val="24"/>
        </w:rPr>
      </w:pPr>
    </w:p>
    <w:p w:rsidR="00B27CB2" w:rsidRDefault="00B27CB2" w:rsidP="00B27CB2">
      <w:pPr>
        <w:pStyle w:val="mechtex"/>
        <w:ind w:left="-800"/>
        <w:rPr>
          <w:rFonts w:ascii="GHEA Grapalat" w:hAnsi="GHEA Grapalat" w:cs="Arial Armenian"/>
          <w:b/>
          <w:sz w:val="24"/>
          <w:szCs w:val="24"/>
        </w:rPr>
      </w:pPr>
      <w:r>
        <w:rPr>
          <w:rFonts w:ascii="GHEA Grapalat" w:hAnsi="GHEA Grapalat" w:cs="Sylfaen"/>
          <w:b/>
          <w:sz w:val="24"/>
          <w:szCs w:val="24"/>
        </w:rPr>
        <w:t xml:space="preserve">  </w:t>
      </w:r>
      <w:proofErr w:type="gramStart"/>
      <w:r>
        <w:rPr>
          <w:rFonts w:ascii="GHEA Grapalat" w:hAnsi="GHEA Grapalat" w:cs="Sylfaen"/>
          <w:b/>
          <w:sz w:val="24"/>
          <w:szCs w:val="24"/>
        </w:rPr>
        <w:t>ՀԱՅԱՍՏԱՆԻ</w:t>
      </w:r>
      <w:r>
        <w:rPr>
          <w:rFonts w:ascii="GHEA Grapalat" w:hAnsi="GHEA Grapalat" w:cs="Arial Armenian"/>
          <w:b/>
          <w:sz w:val="24"/>
          <w:szCs w:val="24"/>
        </w:rPr>
        <w:t xml:space="preserve">  </w:t>
      </w:r>
      <w:r>
        <w:rPr>
          <w:rFonts w:ascii="GHEA Grapalat" w:hAnsi="GHEA Grapalat" w:cs="Sylfaen"/>
          <w:b/>
          <w:sz w:val="24"/>
          <w:szCs w:val="24"/>
        </w:rPr>
        <w:t>ՀԱՆՐԱՊԵՏՈՒԹՅԱՆ</w:t>
      </w:r>
      <w:proofErr w:type="gramEnd"/>
      <w:r>
        <w:rPr>
          <w:rFonts w:ascii="GHEA Grapalat" w:hAnsi="GHEA Grapalat" w:cs="Arial Armenian"/>
          <w:b/>
          <w:sz w:val="24"/>
          <w:szCs w:val="24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ԿԱՌԱՎԱՐՈՒԹՅՈՒՆ</w:t>
      </w:r>
    </w:p>
    <w:p w:rsidR="00B27CB2" w:rsidRDefault="00B27CB2" w:rsidP="00B27CB2">
      <w:pPr>
        <w:pStyle w:val="mechtex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        </w:t>
      </w:r>
    </w:p>
    <w:p w:rsidR="00B27CB2" w:rsidRDefault="00B27CB2" w:rsidP="00B27CB2">
      <w:pPr>
        <w:pStyle w:val="mechtex"/>
        <w:ind w:left="-800"/>
        <w:rPr>
          <w:rFonts w:ascii="GHEA Grapalat" w:hAnsi="GHEA Grapalat" w:cs="Arial Armenian"/>
          <w:b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 xml:space="preserve">     </w:t>
      </w:r>
      <w:proofErr w:type="gramStart"/>
      <w:r>
        <w:rPr>
          <w:rFonts w:ascii="GHEA Grapalat" w:hAnsi="GHEA Grapalat" w:cs="Sylfaen"/>
          <w:b/>
          <w:sz w:val="24"/>
          <w:szCs w:val="24"/>
        </w:rPr>
        <w:t>Ո</w:t>
      </w:r>
      <w:r>
        <w:rPr>
          <w:rFonts w:ascii="GHEA Grapalat" w:hAnsi="GHEA Grapalat" w:cs="Arial Armenian"/>
          <w:b/>
          <w:sz w:val="24"/>
          <w:szCs w:val="24"/>
        </w:rPr>
        <w:t xml:space="preserve">  </w:t>
      </w:r>
      <w:r>
        <w:rPr>
          <w:rFonts w:ascii="GHEA Grapalat" w:hAnsi="GHEA Grapalat" w:cs="Sylfaen"/>
          <w:b/>
          <w:sz w:val="24"/>
          <w:szCs w:val="24"/>
        </w:rPr>
        <w:t>Ր</w:t>
      </w:r>
      <w:proofErr w:type="gramEnd"/>
      <w:r>
        <w:rPr>
          <w:rFonts w:ascii="GHEA Grapalat" w:hAnsi="GHEA Grapalat" w:cs="Arial Armenian"/>
          <w:b/>
          <w:sz w:val="24"/>
          <w:szCs w:val="24"/>
        </w:rPr>
        <w:t xml:space="preserve">  </w:t>
      </w:r>
      <w:r>
        <w:rPr>
          <w:rFonts w:ascii="GHEA Grapalat" w:hAnsi="GHEA Grapalat" w:cs="Sylfaen"/>
          <w:b/>
          <w:sz w:val="24"/>
          <w:szCs w:val="24"/>
        </w:rPr>
        <w:t>Ո</w:t>
      </w:r>
      <w:r>
        <w:rPr>
          <w:rFonts w:ascii="GHEA Grapalat" w:hAnsi="GHEA Grapalat" w:cs="Arial Armenian"/>
          <w:b/>
          <w:sz w:val="24"/>
          <w:szCs w:val="24"/>
        </w:rPr>
        <w:t xml:space="preserve">  </w:t>
      </w:r>
      <w:r>
        <w:rPr>
          <w:rFonts w:ascii="GHEA Grapalat" w:hAnsi="GHEA Grapalat" w:cs="Sylfaen"/>
          <w:b/>
          <w:sz w:val="24"/>
          <w:szCs w:val="24"/>
        </w:rPr>
        <w:t>Շ</w:t>
      </w:r>
      <w:r>
        <w:rPr>
          <w:rFonts w:ascii="GHEA Grapalat" w:hAnsi="GHEA Grapalat" w:cs="Arial Armenian"/>
          <w:b/>
          <w:sz w:val="24"/>
          <w:szCs w:val="24"/>
        </w:rPr>
        <w:t xml:space="preserve">  </w:t>
      </w:r>
      <w:r>
        <w:rPr>
          <w:rFonts w:ascii="GHEA Grapalat" w:hAnsi="GHEA Grapalat" w:cs="Sylfaen"/>
          <w:b/>
          <w:sz w:val="24"/>
          <w:szCs w:val="24"/>
        </w:rPr>
        <w:t>Ո</w:t>
      </w:r>
      <w:r>
        <w:rPr>
          <w:rFonts w:ascii="GHEA Grapalat" w:hAnsi="GHEA Grapalat" w:cs="Arial Armenian"/>
          <w:b/>
          <w:sz w:val="24"/>
          <w:szCs w:val="24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Ւ</w:t>
      </w:r>
      <w:r>
        <w:rPr>
          <w:rFonts w:ascii="GHEA Grapalat" w:hAnsi="GHEA Grapalat" w:cs="Arial Armenian"/>
          <w:b/>
          <w:sz w:val="24"/>
          <w:szCs w:val="24"/>
        </w:rPr>
        <w:t xml:space="preserve">  </w:t>
      </w:r>
      <w:r>
        <w:rPr>
          <w:rFonts w:ascii="GHEA Grapalat" w:hAnsi="GHEA Grapalat" w:cs="Sylfaen"/>
          <w:b/>
          <w:sz w:val="24"/>
          <w:szCs w:val="24"/>
        </w:rPr>
        <w:t>Մ</w:t>
      </w:r>
    </w:p>
    <w:p w:rsidR="00B27CB2" w:rsidRDefault="00B27CB2" w:rsidP="00B27CB2">
      <w:pPr>
        <w:rPr>
          <w:rFonts w:ascii="GHEA Grapalat" w:hAnsi="GHEA Grapalat" w:cs="Sylfaen"/>
          <w:sz w:val="24"/>
          <w:szCs w:val="24"/>
        </w:rPr>
      </w:pPr>
    </w:p>
    <w:p w:rsidR="00B27CB2" w:rsidRDefault="00B27CB2" w:rsidP="00B27CB2">
      <w:pPr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 2019 </w:t>
      </w:r>
      <w:proofErr w:type="spellStart"/>
      <w:r>
        <w:rPr>
          <w:rFonts w:ascii="GHEA Grapalat" w:hAnsi="GHEA Grapalat"/>
          <w:sz w:val="24"/>
          <w:szCs w:val="24"/>
        </w:rPr>
        <w:t>թվականի</w:t>
      </w:r>
      <w:proofErr w:type="spellEnd"/>
      <w:r>
        <w:rPr>
          <w:rFonts w:ascii="GHEA Grapalat" w:hAnsi="GHEA Grapalat"/>
          <w:sz w:val="24"/>
          <w:szCs w:val="24"/>
        </w:rPr>
        <w:t xml:space="preserve">  N    - Ա</w:t>
      </w:r>
    </w:p>
    <w:p w:rsidR="00B27CB2" w:rsidRDefault="00B27CB2" w:rsidP="00B27CB2">
      <w:pPr>
        <w:pStyle w:val="mechtex"/>
        <w:jc w:val="left"/>
        <w:rPr>
          <w:rFonts w:ascii="GHEA Grapalat" w:hAnsi="GHEA Grapalat"/>
          <w:sz w:val="24"/>
          <w:szCs w:val="24"/>
          <w:lang w:val="af-ZA"/>
        </w:rPr>
      </w:pPr>
    </w:p>
    <w:p w:rsidR="00B27CB2" w:rsidRDefault="00B27CB2" w:rsidP="00B27CB2">
      <w:pPr>
        <w:pStyle w:val="mechtex"/>
        <w:rPr>
          <w:rFonts w:ascii="GHEA Grapalat" w:hAnsi="GHEA Grapalat"/>
          <w:sz w:val="24"/>
          <w:szCs w:val="24"/>
          <w:lang w:val="af-ZA"/>
        </w:rPr>
      </w:pPr>
    </w:p>
    <w:p w:rsidR="00B27CB2" w:rsidRDefault="00C03EBC" w:rsidP="00B27CB2">
      <w:pPr>
        <w:pStyle w:val="mechtex"/>
        <w:rPr>
          <w:rFonts w:ascii="GHEA Grapalat" w:hAnsi="GHEA Grapalat" w:cs="Sylfaen"/>
          <w:b/>
          <w:sz w:val="24"/>
          <w:szCs w:val="24"/>
          <w:lang w:val="hy-AM"/>
        </w:rPr>
      </w:pPr>
      <w:r w:rsidRPr="00C03EBC">
        <w:rPr>
          <w:rFonts w:ascii="GHEA Grapalat" w:hAnsi="GHEA Grapalat" w:cs="Sylfaen"/>
          <w:b/>
          <w:sz w:val="24"/>
          <w:szCs w:val="24"/>
          <w:lang w:val="hy-AM"/>
        </w:rPr>
        <w:t xml:space="preserve">«ԴԵՂԵՐԻ ՄԱՍԻՆ» ՀԱՅԱՍՏԱՆԻ ՀԱՆՐԱՊԵՏՈՒԹՅԱՆ ՕՐԵՆՔՈՒՄ </w:t>
      </w:r>
      <w:r w:rsidR="00B94791" w:rsidRPr="00B94791">
        <w:rPr>
          <w:rFonts w:ascii="GHEA Grapalat" w:hAnsi="GHEA Grapalat" w:cs="Sylfaen"/>
          <w:b/>
          <w:sz w:val="24"/>
          <w:szCs w:val="24"/>
          <w:lang w:val="hy-AM"/>
        </w:rPr>
        <w:t xml:space="preserve">ԼՐԱՑՈՒՄՆԵՐ ԵՎ ՓՈՓՈԽՈՒԹՅՈՒՆ </w:t>
      </w:r>
      <w:r w:rsidRPr="00C03EBC">
        <w:rPr>
          <w:rFonts w:ascii="GHEA Grapalat" w:hAnsi="GHEA Grapalat" w:cs="Sylfaen"/>
          <w:b/>
          <w:sz w:val="24"/>
          <w:szCs w:val="24"/>
          <w:lang w:val="hy-AM"/>
        </w:rPr>
        <w:t>ԿԱՏԱՐԵԼՈՒ ՄԱՍԻՆ</w:t>
      </w:r>
      <w:r w:rsidR="00B27CB2">
        <w:rPr>
          <w:rFonts w:ascii="GHEA Grapalat" w:hAnsi="GHEA Grapalat" w:cs="Sylfaen"/>
          <w:b/>
          <w:sz w:val="24"/>
          <w:szCs w:val="24"/>
          <w:lang w:val="hy-AM"/>
        </w:rPr>
        <w:t>» ՀԱՅԱՍՏԱՆԻ ՀԱՆՐԱՊԵՏՈՒԹՅԱՆ  ՕՐԵՆՔԻ ՆԱԽԱԳԾ</w:t>
      </w:r>
      <w:r w:rsidR="00B27CB2" w:rsidRPr="00C03EBC">
        <w:rPr>
          <w:rFonts w:ascii="GHEA Grapalat" w:hAnsi="GHEA Grapalat" w:cs="Sylfaen"/>
          <w:b/>
          <w:sz w:val="24"/>
          <w:szCs w:val="24"/>
          <w:lang w:val="hy-AM"/>
        </w:rPr>
        <w:t>Ի</w:t>
      </w:r>
      <w:r w:rsidR="00B27CB2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B27CB2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B27CB2" w:rsidRDefault="00B27CB2" w:rsidP="00B27CB2">
      <w:pPr>
        <w:pStyle w:val="mechtex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-------------------------------------------------------------------------------------------------------------------</w:t>
      </w:r>
    </w:p>
    <w:p w:rsidR="00B27CB2" w:rsidRDefault="00B27CB2" w:rsidP="00B27CB2">
      <w:pPr>
        <w:pStyle w:val="mechtex"/>
        <w:ind w:firstLine="90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B27CB2" w:rsidRDefault="00B27CB2" w:rsidP="00B27CB2">
      <w:pPr>
        <w:spacing w:line="360" w:lineRule="auto"/>
        <w:ind w:right="-138"/>
        <w:jc w:val="both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Հիմք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ընդունելով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>
        <w:rPr>
          <w:rFonts w:ascii="GHEA Grapalat" w:hAnsi="GHEA Grapalat"/>
          <w:sz w:val="24"/>
          <w:szCs w:val="24"/>
        </w:rPr>
        <w:t>Ազգային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Ժողովի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կանոնակարգ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» </w:t>
      </w:r>
      <w:r>
        <w:rPr>
          <w:rFonts w:ascii="GHEA Grapalat" w:hAnsi="GHEA Grapalat"/>
          <w:sz w:val="24"/>
          <w:szCs w:val="24"/>
        </w:rPr>
        <w:t xml:space="preserve">ՀՀ </w:t>
      </w:r>
      <w:proofErr w:type="spellStart"/>
      <w:r>
        <w:rPr>
          <w:rFonts w:ascii="GHEA Grapalat" w:hAnsi="GHEA Grapalat"/>
          <w:sz w:val="24"/>
          <w:szCs w:val="24"/>
        </w:rPr>
        <w:t>օրենքի</w:t>
      </w:r>
      <w:proofErr w:type="spellEnd"/>
      <w:r>
        <w:rPr>
          <w:rFonts w:ascii="GHEA Grapalat" w:hAnsi="GHEA Grapalat"/>
          <w:sz w:val="24"/>
          <w:szCs w:val="24"/>
        </w:rPr>
        <w:t xml:space="preserve"> 65-րդ </w:t>
      </w:r>
      <w:proofErr w:type="spellStart"/>
      <w:r>
        <w:rPr>
          <w:rFonts w:ascii="GHEA Grapalat" w:hAnsi="GHEA Grapalat"/>
          <w:sz w:val="24"/>
          <w:szCs w:val="24"/>
        </w:rPr>
        <w:t>հոդվածի</w:t>
      </w:r>
      <w:proofErr w:type="spellEnd"/>
      <w:r>
        <w:rPr>
          <w:rFonts w:ascii="GHEA Grapalat" w:hAnsi="GHEA Grapalat"/>
          <w:sz w:val="24"/>
          <w:szCs w:val="24"/>
        </w:rPr>
        <w:t xml:space="preserve"> 3-րդ </w:t>
      </w:r>
      <w:proofErr w:type="spellStart"/>
      <w:r>
        <w:rPr>
          <w:rFonts w:ascii="GHEA Grapalat" w:hAnsi="GHEA Grapalat"/>
          <w:sz w:val="24"/>
          <w:szCs w:val="24"/>
        </w:rPr>
        <w:t>մասը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՝ </w:t>
      </w:r>
      <w:r>
        <w:rPr>
          <w:rFonts w:ascii="GHEA Grapalat" w:hAnsi="GHEA Grapalat"/>
          <w:sz w:val="24"/>
          <w:szCs w:val="24"/>
        </w:rPr>
        <w:t xml:space="preserve">ՀՀ </w:t>
      </w:r>
      <w:proofErr w:type="spellStart"/>
      <w:r>
        <w:rPr>
          <w:rFonts w:ascii="GHEA Grapalat" w:hAnsi="GHEA Grapalat"/>
          <w:sz w:val="24"/>
          <w:szCs w:val="24"/>
        </w:rPr>
        <w:t>կառավարությունը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որոշում</w:t>
      </w:r>
      <w:proofErr w:type="spellEnd"/>
      <w:r>
        <w:rPr>
          <w:rFonts w:ascii="GHEA Grapalat" w:hAnsi="GHEA Grapalat"/>
          <w:sz w:val="24"/>
          <w:szCs w:val="24"/>
        </w:rPr>
        <w:t xml:space="preserve"> է.</w:t>
      </w:r>
    </w:p>
    <w:p w:rsidR="00B27CB2" w:rsidRDefault="00B27CB2" w:rsidP="00B27CB2">
      <w:pPr>
        <w:jc w:val="both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1. </w:t>
      </w:r>
      <w:r>
        <w:rPr>
          <w:rFonts w:ascii="GHEA Grapalat" w:hAnsi="GHEA Grapalat" w:cs="Tahoma"/>
          <w:spacing w:val="-2"/>
          <w:sz w:val="24"/>
          <w:szCs w:val="24"/>
          <w:lang w:val="hy-AM"/>
        </w:rPr>
        <w:t>Հավանություն</w:t>
      </w:r>
      <w:r>
        <w:rPr>
          <w:rFonts w:ascii="GHEA Grapalat" w:hAnsi="GHEA Grapalat"/>
          <w:spacing w:val="-2"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spacing w:val="-2"/>
          <w:sz w:val="24"/>
          <w:szCs w:val="24"/>
          <w:lang w:val="hy-AM"/>
        </w:rPr>
        <w:t>տալ</w:t>
      </w:r>
      <w:r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«</w:t>
      </w:r>
      <w:r w:rsidR="00C03EBC">
        <w:rPr>
          <w:rFonts w:ascii="GHEA Grapalat" w:hAnsi="GHEA Grapalat"/>
          <w:sz w:val="24"/>
          <w:szCs w:val="24"/>
          <w:lang w:val="hy-AM"/>
        </w:rPr>
        <w:t>Դեղերի մասին</w:t>
      </w:r>
      <w:r w:rsidR="006E0076" w:rsidRPr="006E0076">
        <w:rPr>
          <w:rFonts w:ascii="GHEA Grapalat" w:hAnsi="GHEA Grapalat"/>
          <w:sz w:val="24"/>
          <w:szCs w:val="24"/>
          <w:lang w:val="hy-AM"/>
        </w:rPr>
        <w:t xml:space="preserve">» </w:t>
      </w:r>
      <w:r w:rsidR="006E0076">
        <w:rPr>
          <w:rFonts w:ascii="GHEA Grapalat" w:hAnsi="GHEA Grapalat"/>
          <w:sz w:val="24"/>
          <w:szCs w:val="24"/>
          <w:lang w:val="hy-AM"/>
        </w:rPr>
        <w:t>Հ</w:t>
      </w:r>
      <w:r w:rsidR="006E0076" w:rsidRPr="006E0076">
        <w:rPr>
          <w:rFonts w:ascii="GHEA Grapalat" w:hAnsi="GHEA Grapalat"/>
          <w:sz w:val="24"/>
          <w:szCs w:val="24"/>
          <w:lang w:val="hy-AM"/>
        </w:rPr>
        <w:t>այաստանի</w:t>
      </w:r>
      <w:r w:rsidR="00824D62">
        <w:rPr>
          <w:rFonts w:ascii="GHEA Grapalat" w:hAnsi="GHEA Grapalat"/>
          <w:sz w:val="24"/>
          <w:szCs w:val="24"/>
          <w:lang w:val="hy-AM"/>
        </w:rPr>
        <w:t xml:space="preserve"> </w:t>
      </w:r>
      <w:r w:rsidR="006E0076">
        <w:rPr>
          <w:rFonts w:ascii="GHEA Grapalat" w:hAnsi="GHEA Grapalat"/>
          <w:sz w:val="24"/>
          <w:szCs w:val="24"/>
          <w:lang w:val="hy-AM"/>
        </w:rPr>
        <w:t>Հ</w:t>
      </w:r>
      <w:r w:rsidR="006E0076" w:rsidRPr="006E0076">
        <w:rPr>
          <w:rFonts w:ascii="GHEA Grapalat" w:hAnsi="GHEA Grapalat"/>
          <w:sz w:val="24"/>
          <w:szCs w:val="24"/>
          <w:lang w:val="hy-AM"/>
        </w:rPr>
        <w:t xml:space="preserve">անրապետության օրենքում </w:t>
      </w:r>
      <w:r w:rsidR="008A2C18">
        <w:rPr>
          <w:rFonts w:ascii="GHEA Grapalat" w:hAnsi="GHEA Grapalat"/>
          <w:sz w:val="24"/>
          <w:szCs w:val="24"/>
        </w:rPr>
        <w:t xml:space="preserve"> </w:t>
      </w:r>
      <w:r w:rsidR="00C03EBC" w:rsidRPr="006E0076">
        <w:rPr>
          <w:rFonts w:ascii="GHEA Grapalat" w:hAnsi="GHEA Grapalat"/>
          <w:sz w:val="24"/>
          <w:szCs w:val="24"/>
          <w:lang w:val="hy-AM"/>
        </w:rPr>
        <w:t>լրացում</w:t>
      </w:r>
      <w:r w:rsidR="00B94791">
        <w:rPr>
          <w:rFonts w:ascii="GHEA Grapalat" w:hAnsi="GHEA Grapalat"/>
          <w:sz w:val="24"/>
          <w:szCs w:val="24"/>
          <w:lang w:val="hy-AM"/>
        </w:rPr>
        <w:t xml:space="preserve">ներ և փոփոխություն </w:t>
      </w:r>
      <w:bookmarkStart w:id="0" w:name="_GoBack"/>
      <w:bookmarkEnd w:id="0"/>
      <w:r w:rsidR="006E0076" w:rsidRPr="006E0076">
        <w:rPr>
          <w:rFonts w:ascii="GHEA Grapalat" w:hAnsi="GHEA Grapalat"/>
          <w:sz w:val="24"/>
          <w:szCs w:val="24"/>
          <w:lang w:val="hy-AM"/>
        </w:rPr>
        <w:t>կատարելու մասին</w:t>
      </w:r>
      <w:r>
        <w:rPr>
          <w:rFonts w:ascii="GHEA Grapalat" w:hAnsi="GHEA Grapalat"/>
          <w:sz w:val="24"/>
          <w:szCs w:val="24"/>
          <w:lang w:val="hy-AM"/>
        </w:rPr>
        <w:t>» ՀՀ</w:t>
      </w:r>
      <w:r w:rsidR="00675A6E">
        <w:rPr>
          <w:rFonts w:ascii="GHEA Grapalat" w:hAnsi="GHEA Grapalat"/>
          <w:sz w:val="24"/>
          <w:szCs w:val="24"/>
          <w:lang w:val="hy-AM"/>
        </w:rPr>
        <w:t xml:space="preserve"> օրենքի </w:t>
      </w:r>
      <w:r>
        <w:rPr>
          <w:rFonts w:ascii="GHEA Grapalat" w:hAnsi="GHEA Grapalat"/>
          <w:sz w:val="24"/>
          <w:szCs w:val="24"/>
          <w:lang w:val="hy-AM"/>
        </w:rPr>
        <w:t xml:space="preserve"> նախագծի</w:t>
      </w:r>
      <w:r>
        <w:rPr>
          <w:rFonts w:ascii="GHEA Grapalat" w:hAnsi="GHEA Grapalat"/>
          <w:bCs/>
          <w:sz w:val="24"/>
          <w:szCs w:val="24"/>
        </w:rPr>
        <w:t xml:space="preserve">     </w:t>
      </w:r>
      <w:r>
        <w:rPr>
          <w:rFonts w:ascii="GHEA Grapalat" w:hAnsi="GHEA Grapalat" w:cs="Tahoma"/>
          <w:sz w:val="24"/>
          <w:szCs w:val="24"/>
          <w:lang w:val="hy-AM"/>
        </w:rPr>
        <w:t>վերաբերյալ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Հայաս</w:t>
      </w:r>
      <w:r>
        <w:rPr>
          <w:rFonts w:ascii="GHEA Grapalat" w:hAnsi="GHEA Grapalat" w:cs="Tahoma"/>
          <w:sz w:val="24"/>
          <w:szCs w:val="24"/>
          <w:lang w:val="hy-AM"/>
        </w:rPr>
        <w:softHyphen/>
        <w:t>տա</w:t>
      </w:r>
      <w:r>
        <w:rPr>
          <w:rFonts w:ascii="GHEA Grapalat" w:hAnsi="GHEA Grapalat" w:cs="Tahoma"/>
          <w:sz w:val="24"/>
          <w:szCs w:val="24"/>
          <w:lang w:val="hy-AM"/>
        </w:rPr>
        <w:softHyphen/>
        <w:t>նի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Հանրապետ</w:t>
      </w:r>
      <w:r>
        <w:rPr>
          <w:rFonts w:ascii="GHEA Grapalat" w:hAnsi="GHEA Grapalat" w:cs="Tahoma"/>
          <w:sz w:val="24"/>
          <w:szCs w:val="24"/>
          <w:lang w:val="hy-AM"/>
        </w:rPr>
        <w:softHyphen/>
        <w:t>ության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կառավա</w:t>
      </w:r>
      <w:r>
        <w:rPr>
          <w:rFonts w:ascii="GHEA Grapalat" w:hAnsi="GHEA Grapalat" w:cs="Tahoma"/>
          <w:sz w:val="24"/>
          <w:szCs w:val="24"/>
          <w:lang w:val="hy-AM"/>
        </w:rPr>
        <w:softHyphen/>
      </w:r>
      <w:r>
        <w:rPr>
          <w:rFonts w:ascii="GHEA Grapalat" w:hAnsi="GHEA Grapalat" w:cs="Tahoma"/>
          <w:sz w:val="24"/>
          <w:szCs w:val="24"/>
          <w:lang w:val="hy-AM"/>
        </w:rPr>
        <w:softHyphen/>
        <w:t>րու</w:t>
      </w:r>
      <w:r>
        <w:rPr>
          <w:rFonts w:ascii="GHEA Grapalat" w:hAnsi="GHEA Grapalat" w:cs="Tahoma"/>
          <w:sz w:val="24"/>
          <w:szCs w:val="24"/>
          <w:lang w:val="hy-AM"/>
        </w:rPr>
        <w:softHyphen/>
        <w:t>թյան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օրեն</w:t>
      </w:r>
      <w:r>
        <w:rPr>
          <w:rFonts w:ascii="GHEA Grapalat" w:hAnsi="GHEA Grapalat" w:cs="Tahoma"/>
          <w:sz w:val="24"/>
          <w:szCs w:val="24"/>
          <w:lang w:val="hy-AM"/>
        </w:rPr>
        <w:softHyphen/>
        <w:t>սդրական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նախա</w:t>
      </w:r>
      <w:r>
        <w:rPr>
          <w:rFonts w:ascii="GHEA Grapalat" w:hAnsi="GHEA Grapalat" w:cs="Tahoma"/>
          <w:sz w:val="24"/>
          <w:szCs w:val="24"/>
          <w:lang w:val="hy-AM"/>
        </w:rPr>
        <w:softHyphen/>
        <w:t>ձեռ</w:t>
      </w:r>
      <w:r>
        <w:rPr>
          <w:rFonts w:ascii="GHEA Grapalat" w:hAnsi="GHEA Grapalat" w:cs="Tahoma"/>
          <w:sz w:val="24"/>
          <w:szCs w:val="24"/>
          <w:lang w:val="hy-AM"/>
        </w:rPr>
        <w:softHyphen/>
        <w:t>նությանը</w:t>
      </w:r>
      <w:r>
        <w:rPr>
          <w:rFonts w:ascii="GHEA Grapalat" w:hAnsi="GHEA Grapalat" w:cs="Arial Armenian"/>
          <w:sz w:val="24"/>
          <w:szCs w:val="24"/>
          <w:lang w:val="hy-AM"/>
        </w:rPr>
        <w:t>:</w:t>
      </w:r>
    </w:p>
    <w:p w:rsidR="00B27CB2" w:rsidRDefault="00B27CB2" w:rsidP="00B27CB2">
      <w:pPr>
        <w:jc w:val="both"/>
        <w:rPr>
          <w:rFonts w:ascii="GHEA Grapalat" w:hAnsi="GHEA Grapalat" w:cs="Tahoma"/>
          <w:sz w:val="24"/>
          <w:szCs w:val="24"/>
          <w:lang w:val="hy-AM"/>
        </w:rPr>
      </w:pPr>
      <w:r>
        <w:rPr>
          <w:rFonts w:ascii="GHEA Grapalat" w:hAnsi="GHEA Grapalat" w:cs="Tahoma"/>
          <w:sz w:val="24"/>
          <w:szCs w:val="24"/>
          <w:lang w:val="hy-AM"/>
        </w:rPr>
        <w:t>2. Հայաստանի Հանրապետության կառավարության օրենսդրական նախաձեռնությունը սահմանված կարգով ներկայացնել Հայաստանի Հանրապետության Ազգային ժողով:</w:t>
      </w:r>
    </w:p>
    <w:p w:rsidR="00EE5A79" w:rsidRPr="00074025" w:rsidRDefault="00EE5A79" w:rsidP="00D2317A">
      <w:pPr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sectPr w:rsidR="00EE5A79" w:rsidRPr="00074025" w:rsidSect="00074025">
      <w:pgSz w:w="11906" w:h="16838"/>
      <w:pgMar w:top="1134" w:right="850" w:bottom="113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76726"/>
    <w:multiLevelType w:val="multilevel"/>
    <w:tmpl w:val="CC429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F2356F"/>
    <w:multiLevelType w:val="multilevel"/>
    <w:tmpl w:val="4A3A1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CC5298"/>
    <w:multiLevelType w:val="multilevel"/>
    <w:tmpl w:val="8A709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4B7A9F"/>
    <w:multiLevelType w:val="multilevel"/>
    <w:tmpl w:val="F462F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0AC72E8"/>
    <w:multiLevelType w:val="multilevel"/>
    <w:tmpl w:val="DEF61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57E7361"/>
    <w:multiLevelType w:val="hybridMultilevel"/>
    <w:tmpl w:val="216A2BB0"/>
    <w:lvl w:ilvl="0" w:tplc="7966BEEE">
      <w:start w:val="1"/>
      <w:numFmt w:val="decimal"/>
      <w:lvlText w:val="%1."/>
      <w:lvlJc w:val="left"/>
      <w:pPr>
        <w:ind w:left="8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3" w:hanging="360"/>
      </w:pPr>
    </w:lvl>
    <w:lvl w:ilvl="2" w:tplc="0419001B" w:tentative="1">
      <w:start w:val="1"/>
      <w:numFmt w:val="lowerRoman"/>
      <w:lvlText w:val="%3."/>
      <w:lvlJc w:val="right"/>
      <w:pPr>
        <w:ind w:left="2313" w:hanging="180"/>
      </w:pPr>
    </w:lvl>
    <w:lvl w:ilvl="3" w:tplc="0419000F" w:tentative="1">
      <w:start w:val="1"/>
      <w:numFmt w:val="decimal"/>
      <w:lvlText w:val="%4."/>
      <w:lvlJc w:val="left"/>
      <w:pPr>
        <w:ind w:left="3033" w:hanging="360"/>
      </w:pPr>
    </w:lvl>
    <w:lvl w:ilvl="4" w:tplc="04190019" w:tentative="1">
      <w:start w:val="1"/>
      <w:numFmt w:val="lowerLetter"/>
      <w:lvlText w:val="%5."/>
      <w:lvlJc w:val="left"/>
      <w:pPr>
        <w:ind w:left="3753" w:hanging="360"/>
      </w:pPr>
    </w:lvl>
    <w:lvl w:ilvl="5" w:tplc="0419001B" w:tentative="1">
      <w:start w:val="1"/>
      <w:numFmt w:val="lowerRoman"/>
      <w:lvlText w:val="%6."/>
      <w:lvlJc w:val="right"/>
      <w:pPr>
        <w:ind w:left="4473" w:hanging="180"/>
      </w:pPr>
    </w:lvl>
    <w:lvl w:ilvl="6" w:tplc="0419000F" w:tentative="1">
      <w:start w:val="1"/>
      <w:numFmt w:val="decimal"/>
      <w:lvlText w:val="%7."/>
      <w:lvlJc w:val="left"/>
      <w:pPr>
        <w:ind w:left="5193" w:hanging="360"/>
      </w:pPr>
    </w:lvl>
    <w:lvl w:ilvl="7" w:tplc="04190019" w:tentative="1">
      <w:start w:val="1"/>
      <w:numFmt w:val="lowerLetter"/>
      <w:lvlText w:val="%8."/>
      <w:lvlJc w:val="left"/>
      <w:pPr>
        <w:ind w:left="5913" w:hanging="360"/>
      </w:pPr>
    </w:lvl>
    <w:lvl w:ilvl="8" w:tplc="0419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6" w15:restartNumberingAfterBreak="0">
    <w:nsid w:val="51B138AE"/>
    <w:multiLevelType w:val="multilevel"/>
    <w:tmpl w:val="693A4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4E80D6F"/>
    <w:multiLevelType w:val="multilevel"/>
    <w:tmpl w:val="3DD2E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C327F11"/>
    <w:multiLevelType w:val="multilevel"/>
    <w:tmpl w:val="216C9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2795AFA"/>
    <w:multiLevelType w:val="multilevel"/>
    <w:tmpl w:val="EA6CD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8"/>
  </w:num>
  <w:num w:numId="3">
    <w:abstractNumId w:val="2"/>
  </w:num>
  <w:num w:numId="4">
    <w:abstractNumId w:val="3"/>
  </w:num>
  <w:num w:numId="5">
    <w:abstractNumId w:val="0"/>
  </w:num>
  <w:num w:numId="6">
    <w:abstractNumId w:val="1"/>
  </w:num>
  <w:num w:numId="7">
    <w:abstractNumId w:val="7"/>
  </w:num>
  <w:num w:numId="8">
    <w:abstractNumId w:val="4"/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7E4E"/>
    <w:rsid w:val="00056774"/>
    <w:rsid w:val="00074025"/>
    <w:rsid w:val="000743A1"/>
    <w:rsid w:val="00085033"/>
    <w:rsid w:val="000925F2"/>
    <w:rsid w:val="000F2DD8"/>
    <w:rsid w:val="00175AF2"/>
    <w:rsid w:val="00292395"/>
    <w:rsid w:val="00353EB6"/>
    <w:rsid w:val="003D0ED2"/>
    <w:rsid w:val="00465D08"/>
    <w:rsid w:val="00470A6C"/>
    <w:rsid w:val="004B4EE4"/>
    <w:rsid w:val="005B344D"/>
    <w:rsid w:val="005D673D"/>
    <w:rsid w:val="00675A6E"/>
    <w:rsid w:val="00675CE7"/>
    <w:rsid w:val="006B3393"/>
    <w:rsid w:val="006D081F"/>
    <w:rsid w:val="006E0076"/>
    <w:rsid w:val="006F67A0"/>
    <w:rsid w:val="00780751"/>
    <w:rsid w:val="007B04DA"/>
    <w:rsid w:val="00824D62"/>
    <w:rsid w:val="0082727F"/>
    <w:rsid w:val="00832EFD"/>
    <w:rsid w:val="00893F36"/>
    <w:rsid w:val="008A2C18"/>
    <w:rsid w:val="008F66DB"/>
    <w:rsid w:val="00964B89"/>
    <w:rsid w:val="00985CC7"/>
    <w:rsid w:val="00A22F2D"/>
    <w:rsid w:val="00A92C26"/>
    <w:rsid w:val="00AA2A89"/>
    <w:rsid w:val="00AB4526"/>
    <w:rsid w:val="00B17676"/>
    <w:rsid w:val="00B27CB2"/>
    <w:rsid w:val="00B61D78"/>
    <w:rsid w:val="00B94791"/>
    <w:rsid w:val="00B96FFF"/>
    <w:rsid w:val="00BC68E9"/>
    <w:rsid w:val="00BF3AF9"/>
    <w:rsid w:val="00C03EBC"/>
    <w:rsid w:val="00CC6823"/>
    <w:rsid w:val="00D2317A"/>
    <w:rsid w:val="00DC54A6"/>
    <w:rsid w:val="00E23331"/>
    <w:rsid w:val="00E307AD"/>
    <w:rsid w:val="00E9104E"/>
    <w:rsid w:val="00EB24CD"/>
    <w:rsid w:val="00EE5A79"/>
    <w:rsid w:val="00EF52DC"/>
    <w:rsid w:val="00F074E3"/>
    <w:rsid w:val="00F118D3"/>
    <w:rsid w:val="00F37E4E"/>
    <w:rsid w:val="00FD2748"/>
    <w:rsid w:val="00FE3397"/>
    <w:rsid w:val="00FE6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CF2EC9"/>
  <w15:docId w15:val="{67D15C1E-A5DA-427E-9EC9-13BBDD499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af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D08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DefaultParagraphFont"/>
    <w:rsid w:val="006D081F"/>
  </w:style>
  <w:style w:type="paragraph" w:styleId="ListParagraph">
    <w:name w:val="List Paragraph"/>
    <w:basedOn w:val="Normal"/>
    <w:uiPriority w:val="34"/>
    <w:qFormat/>
    <w:rsid w:val="00E9104E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3D0ED2"/>
    <w:rPr>
      <w:b/>
      <w:bCs/>
    </w:rPr>
  </w:style>
  <w:style w:type="paragraph" w:customStyle="1" w:styleId="mechtex">
    <w:name w:val="mechtex"/>
    <w:basedOn w:val="Normal"/>
    <w:link w:val="mechtexChar"/>
    <w:rsid w:val="00074025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Char">
    <w:name w:val="mechtex Char"/>
    <w:basedOn w:val="DefaultParagraphFont"/>
    <w:link w:val="mechtex"/>
    <w:rsid w:val="00074025"/>
    <w:rPr>
      <w:rFonts w:ascii="Arial Armenian" w:eastAsia="Times New Roman" w:hAnsi="Arial Armenian" w:cs="Times New Roman"/>
      <w:szCs w:val="20"/>
      <w:lang w:val="en-US" w:eastAsia="ru-RU"/>
    </w:rPr>
  </w:style>
  <w:style w:type="character" w:styleId="Emphasis">
    <w:name w:val="Emphasis"/>
    <w:basedOn w:val="DefaultParagraphFont"/>
    <w:uiPriority w:val="20"/>
    <w:qFormat/>
    <w:rsid w:val="0007402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9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7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9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1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0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11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119145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975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32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683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6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5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Yana Boyajyan</dc:creator>
  <cp:keywords>Mulberry 2.0</cp:keywords>
  <cp:lastModifiedBy>Yana Boyajyan</cp:lastModifiedBy>
  <cp:revision>4</cp:revision>
  <dcterms:created xsi:type="dcterms:W3CDTF">2019-09-11T08:07:00Z</dcterms:created>
  <dcterms:modified xsi:type="dcterms:W3CDTF">2019-09-11T08:22:00Z</dcterms:modified>
</cp:coreProperties>
</file>