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DBE86" w14:textId="77777777" w:rsidR="00186C73" w:rsidRPr="00443FED" w:rsidRDefault="00186C73" w:rsidP="00090175">
      <w:pPr>
        <w:shd w:val="clear" w:color="auto" w:fill="FFFFFF"/>
        <w:spacing w:after="0"/>
        <w:ind w:firstLine="375"/>
        <w:jc w:val="right"/>
        <w:rPr>
          <w:rFonts w:ascii="GHEA Grapalat" w:eastAsia="Times New Roman" w:hAnsi="GHEA Grapalat"/>
          <w:color w:val="000000"/>
          <w:sz w:val="24"/>
          <w:szCs w:val="24"/>
        </w:rPr>
      </w:pPr>
      <w:r w:rsidRPr="00443FED">
        <w:rPr>
          <w:rFonts w:eastAsia="Times New Roman" w:cs="Calibri"/>
          <w:color w:val="000000"/>
          <w:sz w:val="24"/>
          <w:szCs w:val="24"/>
        </w:rPr>
        <w:t>      </w:t>
      </w:r>
    </w:p>
    <w:p w14:paraId="1F230F92" w14:textId="77777777" w:rsidR="00186C73" w:rsidRPr="00443FED"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43FED">
        <w:rPr>
          <w:rFonts w:ascii="GHEA Grapalat" w:eastAsia="Times New Roman" w:hAnsi="GHEA Grapalat"/>
          <w:b/>
          <w:bCs/>
          <w:color w:val="000000"/>
          <w:sz w:val="24"/>
          <w:szCs w:val="24"/>
        </w:rPr>
        <w:t xml:space="preserve"> </w:t>
      </w:r>
      <w:r w:rsidR="00157F37" w:rsidRPr="00443FED">
        <w:rPr>
          <w:rFonts w:ascii="GHEA Grapalat" w:eastAsia="Times New Roman" w:hAnsi="GHEA Grapalat"/>
          <w:b/>
          <w:bCs/>
          <w:color w:val="000000"/>
          <w:sz w:val="24"/>
          <w:szCs w:val="24"/>
        </w:rPr>
        <w:t xml:space="preserve">  </w:t>
      </w:r>
      <w:r w:rsidR="00ED1FBB" w:rsidRPr="00443FED">
        <w:rPr>
          <w:rFonts w:ascii="GHEA Grapalat" w:eastAsia="Times New Roman" w:hAnsi="GHEA Grapalat"/>
          <w:b/>
          <w:bCs/>
          <w:color w:val="000000"/>
          <w:sz w:val="24"/>
          <w:szCs w:val="24"/>
        </w:rPr>
        <w:t>ԱՄՓՈՓԱԹԵՐԹ</w:t>
      </w:r>
    </w:p>
    <w:p w14:paraId="1F19154E" w14:textId="77777777" w:rsidR="004C5D08" w:rsidRPr="00443FED"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14:paraId="00745D98" w14:textId="40452133" w:rsidR="00517232" w:rsidRPr="00517232" w:rsidRDefault="00517232" w:rsidP="00517232">
      <w:pPr>
        <w:spacing w:line="360" w:lineRule="auto"/>
        <w:jc w:val="center"/>
        <w:rPr>
          <w:rFonts w:ascii="GHEA Grapalat" w:eastAsia="Times New Roman" w:hAnsi="GHEA Grapalat"/>
          <w:sz w:val="24"/>
          <w:szCs w:val="24"/>
          <w:lang w:val="hy-AM"/>
        </w:rPr>
      </w:pPr>
      <w:r>
        <w:rPr>
          <w:rFonts w:ascii="GHEA Grapalat" w:hAnsi="GHEA Grapalat" w:cs="Sylfaen"/>
          <w:b/>
          <w:lang w:val="hy-AM"/>
        </w:rPr>
        <w:t>««</w:t>
      </w:r>
      <w:r w:rsidRPr="00517232">
        <w:rPr>
          <w:rFonts w:ascii="GHEA Grapalat" w:hAnsi="GHEA Grapalat" w:cs="Sylfaen"/>
          <w:b/>
          <w:sz w:val="24"/>
          <w:szCs w:val="24"/>
          <w:lang w:val="hy-AM"/>
        </w:rPr>
        <w:t>ՀԱՅԱՍՏԱՆԻ ՀԱՆՐԱՊԵՏՈՒԹՅԱՆ ԿԱՌԱՎԱՐՈՒԹՅԱՆ 2017 ԹՎԱԿԱՆԻ ՀՈԿՏԵՄԲԵՐԻ 5-Ի N 1288-Ն ՈՐՈՇՄԱՆ ՄԵՋ ՓՈՓՈԽՈՒԹՅՈՒՆ ԿԱՏԱՐԵԼՈՒ ՄԱՍԻՆ» ԿԱՌԱՎԱՐՈՒԹՅԱՆ ՈՐՈՇՄԱՆ ՆԱԽԱԳԾԻ</w:t>
      </w:r>
    </w:p>
    <w:p w14:paraId="2D200366" w14:textId="77777777" w:rsidR="009D1F34" w:rsidRPr="00443FED" w:rsidRDefault="009D1F34" w:rsidP="000048CA">
      <w:pPr>
        <w:spacing w:after="0" w:line="360" w:lineRule="auto"/>
        <w:rPr>
          <w:rFonts w:ascii="GHEA Grapalat" w:hAnsi="GHEA Grapalat"/>
          <w:b/>
          <w:bCs/>
          <w:sz w:val="24"/>
          <w:szCs w:val="24"/>
        </w:rPr>
      </w:pPr>
    </w:p>
    <w:tbl>
      <w:tblPr>
        <w:tblW w:w="1466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973"/>
        <w:gridCol w:w="4692"/>
      </w:tblGrid>
      <w:tr w:rsidR="00B231DC" w:rsidRPr="00443FED" w14:paraId="3244F0FE" w14:textId="77777777" w:rsidTr="00F64316">
        <w:trPr>
          <w:tblCellSpacing w:w="0" w:type="dxa"/>
          <w:jc w:val="center"/>
        </w:trPr>
        <w:tc>
          <w:tcPr>
            <w:tcW w:w="9973" w:type="dxa"/>
            <w:vMerge w:val="restart"/>
            <w:tcBorders>
              <w:top w:val="outset" w:sz="6" w:space="0" w:color="auto"/>
              <w:left w:val="outset" w:sz="6" w:space="0" w:color="auto"/>
              <w:right w:val="outset" w:sz="6" w:space="0" w:color="auto"/>
            </w:tcBorders>
            <w:shd w:val="clear" w:color="auto" w:fill="D9D9D9" w:themeFill="background1" w:themeFillShade="D9"/>
            <w:hideMark/>
          </w:tcPr>
          <w:p w14:paraId="402F267D" w14:textId="5F395AA7" w:rsidR="00B231DC" w:rsidRPr="00443FED" w:rsidRDefault="000048CA" w:rsidP="00807CBA">
            <w:pPr>
              <w:pStyle w:val="a5"/>
              <w:tabs>
                <w:tab w:val="left" w:pos="4582"/>
              </w:tabs>
              <w:spacing w:line="276" w:lineRule="auto"/>
              <w:rPr>
                <w:rFonts w:ascii="GHEA Grapalat" w:hAnsi="GHEA Grapalat" w:cs="Arial Unicode"/>
                <w:b/>
                <w:color w:val="000000"/>
                <w:szCs w:val="24"/>
                <w:lang w:val="hy-AM"/>
              </w:rPr>
            </w:pPr>
            <w:bookmarkStart w:id="0" w:name="_Hlk192840186"/>
            <w:r w:rsidRPr="00443FED">
              <w:rPr>
                <w:rFonts w:ascii="GHEA Grapalat" w:hAnsi="GHEA Grapalat" w:cs="Arial Unicode"/>
                <w:b/>
                <w:color w:val="000000"/>
                <w:szCs w:val="24"/>
              </w:rPr>
              <w:t>1</w:t>
            </w:r>
            <w:r w:rsidR="00517232" w:rsidRPr="00443FED">
              <w:rPr>
                <w:rFonts w:ascii="GHEA Grapalat" w:hAnsi="GHEA Grapalat" w:cs="Arial Unicode"/>
                <w:b/>
                <w:color w:val="000000"/>
                <w:szCs w:val="24"/>
              </w:rPr>
              <w:t xml:space="preserve">.  </w:t>
            </w:r>
            <w:r w:rsidR="00517232" w:rsidRPr="00517232">
              <w:rPr>
                <w:rFonts w:ascii="GHEA Grapalat" w:hAnsi="GHEA Grapalat" w:cs="Arial Unicode"/>
                <w:b/>
                <w:color w:val="000000"/>
                <w:szCs w:val="24"/>
              </w:rPr>
              <w:t>ՀՀ ՆԵՐՔԻՆ ԳՈՐԾԵՐԻ ՆԱԽԱՐԱՐՈՒԹՅՈՒՆ</w:t>
            </w: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BE4595B" w14:textId="126D5795" w:rsidR="00B231DC" w:rsidRPr="00443FED" w:rsidRDefault="00517232" w:rsidP="009910E0">
            <w:pPr>
              <w:pStyle w:val="a5"/>
              <w:spacing w:line="276" w:lineRule="auto"/>
              <w:rPr>
                <w:rFonts w:ascii="GHEA Grapalat" w:hAnsi="GHEA Grapalat"/>
                <w:b/>
                <w:color w:val="000000" w:themeColor="text1"/>
                <w:szCs w:val="24"/>
                <w:lang w:val="hy-AM"/>
              </w:rPr>
            </w:pPr>
            <w:r>
              <w:rPr>
                <w:rFonts w:ascii="GHEA Grapalat" w:hAnsi="GHEA Grapalat"/>
                <w:b/>
                <w:color w:val="000000" w:themeColor="text1"/>
                <w:szCs w:val="24"/>
                <w:lang w:val="hy-AM"/>
              </w:rPr>
              <w:t>12</w:t>
            </w:r>
            <w:r w:rsidR="000048CA" w:rsidRPr="00443FED">
              <w:rPr>
                <w:rFonts w:ascii="GHEA Grapalat" w:hAnsi="GHEA Grapalat"/>
                <w:b/>
                <w:color w:val="000000" w:themeColor="text1"/>
                <w:szCs w:val="24"/>
                <w:lang w:val="hy-AM"/>
              </w:rPr>
              <w:t>.0</w:t>
            </w:r>
            <w:r w:rsidR="00427729">
              <w:rPr>
                <w:rFonts w:ascii="GHEA Grapalat" w:hAnsi="GHEA Grapalat"/>
                <w:b/>
                <w:color w:val="000000" w:themeColor="text1"/>
                <w:szCs w:val="24"/>
                <w:lang w:val="hy-AM"/>
              </w:rPr>
              <w:t>3</w:t>
            </w:r>
            <w:r w:rsidR="0070462E" w:rsidRPr="00443FED">
              <w:rPr>
                <w:rFonts w:ascii="GHEA Grapalat" w:hAnsi="GHEA Grapalat"/>
                <w:b/>
                <w:color w:val="000000" w:themeColor="text1"/>
                <w:szCs w:val="24"/>
                <w:lang w:val="hy-AM"/>
              </w:rPr>
              <w:t>.202</w:t>
            </w:r>
            <w:r w:rsidR="00427729">
              <w:rPr>
                <w:rFonts w:ascii="GHEA Grapalat" w:hAnsi="GHEA Grapalat"/>
                <w:b/>
                <w:color w:val="000000" w:themeColor="text1"/>
                <w:szCs w:val="24"/>
                <w:lang w:val="hy-AM"/>
              </w:rPr>
              <w:t>5</w:t>
            </w:r>
          </w:p>
        </w:tc>
      </w:tr>
      <w:tr w:rsidR="00B231DC" w:rsidRPr="00443FED" w14:paraId="1355DD06" w14:textId="77777777" w:rsidTr="00F64316">
        <w:trPr>
          <w:tblCellSpacing w:w="0" w:type="dxa"/>
          <w:jc w:val="center"/>
        </w:trPr>
        <w:tc>
          <w:tcPr>
            <w:tcW w:w="9973" w:type="dxa"/>
            <w:vMerge/>
            <w:tcBorders>
              <w:left w:val="outset" w:sz="6" w:space="0" w:color="auto"/>
              <w:right w:val="outset" w:sz="6" w:space="0" w:color="auto"/>
            </w:tcBorders>
            <w:shd w:val="clear" w:color="auto" w:fill="D9D9D9" w:themeFill="background1" w:themeFillShade="D9"/>
            <w:hideMark/>
          </w:tcPr>
          <w:p w14:paraId="19DE20B5" w14:textId="77777777" w:rsidR="00B231DC" w:rsidRPr="00443FED" w:rsidRDefault="00B231DC" w:rsidP="00090175">
            <w:pPr>
              <w:pStyle w:val="a5"/>
              <w:tabs>
                <w:tab w:val="left" w:pos="4582"/>
              </w:tabs>
              <w:spacing w:line="276" w:lineRule="auto"/>
              <w:rPr>
                <w:rFonts w:ascii="GHEA Grapalat" w:hAnsi="GHEA Grapalat" w:cs="Arial Unicode"/>
                <w:color w:val="000000"/>
                <w:szCs w:val="24"/>
              </w:rPr>
            </w:pP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99990D3" w14:textId="1A2053ED" w:rsidR="00B231DC" w:rsidRPr="00443FED" w:rsidRDefault="0070462E" w:rsidP="00F42FA6">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00517232" w:rsidRPr="00517232">
              <w:rPr>
                <w:rFonts w:ascii="GHEA Grapalat" w:hAnsi="GHEA Grapalat"/>
                <w:b/>
                <w:sz w:val="24"/>
                <w:szCs w:val="24"/>
                <w:lang w:val="hy-AM"/>
              </w:rPr>
              <w:t>43/6/63216-25</w:t>
            </w:r>
          </w:p>
        </w:tc>
      </w:tr>
      <w:bookmarkEnd w:id="0"/>
      <w:tr w:rsidR="009F4CCD" w:rsidRPr="00517232" w14:paraId="0D209FCA" w14:textId="77777777" w:rsidTr="00F64316">
        <w:trPr>
          <w:trHeight w:val="3017"/>
          <w:tblCellSpacing w:w="0" w:type="dxa"/>
          <w:jc w:val="center"/>
        </w:trPr>
        <w:tc>
          <w:tcPr>
            <w:tcW w:w="9973"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4B0550AC" w14:textId="77777777" w:rsidR="00502552" w:rsidRDefault="00502552" w:rsidP="00826365">
            <w:pPr>
              <w:spacing w:after="0" w:line="336" w:lineRule="auto"/>
              <w:ind w:left="179" w:right="130" w:firstLine="383"/>
              <w:jc w:val="both"/>
              <w:rPr>
                <w:rFonts w:ascii="GHEA Grapalat" w:hAnsi="GHEA Grapalat"/>
                <w:sz w:val="24"/>
                <w:szCs w:val="24"/>
                <w:lang w:val="hy-AM"/>
              </w:rPr>
            </w:pPr>
          </w:p>
          <w:p w14:paraId="273A82F3" w14:textId="3DDA1D92" w:rsidR="00502552" w:rsidRPr="00443FED" w:rsidRDefault="00517232" w:rsidP="00826365">
            <w:pPr>
              <w:spacing w:after="0" w:line="336" w:lineRule="auto"/>
              <w:ind w:left="179" w:right="130" w:firstLine="383"/>
              <w:jc w:val="both"/>
              <w:rPr>
                <w:rFonts w:ascii="GHEA Grapalat" w:hAnsi="GHEA Grapalat"/>
                <w:sz w:val="24"/>
                <w:szCs w:val="24"/>
                <w:lang w:val="hy-AM"/>
              </w:rPr>
            </w:pPr>
            <w:r w:rsidRPr="00517232">
              <w:rPr>
                <w:rFonts w:ascii="GHEA Grapalat" w:hAnsi="GHEA Grapalat"/>
                <w:sz w:val="24"/>
                <w:szCs w:val="24"/>
                <w:lang w:val="hy-AM"/>
              </w:rPr>
              <w:t>Ի պատասխան Ձեր՝ 07</w:t>
            </w:r>
            <w:r w:rsidRPr="00517232">
              <w:rPr>
                <w:rFonts w:ascii="MS Mincho" w:eastAsia="MS Mincho" w:hAnsi="MS Mincho" w:cs="MS Mincho" w:hint="eastAsia"/>
                <w:sz w:val="24"/>
                <w:szCs w:val="24"/>
                <w:lang w:val="hy-AM"/>
              </w:rPr>
              <w:t>․</w:t>
            </w:r>
            <w:r w:rsidRPr="00517232">
              <w:rPr>
                <w:rFonts w:ascii="GHEA Grapalat" w:hAnsi="GHEA Grapalat"/>
                <w:sz w:val="24"/>
                <w:szCs w:val="24"/>
                <w:lang w:val="hy-AM"/>
              </w:rPr>
              <w:t>03</w:t>
            </w:r>
            <w:r w:rsidRPr="00517232">
              <w:rPr>
                <w:rFonts w:ascii="MS Mincho" w:eastAsia="MS Mincho" w:hAnsi="MS Mincho" w:cs="MS Mincho" w:hint="eastAsia"/>
                <w:sz w:val="24"/>
                <w:szCs w:val="24"/>
                <w:lang w:val="hy-AM"/>
              </w:rPr>
              <w:t>․</w:t>
            </w:r>
            <w:r w:rsidRPr="00517232">
              <w:rPr>
                <w:rFonts w:ascii="GHEA Grapalat" w:hAnsi="GHEA Grapalat"/>
                <w:sz w:val="24"/>
                <w:szCs w:val="24"/>
                <w:lang w:val="hy-AM"/>
              </w:rPr>
              <w:t>2025թ</w:t>
            </w:r>
            <w:r w:rsidRPr="00517232">
              <w:rPr>
                <w:rFonts w:ascii="MS Mincho" w:eastAsia="MS Mincho" w:hAnsi="MS Mincho" w:cs="MS Mincho" w:hint="eastAsia"/>
                <w:sz w:val="24"/>
                <w:szCs w:val="24"/>
                <w:lang w:val="hy-AM"/>
              </w:rPr>
              <w:t>․</w:t>
            </w:r>
            <w:r w:rsidRPr="00517232">
              <w:rPr>
                <w:rFonts w:ascii="GHEA Grapalat" w:hAnsi="GHEA Grapalat"/>
                <w:sz w:val="24"/>
                <w:szCs w:val="24"/>
                <w:lang w:val="hy-AM"/>
              </w:rPr>
              <w:t>-ի թիվ ԴԽ/23.1/7540-2025 գրության՝ ՀՀ ներքին գործերի նախարարությունում ուսումնասիրվել է «Հայաստանի Հանրապետության կառավարության 2017 թվականի հոկտեմբերի 5-ի N 1288-Ն որոշման մեջ փոփոխություն կատարելու մասին» ՀՀ կառավարության որոշման նախագիծը, որի վերաբերյալ առաջարկություններ և առարկություններ չկան:</w:t>
            </w:r>
          </w:p>
        </w:tc>
        <w:tc>
          <w:tcPr>
            <w:tcW w:w="469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141734C" w14:textId="77777777" w:rsidR="00F42FA6" w:rsidRPr="00443FED" w:rsidRDefault="00F42FA6" w:rsidP="00031F0F">
            <w:pPr>
              <w:jc w:val="center"/>
              <w:rPr>
                <w:rFonts w:ascii="GHEA Grapalat" w:hAnsi="GHEA Grapalat"/>
                <w:sz w:val="24"/>
                <w:szCs w:val="24"/>
                <w:lang w:val="hy-AM"/>
              </w:rPr>
            </w:pPr>
          </w:p>
          <w:p w14:paraId="14355417" w14:textId="77777777" w:rsidR="00517232" w:rsidRDefault="003901AE" w:rsidP="00031F0F">
            <w:pPr>
              <w:ind w:left="90" w:firstLine="360"/>
              <w:jc w:val="center"/>
              <w:rPr>
                <w:rFonts w:ascii="GHEA Grapalat" w:hAnsi="GHEA Grapalat"/>
                <w:sz w:val="24"/>
                <w:szCs w:val="24"/>
                <w:lang w:val="hy-AM"/>
              </w:rPr>
            </w:pPr>
            <w:r w:rsidRPr="00443FED">
              <w:rPr>
                <w:rFonts w:ascii="GHEA Grapalat" w:hAnsi="GHEA Grapalat"/>
                <w:sz w:val="24"/>
                <w:szCs w:val="24"/>
                <w:lang w:val="hy-AM"/>
              </w:rPr>
              <w:t>Ընդունվել է</w:t>
            </w:r>
            <w:r w:rsidR="00517232">
              <w:rPr>
                <w:rFonts w:ascii="GHEA Grapalat" w:hAnsi="GHEA Grapalat"/>
                <w:sz w:val="24"/>
                <w:szCs w:val="24"/>
                <w:lang w:val="hy-AM"/>
              </w:rPr>
              <w:t xml:space="preserve"> ի գիտություն։</w:t>
            </w:r>
          </w:p>
          <w:p w14:paraId="2A294AA0" w14:textId="3F7C60E9" w:rsidR="00517232" w:rsidRPr="00517232" w:rsidRDefault="00517232" w:rsidP="00031F0F">
            <w:pPr>
              <w:tabs>
                <w:tab w:val="left" w:pos="3375"/>
              </w:tabs>
              <w:jc w:val="center"/>
              <w:rPr>
                <w:rFonts w:ascii="GHEA Grapalat" w:hAnsi="GHEA Grapalat"/>
                <w:sz w:val="24"/>
                <w:szCs w:val="24"/>
                <w:lang w:val="hy-AM"/>
              </w:rPr>
            </w:pPr>
          </w:p>
        </w:tc>
      </w:tr>
      <w:tr w:rsidR="00503E61" w:rsidRPr="00517232" w14:paraId="0D5D14A8" w14:textId="77777777" w:rsidTr="00F64316">
        <w:trPr>
          <w:trHeight w:val="258"/>
          <w:tblCellSpacing w:w="0" w:type="dxa"/>
          <w:jc w:val="center"/>
        </w:trPr>
        <w:tc>
          <w:tcPr>
            <w:tcW w:w="9973"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tcPr>
          <w:p w14:paraId="589F18EA" w14:textId="1EFA27E9" w:rsidR="00503E61" w:rsidRPr="00503E61" w:rsidRDefault="00503E61" w:rsidP="00503E61">
            <w:pPr>
              <w:pStyle w:val="a5"/>
              <w:tabs>
                <w:tab w:val="left" w:pos="4582"/>
              </w:tabs>
              <w:spacing w:line="276" w:lineRule="auto"/>
              <w:rPr>
                <w:rFonts w:ascii="GHEA Grapalat" w:hAnsi="GHEA Grapalat" w:cs="Arial Unicode"/>
                <w:b/>
                <w:color w:val="000000"/>
                <w:szCs w:val="24"/>
              </w:rPr>
            </w:pPr>
            <w:r>
              <w:rPr>
                <w:rFonts w:ascii="GHEA Grapalat" w:hAnsi="GHEA Grapalat" w:cs="Arial Unicode"/>
                <w:b/>
                <w:color w:val="000000"/>
                <w:szCs w:val="24"/>
              </w:rPr>
              <w:t>2</w:t>
            </w:r>
            <w:r w:rsidRPr="00443FED">
              <w:rPr>
                <w:rFonts w:ascii="GHEA Grapalat" w:hAnsi="GHEA Grapalat" w:cs="Arial Unicode"/>
                <w:b/>
                <w:color w:val="000000"/>
                <w:szCs w:val="24"/>
              </w:rPr>
              <w:t xml:space="preserve">.  </w:t>
            </w:r>
            <w:r w:rsidRPr="00517232">
              <w:rPr>
                <w:rFonts w:ascii="GHEA Grapalat" w:hAnsi="GHEA Grapalat" w:cs="Arial Unicode"/>
                <w:b/>
                <w:color w:val="000000"/>
                <w:szCs w:val="24"/>
              </w:rPr>
              <w:t>ՀՀ ՊԵՏԱԿԱՆ ԵԿԱՄՈՒՏՆԵՐԻ ԿՈՄԻՏԵ</w:t>
            </w: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A8BB9A0" w14:textId="3913029C" w:rsidR="00503E61" w:rsidRPr="00503E61" w:rsidRDefault="00503E61" w:rsidP="00503E61">
            <w:pPr>
              <w:pStyle w:val="a5"/>
              <w:tabs>
                <w:tab w:val="left" w:pos="4582"/>
              </w:tabs>
              <w:spacing w:line="276" w:lineRule="auto"/>
              <w:rPr>
                <w:rFonts w:ascii="GHEA Grapalat" w:hAnsi="GHEA Grapalat" w:cs="Arial Unicode"/>
                <w:b/>
                <w:color w:val="000000"/>
                <w:szCs w:val="24"/>
              </w:rPr>
            </w:pPr>
            <w:r w:rsidRPr="00503E61">
              <w:rPr>
                <w:rFonts w:ascii="GHEA Grapalat" w:hAnsi="GHEA Grapalat" w:cs="Arial Unicode"/>
                <w:b/>
                <w:color w:val="000000"/>
                <w:szCs w:val="24"/>
              </w:rPr>
              <w:t>1</w:t>
            </w:r>
            <w:r w:rsidR="00677ADE">
              <w:rPr>
                <w:rFonts w:ascii="GHEA Grapalat" w:hAnsi="GHEA Grapalat" w:cs="Arial Unicode"/>
                <w:b/>
                <w:color w:val="000000"/>
                <w:szCs w:val="24"/>
              </w:rPr>
              <w:t>8</w:t>
            </w:r>
            <w:r w:rsidRPr="00503E61">
              <w:rPr>
                <w:rFonts w:ascii="GHEA Grapalat" w:hAnsi="GHEA Grapalat" w:cs="Arial Unicode"/>
                <w:b/>
                <w:color w:val="000000"/>
                <w:szCs w:val="24"/>
              </w:rPr>
              <w:t>.03.2025</w:t>
            </w:r>
          </w:p>
        </w:tc>
      </w:tr>
      <w:tr w:rsidR="00503E61" w:rsidRPr="00517232" w14:paraId="766CBB3D" w14:textId="77777777" w:rsidTr="00F64316">
        <w:trPr>
          <w:trHeight w:val="65"/>
          <w:tblCellSpacing w:w="0" w:type="dxa"/>
          <w:jc w:val="center"/>
        </w:trPr>
        <w:tc>
          <w:tcPr>
            <w:tcW w:w="9973" w:type="dxa"/>
            <w:vMerge/>
            <w:tcBorders>
              <w:left w:val="outset" w:sz="6" w:space="0" w:color="auto"/>
              <w:bottom w:val="outset" w:sz="6" w:space="0" w:color="auto"/>
              <w:right w:val="single" w:sz="4" w:space="0" w:color="A6A6A6" w:themeColor="background1" w:themeShade="A6"/>
            </w:tcBorders>
            <w:shd w:val="clear" w:color="auto" w:fill="D9D9D9" w:themeFill="background1" w:themeFillShade="D9"/>
          </w:tcPr>
          <w:p w14:paraId="06D4DBE9" w14:textId="77777777" w:rsidR="00503E61" w:rsidRPr="00503E61" w:rsidRDefault="00503E61" w:rsidP="00503E61">
            <w:pPr>
              <w:pStyle w:val="a5"/>
              <w:tabs>
                <w:tab w:val="left" w:pos="4582"/>
              </w:tabs>
              <w:spacing w:line="276" w:lineRule="auto"/>
              <w:rPr>
                <w:rFonts w:ascii="GHEA Grapalat" w:hAnsi="GHEA Grapalat" w:cs="Arial Unicode"/>
                <w:b/>
                <w:color w:val="000000"/>
                <w:szCs w:val="24"/>
              </w:rPr>
            </w:pP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F05391C" w14:textId="4291DA3D" w:rsidR="00503E61" w:rsidRPr="00503E61" w:rsidRDefault="00503E61" w:rsidP="00503E61">
            <w:pPr>
              <w:pStyle w:val="a5"/>
              <w:tabs>
                <w:tab w:val="left" w:pos="4582"/>
              </w:tabs>
              <w:spacing w:line="276" w:lineRule="auto"/>
              <w:rPr>
                <w:rFonts w:ascii="GHEA Grapalat" w:hAnsi="GHEA Grapalat" w:cs="Arial Unicode"/>
                <w:b/>
                <w:color w:val="000000"/>
                <w:szCs w:val="24"/>
              </w:rPr>
            </w:pPr>
            <w:r w:rsidRPr="00503E61">
              <w:rPr>
                <w:rFonts w:ascii="GHEA Grapalat" w:hAnsi="GHEA Grapalat" w:cs="Arial Unicode"/>
                <w:b/>
                <w:color w:val="000000"/>
                <w:szCs w:val="24"/>
              </w:rPr>
              <w:t xml:space="preserve">№ </w:t>
            </w:r>
            <w:r w:rsidR="00677ADE" w:rsidRPr="00677ADE">
              <w:rPr>
                <w:rFonts w:ascii="GHEA Grapalat" w:hAnsi="GHEA Grapalat" w:cs="Arial Unicode"/>
                <w:b/>
                <w:color w:val="000000"/>
                <w:szCs w:val="24"/>
              </w:rPr>
              <w:t>01/3-3/16626-2025</w:t>
            </w:r>
          </w:p>
        </w:tc>
      </w:tr>
      <w:tr w:rsidR="00503E61" w:rsidRPr="00976893" w14:paraId="7EFE2AF1" w14:textId="77777777" w:rsidTr="00F64316">
        <w:trPr>
          <w:trHeight w:val="3017"/>
          <w:tblCellSpacing w:w="0" w:type="dxa"/>
          <w:jc w:val="center"/>
        </w:trPr>
        <w:tc>
          <w:tcPr>
            <w:tcW w:w="9973"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1150C620" w14:textId="77777777" w:rsidR="00503E61" w:rsidRPr="00B51145" w:rsidRDefault="00503E61" w:rsidP="00503E61">
            <w:pPr>
              <w:pStyle w:val="a8"/>
              <w:shd w:val="clear" w:color="auto" w:fill="FFFFFF"/>
              <w:spacing w:before="0" w:beforeAutospacing="0" w:after="0" w:afterAutospacing="0" w:line="360" w:lineRule="auto"/>
              <w:ind w:left="179" w:right="130" w:firstLine="567"/>
              <w:jc w:val="both"/>
              <w:rPr>
                <w:rFonts w:ascii="GHEA Grapalat" w:hAnsi="GHEA Grapalat"/>
                <w:lang w:val="hy-AM"/>
              </w:rPr>
            </w:pPr>
            <w:r w:rsidRPr="00B51145">
              <w:rPr>
                <w:rFonts w:ascii="GHEA Grapalat" w:hAnsi="GHEA Grapalat"/>
                <w:color w:val="000000"/>
                <w:lang w:val="hy-AM"/>
              </w:rPr>
              <w:t xml:space="preserve">ՀՀ պետական եկամուտների կոմիտեն քննարկել է </w:t>
            </w:r>
            <w:r w:rsidRPr="00B51145">
              <w:rPr>
                <w:rFonts w:ascii="GHEA Grapalat" w:hAnsi="GHEA Grapalat"/>
                <w:lang w:val="hy-AM"/>
              </w:rPr>
              <w:t>«Հայաստանի Հանրապետության կառավարության 2017 թվականի հոկտեմբերի 5-ի N1288-Ն որոշման մեջ փոփոխություն կա</w:t>
            </w:r>
            <w:r w:rsidRPr="00B51145">
              <w:rPr>
                <w:rFonts w:ascii="GHEA Grapalat" w:hAnsi="GHEA Grapalat"/>
                <w:lang w:val="hy-AM"/>
              </w:rPr>
              <w:softHyphen/>
              <w:t>տարելու մասին» ՀՀ կառավարության որոշման նախագիծը</w:t>
            </w:r>
            <w:r w:rsidRPr="00645DF6">
              <w:rPr>
                <w:rFonts w:ascii="GHEA Grapalat" w:hAnsi="GHEA Grapalat"/>
                <w:lang w:val="hy-AM"/>
              </w:rPr>
              <w:t xml:space="preserve">, </w:t>
            </w:r>
            <w:r w:rsidRPr="00B51145">
              <w:rPr>
                <w:rFonts w:ascii="GHEA Grapalat" w:hAnsi="GHEA Grapalat"/>
                <w:lang w:val="hy-AM"/>
              </w:rPr>
              <w:t>ինչի կապակցությամբ հայտ</w:t>
            </w:r>
            <w:r w:rsidRPr="00B51145">
              <w:rPr>
                <w:rFonts w:ascii="GHEA Grapalat" w:hAnsi="GHEA Grapalat"/>
                <w:lang w:val="hy-AM"/>
              </w:rPr>
              <w:softHyphen/>
              <w:t>նում ենք, որ նախագծի վերաբերյալ առաջարկություններ չկան։</w:t>
            </w:r>
          </w:p>
          <w:p w14:paraId="207FB4B5" w14:textId="6A272789" w:rsidR="00503E61" w:rsidRDefault="00503E61" w:rsidP="00503E61">
            <w:pPr>
              <w:pStyle w:val="a8"/>
              <w:shd w:val="clear" w:color="auto" w:fill="FFFFFF"/>
              <w:spacing w:before="0" w:beforeAutospacing="0" w:after="0" w:afterAutospacing="0" w:line="360" w:lineRule="auto"/>
              <w:ind w:left="179" w:right="130" w:firstLine="567"/>
              <w:jc w:val="both"/>
              <w:rPr>
                <w:rFonts w:ascii="GHEA Grapalat" w:hAnsi="GHEA Grapalat"/>
                <w:lang w:val="hy-AM"/>
              </w:rPr>
            </w:pPr>
            <w:r w:rsidRPr="00B51145">
              <w:rPr>
                <w:rFonts w:ascii="GHEA Grapalat" w:hAnsi="GHEA Grapalat"/>
                <w:lang w:val="hy-AM"/>
              </w:rPr>
              <w:t xml:space="preserve">Միաժամանակ, առաջարկում ենք </w:t>
            </w:r>
            <w:r w:rsidRPr="00B51145">
              <w:rPr>
                <w:rFonts w:ascii="GHEA Grapalat" w:hAnsi="GHEA Grapalat" w:cs="Sylfaen"/>
                <w:noProof/>
                <w:color w:val="000000"/>
                <w:lang w:val="hy-AM"/>
              </w:rPr>
              <w:t>15.11.2024թ. ՀՕ-452-Ն օրենքի ընդունմամբ պայմա</w:t>
            </w:r>
            <w:r w:rsidRPr="00B51145">
              <w:rPr>
                <w:rFonts w:ascii="GHEA Grapalat" w:hAnsi="GHEA Grapalat" w:cs="Sylfaen"/>
                <w:noProof/>
                <w:color w:val="000000"/>
                <w:lang w:val="hy-AM"/>
              </w:rPr>
              <w:softHyphen/>
              <w:t xml:space="preserve">նավորված </w:t>
            </w:r>
            <w:r w:rsidRPr="00B51145">
              <w:rPr>
                <w:rFonts w:ascii="GHEA Grapalat" w:hAnsi="GHEA Grapalat"/>
                <w:lang w:val="hy-AM"/>
              </w:rPr>
              <w:t xml:space="preserve">քննարկել </w:t>
            </w:r>
            <w:r w:rsidRPr="00B51145">
              <w:rPr>
                <w:rFonts w:ascii="GHEA Grapalat" w:hAnsi="GHEA Grapalat" w:cs="Sylfaen"/>
                <w:noProof/>
                <w:color w:val="000000"/>
                <w:lang w:val="hy-AM"/>
              </w:rPr>
              <w:t>ՀՀ կառավարության 24</w:t>
            </w:r>
            <w:r w:rsidRPr="00645DF6">
              <w:rPr>
                <w:rFonts w:ascii="GHEA Grapalat" w:hAnsi="GHEA Grapalat" w:cs="Sylfaen"/>
                <w:noProof/>
                <w:color w:val="000000"/>
                <w:lang w:val="hy-AM"/>
              </w:rPr>
              <w:t>.09.2021</w:t>
            </w:r>
            <w:r w:rsidRPr="00B51145">
              <w:rPr>
                <w:rFonts w:ascii="GHEA Grapalat" w:hAnsi="GHEA Grapalat" w:cs="Sylfaen"/>
                <w:noProof/>
                <w:color w:val="000000"/>
                <w:lang w:val="hy-AM"/>
              </w:rPr>
              <w:t>թ</w:t>
            </w:r>
            <w:r w:rsidRPr="00645DF6">
              <w:rPr>
                <w:rFonts w:ascii="GHEA Grapalat" w:hAnsi="GHEA Grapalat" w:cs="Sylfaen"/>
                <w:noProof/>
                <w:color w:val="000000"/>
                <w:lang w:val="hy-AM"/>
              </w:rPr>
              <w:t>.</w:t>
            </w:r>
            <w:r w:rsidRPr="00B51145">
              <w:rPr>
                <w:rFonts w:ascii="GHEA Grapalat" w:hAnsi="GHEA Grapalat" w:cs="Sylfaen"/>
                <w:noProof/>
                <w:color w:val="000000"/>
                <w:lang w:val="hy-AM"/>
              </w:rPr>
              <w:t xml:space="preserve"> </w:t>
            </w:r>
            <w:r w:rsidRPr="00645DF6">
              <w:rPr>
                <w:rFonts w:ascii="GHEA Grapalat" w:hAnsi="GHEA Grapalat" w:cs="Sylfaen"/>
                <w:noProof/>
                <w:color w:val="000000"/>
                <w:lang w:val="hy-AM"/>
              </w:rPr>
              <w:t>«</w:t>
            </w:r>
            <w:r w:rsidRPr="00645DF6">
              <w:rPr>
                <w:rStyle w:val="a7"/>
                <w:rFonts w:ascii="GHEA Grapalat" w:hAnsi="GHEA Grapalat"/>
                <w:color w:val="000000"/>
                <w:shd w:val="clear" w:color="auto" w:fill="FFFFFF"/>
                <w:lang w:val="hy-AM"/>
              </w:rPr>
              <w:t>Տրանսպորտային միջոցների տեխ</w:t>
            </w:r>
            <w:r w:rsidRPr="00645DF6">
              <w:rPr>
                <w:rStyle w:val="a7"/>
                <w:rFonts w:ascii="GHEA Grapalat" w:hAnsi="GHEA Grapalat"/>
                <w:color w:val="000000"/>
                <w:shd w:val="clear" w:color="auto" w:fill="FFFFFF"/>
                <w:lang w:val="hy-AM"/>
              </w:rPr>
              <w:softHyphen/>
              <w:t>նի</w:t>
            </w:r>
            <w:r w:rsidRPr="00645DF6">
              <w:rPr>
                <w:rStyle w:val="a7"/>
                <w:rFonts w:ascii="GHEA Grapalat" w:hAnsi="GHEA Grapalat"/>
                <w:color w:val="000000"/>
                <w:shd w:val="clear" w:color="auto" w:fill="FFFFFF"/>
                <w:lang w:val="hy-AM"/>
              </w:rPr>
              <w:softHyphen/>
            </w:r>
            <w:r w:rsidRPr="00645DF6">
              <w:rPr>
                <w:rStyle w:val="a7"/>
                <w:rFonts w:ascii="GHEA Grapalat" w:hAnsi="GHEA Grapalat"/>
                <w:color w:val="000000"/>
                <w:shd w:val="clear" w:color="auto" w:fill="FFFFFF"/>
                <w:lang w:val="hy-AM"/>
              </w:rPr>
              <w:softHyphen/>
              <w:t xml:space="preserve">կական զննություն անցկացնելու կարգը սահմանելու և </w:t>
            </w:r>
            <w:r w:rsidRPr="00645DF6">
              <w:rPr>
                <w:rStyle w:val="a7"/>
                <w:rFonts w:ascii="GHEA Grapalat" w:hAnsi="GHEA Grapalat"/>
                <w:color w:val="000000"/>
                <w:shd w:val="clear" w:color="auto" w:fill="FFFFFF"/>
                <w:lang w:val="hy-AM"/>
              </w:rPr>
              <w:lastRenderedPageBreak/>
              <w:t>Հայաստանի Հանրապետության կառավարության 2007 թվականի փետրվարի 15-ի N344-</w:t>
            </w:r>
            <w:r w:rsidRPr="00B51145">
              <w:rPr>
                <w:rStyle w:val="a7"/>
                <w:rFonts w:ascii="GHEA Grapalat" w:hAnsi="GHEA Grapalat"/>
                <w:color w:val="000000"/>
                <w:shd w:val="clear" w:color="auto" w:fill="FFFFFF"/>
                <w:lang w:val="hy-AM"/>
              </w:rPr>
              <w:t>Ն</w:t>
            </w:r>
            <w:r w:rsidRPr="00645DF6">
              <w:rPr>
                <w:rStyle w:val="a7"/>
                <w:rFonts w:ascii="GHEA Grapalat" w:hAnsi="GHEA Grapalat"/>
                <w:color w:val="000000"/>
                <w:shd w:val="clear" w:color="auto" w:fill="FFFFFF"/>
                <w:lang w:val="hy-AM"/>
              </w:rPr>
              <w:t>, 2007 թվականի փետրվարի 15-ի N346-Ն, 2007 թվականի ապրիլի 5-ի N401-Ն ու 2011 թվականի մարտի 31-ի N350-Ն որո</w:t>
            </w:r>
            <w:r w:rsidRPr="00645DF6">
              <w:rPr>
                <w:rStyle w:val="a7"/>
                <w:rFonts w:ascii="GHEA Grapalat" w:hAnsi="GHEA Grapalat"/>
                <w:color w:val="000000"/>
                <w:shd w:val="clear" w:color="auto" w:fill="FFFFFF"/>
                <w:lang w:val="hy-AM"/>
              </w:rPr>
              <w:softHyphen/>
              <w:t>շումներն ուժը կորցրած ճանաչելու մասին» N1565-</w:t>
            </w:r>
            <w:r w:rsidRPr="00B51145">
              <w:rPr>
                <w:rStyle w:val="a7"/>
                <w:rFonts w:ascii="GHEA Grapalat" w:hAnsi="GHEA Grapalat"/>
                <w:color w:val="000000"/>
                <w:shd w:val="clear" w:color="auto" w:fill="FFFFFF"/>
                <w:lang w:val="hy-AM"/>
              </w:rPr>
              <w:t xml:space="preserve">Ն որոշման մեջ </w:t>
            </w:r>
            <w:r w:rsidRPr="00645DF6">
              <w:rPr>
                <w:rStyle w:val="a7"/>
                <w:rFonts w:ascii="GHEA Grapalat" w:hAnsi="GHEA Grapalat"/>
                <w:color w:val="000000"/>
                <w:shd w:val="clear" w:color="auto" w:fill="FFFFFF"/>
                <w:lang w:val="hy-AM"/>
              </w:rPr>
              <w:t>(</w:t>
            </w:r>
            <w:r w:rsidRPr="00B51145">
              <w:rPr>
                <w:rStyle w:val="a7"/>
                <w:rFonts w:ascii="GHEA Grapalat" w:hAnsi="GHEA Grapalat"/>
                <w:color w:val="000000"/>
                <w:shd w:val="clear" w:color="auto" w:fill="FFFFFF"/>
                <w:lang w:val="hy-AM"/>
              </w:rPr>
              <w:t xml:space="preserve">մասնավորապես՝ որոշման հավելվածի </w:t>
            </w:r>
            <w:r w:rsidRPr="00645DF6">
              <w:rPr>
                <w:rStyle w:val="a7"/>
                <w:rFonts w:ascii="GHEA Grapalat" w:hAnsi="GHEA Grapalat"/>
                <w:color w:val="000000"/>
                <w:shd w:val="clear" w:color="auto" w:fill="FFFFFF"/>
                <w:lang w:val="hy-AM"/>
              </w:rPr>
              <w:t>7.1-</w:t>
            </w:r>
            <w:r w:rsidRPr="00B51145">
              <w:rPr>
                <w:rStyle w:val="a7"/>
                <w:rFonts w:ascii="GHEA Grapalat" w:hAnsi="GHEA Grapalat"/>
                <w:color w:val="000000"/>
                <w:shd w:val="clear" w:color="auto" w:fill="FFFFFF"/>
                <w:lang w:val="hy-AM"/>
              </w:rPr>
              <w:t>ին և 7</w:t>
            </w:r>
            <w:r w:rsidRPr="00645DF6">
              <w:rPr>
                <w:rStyle w:val="a7"/>
                <w:rFonts w:ascii="GHEA Grapalat" w:hAnsi="GHEA Grapalat"/>
                <w:color w:val="000000"/>
                <w:shd w:val="clear" w:color="auto" w:fill="FFFFFF"/>
                <w:lang w:val="hy-AM"/>
              </w:rPr>
              <w:t>.2-</w:t>
            </w:r>
            <w:r w:rsidRPr="00B51145">
              <w:rPr>
                <w:rStyle w:val="a7"/>
                <w:rFonts w:ascii="GHEA Grapalat" w:hAnsi="GHEA Grapalat"/>
                <w:color w:val="000000"/>
                <w:shd w:val="clear" w:color="auto" w:fill="FFFFFF"/>
                <w:lang w:val="hy-AM"/>
              </w:rPr>
              <w:t>րդ կետերում</w:t>
            </w:r>
            <w:r w:rsidRPr="00645DF6">
              <w:rPr>
                <w:rStyle w:val="a7"/>
                <w:rFonts w:ascii="GHEA Grapalat" w:hAnsi="GHEA Grapalat"/>
                <w:color w:val="000000"/>
                <w:shd w:val="clear" w:color="auto" w:fill="FFFFFF"/>
                <w:lang w:val="hy-AM"/>
              </w:rPr>
              <w:t>)</w:t>
            </w:r>
            <w:r w:rsidRPr="00B51145">
              <w:rPr>
                <w:rStyle w:val="a7"/>
                <w:rFonts w:ascii="GHEA Grapalat" w:hAnsi="GHEA Grapalat"/>
                <w:color w:val="000000"/>
                <w:shd w:val="clear" w:color="auto" w:fill="FFFFFF"/>
                <w:lang w:val="hy-AM"/>
              </w:rPr>
              <w:t xml:space="preserve"> փոփոխություններ կատարելու հարցը</w:t>
            </w:r>
            <w:r w:rsidRPr="00645DF6">
              <w:rPr>
                <w:rStyle w:val="a7"/>
                <w:rFonts w:ascii="GHEA Grapalat" w:hAnsi="GHEA Grapalat"/>
                <w:color w:val="000000"/>
                <w:shd w:val="clear" w:color="auto" w:fill="FFFFFF"/>
                <w:lang w:val="hy-AM"/>
              </w:rPr>
              <w:t xml:space="preserve">` </w:t>
            </w:r>
            <w:r w:rsidRPr="00B51145">
              <w:rPr>
                <w:rStyle w:val="a7"/>
                <w:rFonts w:ascii="GHEA Grapalat" w:hAnsi="GHEA Grapalat"/>
                <w:color w:val="000000"/>
                <w:shd w:val="clear" w:color="auto" w:fill="FFFFFF"/>
                <w:lang w:val="hy-AM"/>
              </w:rPr>
              <w:t>նկատի ունե</w:t>
            </w:r>
            <w:r>
              <w:rPr>
                <w:rStyle w:val="a7"/>
                <w:rFonts w:ascii="GHEA Grapalat" w:hAnsi="GHEA Grapalat"/>
                <w:color w:val="000000"/>
                <w:shd w:val="clear" w:color="auto" w:fill="FFFFFF"/>
                <w:lang w:val="hy-AM"/>
              </w:rPr>
              <w:softHyphen/>
            </w:r>
            <w:r w:rsidRPr="00B51145">
              <w:rPr>
                <w:rStyle w:val="a7"/>
                <w:rFonts w:ascii="GHEA Grapalat" w:hAnsi="GHEA Grapalat"/>
                <w:color w:val="000000"/>
                <w:shd w:val="clear" w:color="auto" w:fill="FFFFFF"/>
                <w:lang w:val="hy-AM"/>
              </w:rPr>
              <w:t>նալով այն, որ նշված կետերին համապատասխան՝ տ</w:t>
            </w:r>
            <w:r w:rsidRPr="00645DF6">
              <w:rPr>
                <w:rFonts w:ascii="GHEA Grapalat" w:hAnsi="GHEA Grapalat"/>
                <w:color w:val="000000"/>
                <w:shd w:val="clear" w:color="auto" w:fill="FFFFFF"/>
                <w:lang w:val="hy-AM"/>
              </w:rPr>
              <w:t>եխնիկական զննություն իրակա</w:t>
            </w:r>
            <w:r w:rsidRPr="00645DF6">
              <w:rPr>
                <w:rFonts w:ascii="GHEA Grapalat" w:hAnsi="GHEA Grapalat"/>
                <w:color w:val="000000"/>
                <w:shd w:val="clear" w:color="auto" w:fill="FFFFFF"/>
                <w:lang w:val="hy-AM"/>
              </w:rPr>
              <w:softHyphen/>
              <w:t>նաց</w:t>
            </w:r>
            <w:r w:rsidRPr="00645DF6">
              <w:rPr>
                <w:rFonts w:ascii="GHEA Grapalat" w:hAnsi="GHEA Grapalat"/>
                <w:color w:val="000000"/>
                <w:shd w:val="clear" w:color="auto" w:fill="FFFFFF"/>
                <w:lang w:val="hy-AM"/>
              </w:rPr>
              <w:softHyphen/>
              <w:t xml:space="preserve">նողն </w:t>
            </w:r>
            <w:r w:rsidRPr="00B51145">
              <w:rPr>
                <w:rFonts w:ascii="GHEA Grapalat" w:hAnsi="GHEA Grapalat"/>
                <w:color w:val="000000"/>
                <w:shd w:val="clear" w:color="auto" w:fill="FFFFFF"/>
                <w:lang w:val="hy-AM"/>
              </w:rPr>
              <w:t>է</w:t>
            </w:r>
            <w:r w:rsidRPr="00645DF6">
              <w:rPr>
                <w:rFonts w:ascii="GHEA Grapalat" w:hAnsi="GHEA Grapalat"/>
                <w:color w:val="000000"/>
                <w:shd w:val="clear" w:color="auto" w:fill="FFFFFF"/>
                <w:lang w:val="hy-AM"/>
              </w:rPr>
              <w:t>լեկտրոնային համակարգի միջոցով ստուգում է տեխնիկական զննության ներկայաց</w:t>
            </w:r>
            <w:r w:rsidRPr="00645DF6">
              <w:rPr>
                <w:rFonts w:ascii="GHEA Grapalat" w:hAnsi="GHEA Grapalat"/>
                <w:color w:val="000000"/>
                <w:shd w:val="clear" w:color="auto" w:fill="FFFFFF"/>
                <w:lang w:val="hy-AM"/>
              </w:rPr>
              <w:softHyphen/>
              <w:t>ված տրանսպորտային միջոցի՝ գույքահարկի պարտավորությունների ամբողջական կատար</w:t>
            </w:r>
            <w:r w:rsidRPr="00645DF6">
              <w:rPr>
                <w:rFonts w:ascii="GHEA Grapalat" w:hAnsi="GHEA Grapalat"/>
                <w:color w:val="000000"/>
                <w:shd w:val="clear" w:color="auto" w:fill="FFFFFF"/>
                <w:lang w:val="hy-AM"/>
              </w:rPr>
              <w:softHyphen/>
              <w:t>ման հանգամանքը</w:t>
            </w:r>
            <w:r w:rsidRPr="00B51145">
              <w:rPr>
                <w:rFonts w:ascii="GHEA Grapalat" w:hAnsi="GHEA Grapalat"/>
                <w:color w:val="000000"/>
                <w:shd w:val="clear" w:color="auto" w:fill="FFFFFF"/>
                <w:lang w:val="hy-AM"/>
              </w:rPr>
              <w:t xml:space="preserve">, և </w:t>
            </w:r>
            <w:r w:rsidRPr="00645DF6">
              <w:rPr>
                <w:rFonts w:ascii="GHEA Grapalat" w:hAnsi="GHEA Grapalat"/>
                <w:color w:val="000000"/>
                <w:shd w:val="clear" w:color="auto" w:fill="FFFFFF"/>
                <w:lang w:val="hy-AM"/>
              </w:rPr>
              <w:t>գույքահարկի պարտավորություններն ամբողջական կատար</w:t>
            </w:r>
            <w:r w:rsidRPr="00B51145">
              <w:rPr>
                <w:rFonts w:ascii="GHEA Grapalat" w:hAnsi="GHEA Grapalat"/>
                <w:color w:val="000000"/>
                <w:shd w:val="clear" w:color="auto" w:fill="FFFFFF"/>
                <w:lang w:val="hy-AM"/>
              </w:rPr>
              <w:t>ված չլինե</w:t>
            </w:r>
            <w:r>
              <w:rPr>
                <w:rFonts w:ascii="GHEA Grapalat" w:hAnsi="GHEA Grapalat"/>
                <w:color w:val="000000"/>
                <w:shd w:val="clear" w:color="auto" w:fill="FFFFFF"/>
                <w:lang w:val="hy-AM"/>
              </w:rPr>
              <w:softHyphen/>
            </w:r>
            <w:r w:rsidRPr="00B51145">
              <w:rPr>
                <w:rFonts w:ascii="GHEA Grapalat" w:hAnsi="GHEA Grapalat"/>
                <w:color w:val="000000"/>
                <w:shd w:val="clear" w:color="auto" w:fill="FFFFFF"/>
                <w:lang w:val="hy-AM"/>
              </w:rPr>
              <w:t>լու դեպքում</w:t>
            </w:r>
            <w:r w:rsidRPr="00645DF6">
              <w:rPr>
                <w:rFonts w:ascii="GHEA Grapalat" w:hAnsi="GHEA Grapalat"/>
                <w:color w:val="000000"/>
                <w:shd w:val="clear" w:color="auto" w:fill="FFFFFF"/>
                <w:lang w:val="hy-AM"/>
              </w:rPr>
              <w:t xml:space="preserve"> </w:t>
            </w:r>
            <w:r w:rsidRPr="00B51145">
              <w:rPr>
                <w:rFonts w:ascii="GHEA Grapalat" w:hAnsi="GHEA Grapalat"/>
                <w:color w:val="000000"/>
                <w:shd w:val="clear" w:color="auto" w:fill="FFFFFF"/>
                <w:lang w:val="hy-AM"/>
              </w:rPr>
              <w:t>տ</w:t>
            </w:r>
            <w:r w:rsidRPr="00645DF6">
              <w:rPr>
                <w:rFonts w:ascii="GHEA Grapalat" w:hAnsi="GHEA Grapalat"/>
                <w:color w:val="000000"/>
                <w:shd w:val="clear" w:color="auto" w:fill="FFFFFF"/>
                <w:lang w:val="hy-AM"/>
              </w:rPr>
              <w:t xml:space="preserve">եխնիկական զննություն չի իրականացվում, </w:t>
            </w:r>
            <w:r w:rsidRPr="00B51145">
              <w:rPr>
                <w:rFonts w:ascii="GHEA Grapalat" w:hAnsi="GHEA Grapalat"/>
                <w:color w:val="000000"/>
                <w:shd w:val="clear" w:color="auto" w:fill="FFFFFF"/>
                <w:lang w:val="hy-AM"/>
              </w:rPr>
              <w:t xml:space="preserve">այնինչ </w:t>
            </w:r>
            <w:r w:rsidRPr="00B51145">
              <w:rPr>
                <w:rFonts w:ascii="GHEA Grapalat" w:hAnsi="GHEA Grapalat" w:cs="Sylfaen"/>
                <w:noProof/>
                <w:color w:val="000000"/>
                <w:lang w:val="hy-AM"/>
              </w:rPr>
              <w:t xml:space="preserve">15.11.2024թ. ՀՕ-452-Ն օրենքով ՀՀ հարկային օրենսգրքի 256-րդ հոդվածի 2-րդ մասում կատարված փոփոխությամբ հանվել է </w:t>
            </w:r>
            <w:r w:rsidRPr="00645DF6">
              <w:rPr>
                <w:rFonts w:ascii="GHEA Grapalat" w:hAnsi="GHEA Grapalat"/>
                <w:color w:val="000000"/>
                <w:shd w:val="clear" w:color="auto" w:fill="FFFFFF"/>
                <w:lang w:val="hy-AM"/>
              </w:rPr>
              <w:t>տարեկան տեխնիկական զննության ենթակա փոխադրամիջոցների համար փո</w:t>
            </w:r>
            <w:r w:rsidRPr="00645DF6">
              <w:rPr>
                <w:rFonts w:ascii="GHEA Grapalat" w:hAnsi="GHEA Grapalat"/>
                <w:color w:val="000000"/>
                <w:shd w:val="clear" w:color="auto" w:fill="FFFFFF"/>
                <w:lang w:val="hy-AM"/>
              </w:rPr>
              <w:softHyphen/>
              <w:t>խադրամիջոցների գույքահարկի գծով</w:t>
            </w:r>
            <w:r w:rsidRPr="00B51145">
              <w:rPr>
                <w:rFonts w:ascii="GHEA Grapalat" w:hAnsi="GHEA Grapalat" w:cs="Sylfaen"/>
                <w:noProof/>
                <w:color w:val="000000"/>
                <w:lang w:val="hy-AM"/>
              </w:rPr>
              <w:t xml:space="preserve"> </w:t>
            </w:r>
            <w:r w:rsidRPr="00645DF6">
              <w:rPr>
                <w:rFonts w:ascii="GHEA Grapalat" w:hAnsi="GHEA Grapalat"/>
                <w:color w:val="000000"/>
                <w:shd w:val="clear" w:color="auto" w:fill="FFFFFF"/>
                <w:lang w:val="hy-AM"/>
              </w:rPr>
              <w:t>հարկային պարտավորություններն ամբողջությամբ մինչև փոխադրամիջոցները տվյալ հարկային տարվա տեխնիկական զննության ներկայաց</w:t>
            </w:r>
            <w:r w:rsidRPr="00645DF6">
              <w:rPr>
                <w:rFonts w:ascii="GHEA Grapalat" w:hAnsi="GHEA Grapalat"/>
                <w:color w:val="000000"/>
                <w:shd w:val="clear" w:color="auto" w:fill="FFFFFF"/>
                <w:lang w:val="hy-AM"/>
              </w:rPr>
              <w:softHyphen/>
              <w:t>նելը կատար</w:t>
            </w:r>
            <w:r w:rsidRPr="00B51145">
              <w:rPr>
                <w:rFonts w:ascii="GHEA Grapalat" w:hAnsi="GHEA Grapalat"/>
                <w:color w:val="000000"/>
                <w:shd w:val="clear" w:color="auto" w:fill="FFFFFF"/>
                <w:lang w:val="hy-AM"/>
              </w:rPr>
              <w:t xml:space="preserve">ելու վերաբերյալ </w:t>
            </w:r>
            <w:r>
              <w:rPr>
                <w:rFonts w:ascii="GHEA Grapalat" w:hAnsi="GHEA Grapalat"/>
                <w:color w:val="000000"/>
                <w:shd w:val="clear" w:color="auto" w:fill="FFFFFF"/>
                <w:lang w:val="hy-AM"/>
              </w:rPr>
              <w:t>կարգավորումը</w:t>
            </w:r>
            <w:r w:rsidRPr="00B51145">
              <w:rPr>
                <w:rFonts w:ascii="GHEA Grapalat" w:hAnsi="GHEA Grapalat"/>
                <w:color w:val="000000"/>
                <w:shd w:val="clear" w:color="auto" w:fill="FFFFFF"/>
                <w:lang w:val="hy-AM"/>
              </w:rPr>
              <w:t xml:space="preserve">՝ սահմանելով միայն </w:t>
            </w:r>
            <w:r w:rsidRPr="00645DF6">
              <w:rPr>
                <w:rFonts w:ascii="GHEA Grapalat" w:hAnsi="GHEA Grapalat"/>
                <w:color w:val="000000"/>
                <w:shd w:val="clear" w:color="auto" w:fill="FFFFFF"/>
                <w:lang w:val="hy-AM"/>
              </w:rPr>
              <w:t>ընթացիկ հարկային տար</w:t>
            </w:r>
            <w:r w:rsidRPr="00645DF6">
              <w:rPr>
                <w:rFonts w:ascii="GHEA Grapalat" w:hAnsi="GHEA Grapalat"/>
                <w:color w:val="000000"/>
                <w:shd w:val="clear" w:color="auto" w:fill="FFFFFF"/>
                <w:lang w:val="hy-AM"/>
              </w:rPr>
              <w:softHyphen/>
              <w:t>վան նախորդող տարիների հարկային պարտավորություններն ամբողջությամբ կատար</w:t>
            </w:r>
            <w:r w:rsidRPr="00B51145">
              <w:rPr>
                <w:rFonts w:ascii="GHEA Grapalat" w:hAnsi="GHEA Grapalat"/>
                <w:color w:val="000000"/>
                <w:shd w:val="clear" w:color="auto" w:fill="FFFFFF"/>
                <w:lang w:val="hy-AM"/>
              </w:rPr>
              <w:t>ելու վերա</w:t>
            </w:r>
            <w:r>
              <w:rPr>
                <w:rFonts w:ascii="GHEA Grapalat" w:hAnsi="GHEA Grapalat"/>
                <w:color w:val="000000"/>
                <w:shd w:val="clear" w:color="auto" w:fill="FFFFFF"/>
                <w:lang w:val="hy-AM"/>
              </w:rPr>
              <w:softHyphen/>
            </w:r>
            <w:r w:rsidRPr="00B51145">
              <w:rPr>
                <w:rFonts w:ascii="GHEA Grapalat" w:hAnsi="GHEA Grapalat"/>
                <w:color w:val="000000"/>
                <w:shd w:val="clear" w:color="auto" w:fill="FFFFFF"/>
                <w:lang w:val="hy-AM"/>
              </w:rPr>
              <w:t>բերյալ կարգավորում։</w:t>
            </w:r>
          </w:p>
        </w:tc>
        <w:tc>
          <w:tcPr>
            <w:tcW w:w="4692" w:type="dxa"/>
            <w:tcBorders>
              <w:top w:val="outset" w:sz="6" w:space="0" w:color="auto"/>
              <w:left w:val="outset" w:sz="6" w:space="0" w:color="auto"/>
              <w:bottom w:val="outset" w:sz="6" w:space="0" w:color="auto"/>
              <w:right w:val="outset" w:sz="6" w:space="0" w:color="auto"/>
            </w:tcBorders>
            <w:shd w:val="clear" w:color="auto" w:fill="auto"/>
            <w:vAlign w:val="center"/>
          </w:tcPr>
          <w:p w14:paraId="0047D4B3" w14:textId="77777777" w:rsidR="00503E61" w:rsidRDefault="00503E61" w:rsidP="00794011">
            <w:pPr>
              <w:ind w:left="90" w:firstLine="360"/>
              <w:jc w:val="center"/>
              <w:rPr>
                <w:rFonts w:ascii="GHEA Grapalat" w:hAnsi="GHEA Grapalat"/>
                <w:sz w:val="24"/>
                <w:szCs w:val="24"/>
                <w:lang w:val="hy-AM"/>
              </w:rPr>
            </w:pPr>
          </w:p>
          <w:p w14:paraId="5EB3A342" w14:textId="4FE75D42" w:rsidR="00503E61" w:rsidRDefault="00503E61" w:rsidP="00794011">
            <w:pPr>
              <w:ind w:left="90" w:firstLine="360"/>
              <w:jc w:val="center"/>
              <w:rPr>
                <w:rFonts w:ascii="GHEA Grapalat" w:hAnsi="GHEA Grapalat"/>
                <w:sz w:val="24"/>
                <w:szCs w:val="24"/>
                <w:lang w:val="hy-AM"/>
              </w:rPr>
            </w:pPr>
            <w:r w:rsidRPr="00443FED">
              <w:rPr>
                <w:rFonts w:ascii="GHEA Grapalat" w:hAnsi="GHEA Grapalat"/>
                <w:sz w:val="24"/>
                <w:szCs w:val="24"/>
                <w:lang w:val="hy-AM"/>
              </w:rPr>
              <w:t>Ընդունվել է</w:t>
            </w:r>
            <w:r>
              <w:rPr>
                <w:rFonts w:ascii="GHEA Grapalat" w:hAnsi="GHEA Grapalat"/>
                <w:sz w:val="24"/>
                <w:szCs w:val="24"/>
                <w:lang w:val="hy-AM"/>
              </w:rPr>
              <w:t xml:space="preserve"> ի գիտություն։</w:t>
            </w:r>
          </w:p>
          <w:p w14:paraId="46B131A2" w14:textId="79F19234" w:rsidR="00503E61" w:rsidRDefault="00503E61" w:rsidP="00794011">
            <w:pPr>
              <w:spacing w:after="0" w:line="336" w:lineRule="auto"/>
              <w:ind w:left="179" w:right="130" w:firstLine="383"/>
              <w:jc w:val="center"/>
              <w:rPr>
                <w:rFonts w:ascii="GHEA Grapalat" w:hAnsi="GHEA Grapalat"/>
                <w:sz w:val="24"/>
                <w:szCs w:val="24"/>
                <w:lang w:val="hy-AM"/>
              </w:rPr>
            </w:pPr>
          </w:p>
          <w:p w14:paraId="5C7F67A9" w14:textId="77777777" w:rsidR="00503E61" w:rsidRDefault="00503E61" w:rsidP="00794011">
            <w:pPr>
              <w:spacing w:after="0" w:line="336" w:lineRule="auto"/>
              <w:ind w:left="179" w:right="130" w:firstLine="383"/>
              <w:jc w:val="center"/>
              <w:rPr>
                <w:rFonts w:ascii="GHEA Grapalat" w:hAnsi="GHEA Grapalat"/>
                <w:sz w:val="24"/>
                <w:szCs w:val="24"/>
                <w:lang w:val="hy-AM"/>
              </w:rPr>
            </w:pPr>
          </w:p>
          <w:p w14:paraId="2C2AB6A8" w14:textId="77777777" w:rsidR="00503E61" w:rsidRDefault="00503E61" w:rsidP="00794011">
            <w:pPr>
              <w:spacing w:after="0" w:line="336" w:lineRule="auto"/>
              <w:ind w:left="179" w:right="130" w:firstLine="383"/>
              <w:jc w:val="center"/>
              <w:rPr>
                <w:rFonts w:ascii="GHEA Grapalat" w:hAnsi="GHEA Grapalat"/>
                <w:sz w:val="24"/>
                <w:szCs w:val="24"/>
                <w:lang w:val="hy-AM"/>
              </w:rPr>
            </w:pPr>
          </w:p>
          <w:p w14:paraId="26A9F5AB" w14:textId="23F5B46B" w:rsidR="00794011" w:rsidRDefault="00794011" w:rsidP="00794011">
            <w:pPr>
              <w:spacing w:after="0" w:line="336" w:lineRule="auto"/>
              <w:ind w:left="179" w:right="130" w:firstLine="383"/>
              <w:jc w:val="center"/>
              <w:rPr>
                <w:rFonts w:ascii="GHEA Grapalat" w:hAnsi="GHEA Grapalat"/>
                <w:sz w:val="24"/>
                <w:szCs w:val="24"/>
                <w:lang w:val="hy-AM"/>
              </w:rPr>
            </w:pPr>
            <w:r>
              <w:rPr>
                <w:rFonts w:ascii="GHEA Grapalat" w:hAnsi="GHEA Grapalat"/>
                <w:sz w:val="24"/>
                <w:szCs w:val="24"/>
                <w:lang w:val="hy-AM"/>
              </w:rPr>
              <w:t>Չի ընդունվել</w:t>
            </w:r>
            <w:r w:rsidR="00F64316">
              <w:rPr>
                <w:rFonts w:ascii="GHEA Grapalat" w:hAnsi="GHEA Grapalat"/>
                <w:sz w:val="24"/>
                <w:szCs w:val="24"/>
                <w:lang w:val="hy-AM"/>
              </w:rPr>
              <w:t>:</w:t>
            </w:r>
          </w:p>
          <w:p w14:paraId="533D2D57" w14:textId="5119AC0D" w:rsidR="00503E61" w:rsidRDefault="00F64316" w:rsidP="00F64316">
            <w:pPr>
              <w:spacing w:after="0" w:line="240" w:lineRule="auto"/>
              <w:ind w:left="126" w:right="144"/>
              <w:jc w:val="both"/>
              <w:rPr>
                <w:rFonts w:ascii="GHEA Grapalat" w:hAnsi="GHEA Grapalat"/>
                <w:sz w:val="24"/>
                <w:szCs w:val="24"/>
                <w:lang w:val="hy-AM"/>
              </w:rPr>
            </w:pPr>
            <w:r>
              <w:rPr>
                <w:rFonts w:ascii="GHEA Grapalat" w:hAnsi="GHEA Grapalat"/>
                <w:sz w:val="24"/>
                <w:szCs w:val="24"/>
                <w:lang w:val="hy-AM"/>
              </w:rPr>
              <w:t xml:space="preserve">       </w:t>
            </w:r>
            <w:r w:rsidRPr="00F64316">
              <w:rPr>
                <w:rFonts w:ascii="GHEA Grapalat" w:hAnsi="GHEA Grapalat"/>
                <w:sz w:val="24"/>
                <w:szCs w:val="24"/>
                <w:lang w:val="hy-AM"/>
              </w:rPr>
              <w:t>ՀՀ կառավարության 24.09.2021թ. «Տրանսպորտային</w:t>
            </w:r>
            <w:r w:rsidR="0044533B">
              <w:rPr>
                <w:rFonts w:ascii="GHEA Grapalat" w:hAnsi="GHEA Grapalat"/>
                <w:sz w:val="24"/>
                <w:szCs w:val="24"/>
                <w:lang w:val="hy-AM"/>
              </w:rPr>
              <w:t xml:space="preserve"> </w:t>
            </w:r>
            <w:r w:rsidRPr="00F64316">
              <w:rPr>
                <w:rFonts w:ascii="GHEA Grapalat" w:hAnsi="GHEA Grapalat"/>
                <w:sz w:val="24"/>
                <w:szCs w:val="24"/>
                <w:lang w:val="hy-AM"/>
              </w:rPr>
              <w:t xml:space="preserve">միջոցների տեխնիկական զննություն անցկացնելու կարգը սահմանելու և Հայաստանի </w:t>
            </w:r>
            <w:r w:rsidRPr="00F64316">
              <w:rPr>
                <w:rFonts w:ascii="GHEA Grapalat" w:hAnsi="GHEA Grapalat"/>
                <w:sz w:val="24"/>
                <w:szCs w:val="24"/>
                <w:lang w:val="hy-AM"/>
              </w:rPr>
              <w:lastRenderedPageBreak/>
              <w:t>Հանրապետության կառավարության 2007 թվականի փետրվարի 15-ի N344-Ն, 2007 թվականի փետրվարի 15-ի N346-Ն, 2007 թվականի ապրիլի 5-ի N401-Ն ու 2011 թվականի մարտի 31-ի N350-Ն որո</w:t>
            </w:r>
            <w:r w:rsidRPr="00F64316">
              <w:rPr>
                <w:rFonts w:ascii="GHEA Grapalat" w:hAnsi="GHEA Grapalat"/>
                <w:sz w:val="24"/>
                <w:szCs w:val="24"/>
                <w:lang w:val="hy-AM"/>
              </w:rPr>
              <w:softHyphen/>
              <w:t>շումներն ուժը կորցրած ճանաչելու մասին» N1565-Ն որոշմամբ նախատեսված կարգավորումները վերանայելու անհրաժեշտություն չկա, քանի որ որոշմամբ հաստատված հավեվածի</w:t>
            </w:r>
            <w:r w:rsidRPr="00F64316">
              <w:rPr>
                <w:rFonts w:cs="Calibri"/>
                <w:sz w:val="24"/>
                <w:szCs w:val="24"/>
                <w:lang w:val="hy-AM"/>
              </w:rPr>
              <w:t> </w:t>
            </w:r>
            <w:r w:rsidRPr="00F64316">
              <w:rPr>
                <w:rFonts w:ascii="GHEA Grapalat" w:hAnsi="GHEA Grapalat"/>
                <w:sz w:val="24"/>
                <w:szCs w:val="24"/>
                <w:lang w:val="hy-AM"/>
              </w:rPr>
              <w:t>7.2-րդ կետի 3-րդ ենթակետի համաձայն՝տեխնիկական զննություն իրականացնողի կողմից տրանսպորտային միջոցի տեխնիկական զննություն չի իրականացվում, եթե՝ տեխնիկական զննություն իրականացնողի կողմից էլեկտրոնային համակարգի միջոցով տրանսպորտային միջոցի գույքահարկի պարտավորությունների կատարման ստուգման հիման վրա հաստատվել է գույքահարկի պարտավորությունների ամբողջական կատարված չլինելու հանգամանքը։ Գույքահարկի պարտավորությունների կատարման վերաբերյալ տեղեկատվությունը իրականացված օրենսդրական փոփոխությունների պահանջներրին համապատասխան արտացոլված է լինելու էլեկտրոնային շտեմարանում, որին հասանելությունը էլեկտրոնայն եղանակով տրված է տեխնիկական զննության կայաններին</w:t>
            </w:r>
            <w:r>
              <w:rPr>
                <w:rFonts w:cs="Calibri"/>
                <w:sz w:val="24"/>
                <w:szCs w:val="24"/>
                <w:lang w:val="hy-AM"/>
              </w:rPr>
              <w:t>:</w:t>
            </w:r>
          </w:p>
          <w:p w14:paraId="62817E35" w14:textId="77777777" w:rsidR="00503E61" w:rsidRDefault="00503E61" w:rsidP="00794011">
            <w:pPr>
              <w:spacing w:after="0" w:line="336" w:lineRule="auto"/>
              <w:ind w:left="179" w:right="130" w:firstLine="383"/>
              <w:jc w:val="center"/>
              <w:rPr>
                <w:rFonts w:ascii="GHEA Grapalat" w:hAnsi="GHEA Grapalat"/>
                <w:sz w:val="24"/>
                <w:szCs w:val="24"/>
                <w:lang w:val="hy-AM"/>
              </w:rPr>
            </w:pPr>
          </w:p>
          <w:p w14:paraId="5E445859" w14:textId="77777777" w:rsidR="00503E61" w:rsidRPr="00443FED" w:rsidRDefault="00503E61" w:rsidP="00F64316">
            <w:pPr>
              <w:spacing w:after="0" w:line="336" w:lineRule="auto"/>
              <w:ind w:right="130"/>
              <w:rPr>
                <w:rFonts w:ascii="GHEA Grapalat" w:hAnsi="GHEA Grapalat"/>
                <w:sz w:val="24"/>
                <w:szCs w:val="24"/>
                <w:lang w:val="hy-AM"/>
              </w:rPr>
            </w:pPr>
          </w:p>
        </w:tc>
      </w:tr>
      <w:tr w:rsidR="004D5600" w:rsidRPr="00503E61" w14:paraId="3589B2F7" w14:textId="77777777" w:rsidTr="00F64316">
        <w:trPr>
          <w:trHeight w:val="258"/>
          <w:tblCellSpacing w:w="0" w:type="dxa"/>
          <w:jc w:val="center"/>
        </w:trPr>
        <w:tc>
          <w:tcPr>
            <w:tcW w:w="9973"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tcPr>
          <w:p w14:paraId="3DAED078" w14:textId="1B687385" w:rsidR="004D5600" w:rsidRPr="00503E61" w:rsidRDefault="004D5600" w:rsidP="00F032E7">
            <w:pPr>
              <w:pStyle w:val="a5"/>
              <w:tabs>
                <w:tab w:val="left" w:pos="4582"/>
              </w:tabs>
              <w:spacing w:line="276" w:lineRule="auto"/>
              <w:rPr>
                <w:rFonts w:ascii="GHEA Grapalat" w:hAnsi="GHEA Grapalat" w:cs="Arial Unicode"/>
                <w:b/>
                <w:color w:val="000000"/>
                <w:szCs w:val="24"/>
              </w:rPr>
            </w:pPr>
            <w:bookmarkStart w:id="1" w:name="_Hlk193970384"/>
            <w:r>
              <w:rPr>
                <w:rFonts w:ascii="GHEA Grapalat" w:hAnsi="GHEA Grapalat" w:cs="Arial Unicode"/>
                <w:b/>
                <w:color w:val="000000"/>
                <w:szCs w:val="24"/>
              </w:rPr>
              <w:lastRenderedPageBreak/>
              <w:t>3</w:t>
            </w:r>
            <w:r w:rsidRPr="00443FED">
              <w:rPr>
                <w:rFonts w:ascii="GHEA Grapalat" w:hAnsi="GHEA Grapalat" w:cs="Arial Unicode"/>
                <w:b/>
                <w:color w:val="000000"/>
                <w:szCs w:val="24"/>
              </w:rPr>
              <w:t xml:space="preserve">.  </w:t>
            </w:r>
            <w:r w:rsidRPr="004D5600">
              <w:rPr>
                <w:rFonts w:ascii="GHEA Grapalat" w:hAnsi="GHEA Grapalat" w:cs="Arial Unicode"/>
                <w:b/>
                <w:color w:val="000000"/>
                <w:szCs w:val="24"/>
              </w:rPr>
              <w:t>ՀՀ ՖԻՆԱՆՍՆԵՐԻ ՆԱԽԱՐԱՐՈՒԹՅՈՒՆ</w:t>
            </w: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805D56" w14:textId="6186CA14" w:rsidR="004D5600" w:rsidRPr="00503E61" w:rsidRDefault="004D5600" w:rsidP="00F032E7">
            <w:pPr>
              <w:pStyle w:val="a5"/>
              <w:tabs>
                <w:tab w:val="left" w:pos="4582"/>
              </w:tabs>
              <w:spacing w:line="276" w:lineRule="auto"/>
              <w:rPr>
                <w:rFonts w:ascii="GHEA Grapalat" w:hAnsi="GHEA Grapalat" w:cs="Arial Unicode"/>
                <w:b/>
                <w:color w:val="000000"/>
                <w:szCs w:val="24"/>
              </w:rPr>
            </w:pPr>
            <w:r>
              <w:rPr>
                <w:rFonts w:ascii="GHEA Grapalat" w:hAnsi="GHEA Grapalat" w:cs="Arial Unicode"/>
                <w:b/>
                <w:color w:val="000000"/>
                <w:szCs w:val="24"/>
              </w:rPr>
              <w:t>24</w:t>
            </w:r>
            <w:r w:rsidRPr="00503E61">
              <w:rPr>
                <w:rFonts w:ascii="GHEA Grapalat" w:hAnsi="GHEA Grapalat" w:cs="Arial Unicode"/>
                <w:b/>
                <w:color w:val="000000"/>
                <w:szCs w:val="24"/>
              </w:rPr>
              <w:t>.03.2025</w:t>
            </w:r>
          </w:p>
        </w:tc>
      </w:tr>
      <w:tr w:rsidR="004D5600" w:rsidRPr="00503E61" w14:paraId="6608BF66" w14:textId="77777777" w:rsidTr="00F64316">
        <w:trPr>
          <w:trHeight w:val="65"/>
          <w:tblCellSpacing w:w="0" w:type="dxa"/>
          <w:jc w:val="center"/>
        </w:trPr>
        <w:tc>
          <w:tcPr>
            <w:tcW w:w="9973" w:type="dxa"/>
            <w:vMerge/>
            <w:tcBorders>
              <w:left w:val="outset" w:sz="6" w:space="0" w:color="auto"/>
              <w:bottom w:val="outset" w:sz="6" w:space="0" w:color="auto"/>
              <w:right w:val="single" w:sz="4" w:space="0" w:color="A6A6A6" w:themeColor="background1" w:themeShade="A6"/>
            </w:tcBorders>
            <w:shd w:val="clear" w:color="auto" w:fill="D9D9D9" w:themeFill="background1" w:themeFillShade="D9"/>
          </w:tcPr>
          <w:p w14:paraId="7EA377FB" w14:textId="77777777" w:rsidR="004D5600" w:rsidRPr="00503E61" w:rsidRDefault="004D5600" w:rsidP="00F032E7">
            <w:pPr>
              <w:pStyle w:val="a5"/>
              <w:tabs>
                <w:tab w:val="left" w:pos="4582"/>
              </w:tabs>
              <w:spacing w:line="276" w:lineRule="auto"/>
              <w:rPr>
                <w:rFonts w:ascii="GHEA Grapalat" w:hAnsi="GHEA Grapalat" w:cs="Arial Unicode"/>
                <w:b/>
                <w:color w:val="000000"/>
                <w:szCs w:val="24"/>
              </w:rPr>
            </w:pP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03ED89C" w14:textId="4DAC0896" w:rsidR="004D5600" w:rsidRPr="00503E61" w:rsidRDefault="004D5600" w:rsidP="00F032E7">
            <w:pPr>
              <w:pStyle w:val="a5"/>
              <w:tabs>
                <w:tab w:val="left" w:pos="4582"/>
              </w:tabs>
              <w:spacing w:line="276" w:lineRule="auto"/>
              <w:rPr>
                <w:rFonts w:ascii="GHEA Grapalat" w:hAnsi="GHEA Grapalat" w:cs="Arial Unicode"/>
                <w:b/>
                <w:color w:val="000000"/>
                <w:szCs w:val="24"/>
              </w:rPr>
            </w:pPr>
            <w:r w:rsidRPr="00503E61">
              <w:rPr>
                <w:rFonts w:ascii="GHEA Grapalat" w:hAnsi="GHEA Grapalat" w:cs="Arial Unicode"/>
                <w:b/>
                <w:color w:val="000000"/>
                <w:szCs w:val="24"/>
              </w:rPr>
              <w:t xml:space="preserve">№ </w:t>
            </w:r>
            <w:r w:rsidRPr="004D5600">
              <w:rPr>
                <w:rFonts w:ascii="GHEA Grapalat" w:hAnsi="GHEA Grapalat" w:cs="Arial Unicode"/>
                <w:b/>
                <w:color w:val="000000"/>
                <w:szCs w:val="24"/>
              </w:rPr>
              <w:t>01/2-3/6507-2025</w:t>
            </w:r>
          </w:p>
        </w:tc>
      </w:tr>
      <w:bookmarkEnd w:id="1"/>
      <w:tr w:rsidR="004D5600" w:rsidRPr="00517232" w14:paraId="20FA6EC9" w14:textId="77777777" w:rsidTr="00F64316">
        <w:trPr>
          <w:trHeight w:val="50"/>
          <w:tblCellSpacing w:w="0" w:type="dxa"/>
          <w:jc w:val="center"/>
        </w:trPr>
        <w:tc>
          <w:tcPr>
            <w:tcW w:w="9973"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257F947A" w14:textId="1E2F8CF6" w:rsidR="004D5600" w:rsidRPr="00B51145" w:rsidRDefault="004D5600" w:rsidP="00503E61">
            <w:pPr>
              <w:pStyle w:val="a8"/>
              <w:shd w:val="clear" w:color="auto" w:fill="FFFFFF"/>
              <w:spacing w:before="0" w:beforeAutospacing="0" w:after="0" w:afterAutospacing="0" w:line="360" w:lineRule="auto"/>
              <w:ind w:left="179" w:right="130" w:firstLine="567"/>
              <w:jc w:val="both"/>
              <w:rPr>
                <w:rFonts w:ascii="GHEA Grapalat" w:hAnsi="GHEA Grapalat"/>
                <w:color w:val="000000"/>
                <w:lang w:val="hy-AM"/>
              </w:rPr>
            </w:pPr>
            <w:r w:rsidRPr="004D5600">
              <w:rPr>
                <w:rFonts w:ascii="GHEA Grapalat" w:hAnsi="GHEA Grapalat"/>
                <w:color w:val="000000"/>
                <w:lang w:val="hy-AM"/>
              </w:rPr>
              <w:t>Ս.թ. մարտի 7-ի Ձեր թիվ ԴԽ/23.1/7540-2025 գրությամբ ներկայացված՝ «Հայաստանի Հանրապետության կառավարության 2017 թվականի հոկտեմբերի 5-ի թիվ 1288-Ն որոշման մեջ փոփոխություն կատարելու մասին» ՀՀ կառավարության որոշման նախագծի վերաբերյալ հայտնում ենք, որ դիտողություններ և առաջարկություններ չկան:</w:t>
            </w:r>
          </w:p>
        </w:tc>
        <w:tc>
          <w:tcPr>
            <w:tcW w:w="4692" w:type="dxa"/>
            <w:tcBorders>
              <w:top w:val="outset" w:sz="6" w:space="0" w:color="auto"/>
              <w:left w:val="outset" w:sz="6" w:space="0" w:color="auto"/>
              <w:bottom w:val="outset" w:sz="6" w:space="0" w:color="auto"/>
              <w:right w:val="outset" w:sz="6" w:space="0" w:color="auto"/>
            </w:tcBorders>
            <w:shd w:val="clear" w:color="auto" w:fill="auto"/>
            <w:vAlign w:val="center"/>
          </w:tcPr>
          <w:p w14:paraId="52F232D7" w14:textId="77777777" w:rsidR="004D5600" w:rsidRDefault="004D5600" w:rsidP="00031F0F">
            <w:pPr>
              <w:ind w:left="90" w:firstLine="360"/>
              <w:jc w:val="center"/>
              <w:rPr>
                <w:rFonts w:ascii="GHEA Grapalat" w:hAnsi="GHEA Grapalat"/>
                <w:sz w:val="24"/>
                <w:szCs w:val="24"/>
                <w:lang w:val="hy-AM"/>
              </w:rPr>
            </w:pPr>
          </w:p>
          <w:p w14:paraId="7A6DD246" w14:textId="6228D14C" w:rsidR="004D5600" w:rsidRDefault="004D5600" w:rsidP="00031F0F">
            <w:pPr>
              <w:ind w:left="90" w:firstLine="360"/>
              <w:jc w:val="center"/>
              <w:rPr>
                <w:rFonts w:ascii="GHEA Grapalat" w:hAnsi="GHEA Grapalat"/>
                <w:sz w:val="24"/>
                <w:szCs w:val="24"/>
                <w:lang w:val="hy-AM"/>
              </w:rPr>
            </w:pPr>
            <w:r w:rsidRPr="00443FED">
              <w:rPr>
                <w:rFonts w:ascii="GHEA Grapalat" w:hAnsi="GHEA Grapalat"/>
                <w:sz w:val="24"/>
                <w:szCs w:val="24"/>
                <w:lang w:val="hy-AM"/>
              </w:rPr>
              <w:t>Ընդունվել է</w:t>
            </w:r>
            <w:r>
              <w:rPr>
                <w:rFonts w:ascii="GHEA Grapalat" w:hAnsi="GHEA Grapalat"/>
                <w:sz w:val="24"/>
                <w:szCs w:val="24"/>
                <w:lang w:val="hy-AM"/>
              </w:rPr>
              <w:t xml:space="preserve"> ի գիտություն։</w:t>
            </w:r>
          </w:p>
          <w:p w14:paraId="2A6FE03E" w14:textId="77777777" w:rsidR="004D5600" w:rsidRDefault="004D5600" w:rsidP="00031F0F">
            <w:pPr>
              <w:ind w:left="90" w:firstLine="360"/>
              <w:jc w:val="center"/>
              <w:rPr>
                <w:rFonts w:ascii="GHEA Grapalat" w:hAnsi="GHEA Grapalat"/>
                <w:sz w:val="24"/>
                <w:szCs w:val="24"/>
                <w:lang w:val="hy-AM"/>
              </w:rPr>
            </w:pPr>
          </w:p>
        </w:tc>
      </w:tr>
      <w:tr w:rsidR="00976893" w:rsidRPr="00503E61" w14:paraId="07D6CA97" w14:textId="77777777" w:rsidTr="00465FBA">
        <w:trPr>
          <w:trHeight w:val="258"/>
          <w:tblCellSpacing w:w="0" w:type="dxa"/>
          <w:jc w:val="center"/>
        </w:trPr>
        <w:tc>
          <w:tcPr>
            <w:tcW w:w="9973"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tcPr>
          <w:p w14:paraId="43A7187D" w14:textId="46DDA302" w:rsidR="00976893" w:rsidRPr="00503E61" w:rsidRDefault="00976893" w:rsidP="00465FBA">
            <w:pPr>
              <w:pStyle w:val="a5"/>
              <w:tabs>
                <w:tab w:val="left" w:pos="4582"/>
              </w:tabs>
              <w:spacing w:line="276" w:lineRule="auto"/>
              <w:rPr>
                <w:rFonts w:ascii="GHEA Grapalat" w:hAnsi="GHEA Grapalat" w:cs="Arial Unicode"/>
                <w:b/>
                <w:color w:val="000000"/>
                <w:szCs w:val="24"/>
              </w:rPr>
            </w:pPr>
            <w:r>
              <w:rPr>
                <w:rFonts w:ascii="GHEA Grapalat" w:hAnsi="GHEA Grapalat" w:cs="Arial Unicode"/>
                <w:b/>
                <w:color w:val="000000"/>
                <w:szCs w:val="24"/>
              </w:rPr>
              <w:t xml:space="preserve">    4</w:t>
            </w:r>
            <w:r w:rsidRPr="00443FED">
              <w:rPr>
                <w:rFonts w:ascii="GHEA Grapalat" w:hAnsi="GHEA Grapalat" w:cs="Arial Unicode"/>
                <w:b/>
                <w:color w:val="000000"/>
                <w:szCs w:val="24"/>
              </w:rPr>
              <w:t xml:space="preserve">.  </w:t>
            </w:r>
            <w:r w:rsidRPr="004D5600">
              <w:rPr>
                <w:rFonts w:ascii="GHEA Grapalat" w:hAnsi="GHEA Grapalat" w:cs="Arial Unicode"/>
                <w:b/>
                <w:color w:val="000000"/>
                <w:szCs w:val="24"/>
              </w:rPr>
              <w:t xml:space="preserve">ՀՀ </w:t>
            </w:r>
            <w:r w:rsidRPr="00976893">
              <w:rPr>
                <w:rFonts w:ascii="GHEA Grapalat" w:hAnsi="GHEA Grapalat" w:cs="Arial Unicode"/>
                <w:b/>
                <w:color w:val="000000"/>
                <w:szCs w:val="24"/>
              </w:rPr>
              <w:t>ԱՐԴԱՐԱԴԱՏՈՒԹՅԱՆ ՆԱԽԱՐԱՐՈՒԹՅՈՒՆ</w:t>
            </w: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C63483A" w14:textId="27B0F587" w:rsidR="00976893" w:rsidRPr="00503E61" w:rsidRDefault="00976893" w:rsidP="00465FBA">
            <w:pPr>
              <w:pStyle w:val="a5"/>
              <w:tabs>
                <w:tab w:val="left" w:pos="4582"/>
              </w:tabs>
              <w:spacing w:line="276" w:lineRule="auto"/>
              <w:rPr>
                <w:rFonts w:ascii="GHEA Grapalat" w:hAnsi="GHEA Grapalat" w:cs="Arial Unicode"/>
                <w:b/>
                <w:color w:val="000000"/>
                <w:szCs w:val="24"/>
              </w:rPr>
            </w:pPr>
            <w:r>
              <w:rPr>
                <w:rFonts w:ascii="GHEA Grapalat" w:hAnsi="GHEA Grapalat" w:cs="Arial Unicode"/>
                <w:b/>
                <w:color w:val="000000"/>
                <w:szCs w:val="24"/>
              </w:rPr>
              <w:t>2</w:t>
            </w:r>
            <w:r>
              <w:rPr>
                <w:rFonts w:ascii="GHEA Grapalat" w:hAnsi="GHEA Grapalat" w:cs="Arial Unicode"/>
                <w:b/>
                <w:color w:val="000000"/>
                <w:szCs w:val="24"/>
              </w:rPr>
              <w:t>7</w:t>
            </w:r>
            <w:r w:rsidRPr="00503E61">
              <w:rPr>
                <w:rFonts w:ascii="GHEA Grapalat" w:hAnsi="GHEA Grapalat" w:cs="Arial Unicode"/>
                <w:b/>
                <w:color w:val="000000"/>
                <w:szCs w:val="24"/>
              </w:rPr>
              <w:t>.03.2025</w:t>
            </w:r>
          </w:p>
        </w:tc>
      </w:tr>
      <w:tr w:rsidR="00976893" w:rsidRPr="00503E61" w14:paraId="1BA92C1E" w14:textId="77777777" w:rsidTr="00465FBA">
        <w:trPr>
          <w:trHeight w:val="65"/>
          <w:tblCellSpacing w:w="0" w:type="dxa"/>
          <w:jc w:val="center"/>
        </w:trPr>
        <w:tc>
          <w:tcPr>
            <w:tcW w:w="9973" w:type="dxa"/>
            <w:vMerge/>
            <w:tcBorders>
              <w:left w:val="outset" w:sz="6" w:space="0" w:color="auto"/>
              <w:bottom w:val="outset" w:sz="6" w:space="0" w:color="auto"/>
              <w:right w:val="single" w:sz="4" w:space="0" w:color="A6A6A6" w:themeColor="background1" w:themeShade="A6"/>
            </w:tcBorders>
            <w:shd w:val="clear" w:color="auto" w:fill="D9D9D9" w:themeFill="background1" w:themeFillShade="D9"/>
          </w:tcPr>
          <w:p w14:paraId="5626BD86" w14:textId="77777777" w:rsidR="00976893" w:rsidRPr="00503E61" w:rsidRDefault="00976893" w:rsidP="00465FBA">
            <w:pPr>
              <w:pStyle w:val="a5"/>
              <w:tabs>
                <w:tab w:val="left" w:pos="4582"/>
              </w:tabs>
              <w:spacing w:line="276" w:lineRule="auto"/>
              <w:rPr>
                <w:rFonts w:ascii="GHEA Grapalat" w:hAnsi="GHEA Grapalat" w:cs="Arial Unicode"/>
                <w:b/>
                <w:color w:val="000000"/>
                <w:szCs w:val="24"/>
              </w:rPr>
            </w:pP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741A023" w14:textId="7BAC899B" w:rsidR="00976893" w:rsidRPr="00503E61" w:rsidRDefault="00976893" w:rsidP="00465FBA">
            <w:pPr>
              <w:pStyle w:val="a5"/>
              <w:tabs>
                <w:tab w:val="left" w:pos="4582"/>
              </w:tabs>
              <w:spacing w:line="276" w:lineRule="auto"/>
              <w:rPr>
                <w:rFonts w:ascii="GHEA Grapalat" w:hAnsi="GHEA Grapalat" w:cs="Arial Unicode"/>
                <w:b/>
                <w:color w:val="000000"/>
                <w:szCs w:val="24"/>
              </w:rPr>
            </w:pPr>
            <w:r w:rsidRPr="00503E61">
              <w:rPr>
                <w:rFonts w:ascii="GHEA Grapalat" w:hAnsi="GHEA Grapalat" w:cs="Arial Unicode"/>
                <w:b/>
                <w:color w:val="000000"/>
                <w:szCs w:val="24"/>
              </w:rPr>
              <w:t xml:space="preserve">№ </w:t>
            </w:r>
            <w:r w:rsidRPr="00976893">
              <w:rPr>
                <w:rFonts w:ascii="GHEA Grapalat" w:hAnsi="GHEA Grapalat" w:cs="Arial Unicode"/>
                <w:b/>
                <w:color w:val="000000"/>
                <w:szCs w:val="24"/>
              </w:rPr>
              <w:t>/27.4/13448-2025</w:t>
            </w:r>
          </w:p>
        </w:tc>
      </w:tr>
      <w:tr w:rsidR="00976893" w:rsidRPr="00976893" w14:paraId="324B1741" w14:textId="77777777" w:rsidTr="00F64316">
        <w:trPr>
          <w:trHeight w:val="50"/>
          <w:tblCellSpacing w:w="0" w:type="dxa"/>
          <w:jc w:val="center"/>
        </w:trPr>
        <w:tc>
          <w:tcPr>
            <w:tcW w:w="9973"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6115EC0E" w14:textId="77777777" w:rsidR="00976893" w:rsidRDefault="00976893" w:rsidP="00976893">
            <w:pPr>
              <w:widowControl w:val="0"/>
              <w:spacing w:after="0" w:line="360" w:lineRule="auto"/>
              <w:ind w:left="179" w:right="127" w:firstLine="720"/>
              <w:jc w:val="both"/>
              <w:textAlignment w:val="baseline"/>
              <w:rPr>
                <w:rFonts w:ascii="Cambria Math" w:eastAsia="Times New Roman" w:hAnsi="Cambria Math"/>
                <w:color w:val="000000"/>
                <w:sz w:val="24"/>
                <w:szCs w:val="24"/>
                <w:lang w:val="hy-AM"/>
              </w:rPr>
            </w:pPr>
            <w:r w:rsidRPr="00A37521">
              <w:rPr>
                <w:rFonts w:ascii="GHEA Grapalat" w:hAnsi="GHEA Grapalat" w:cs="Sylfaen"/>
                <w:sz w:val="24"/>
                <w:szCs w:val="24"/>
                <w:lang w:val="hy-AM"/>
              </w:rPr>
              <w:t>«Հայաստանի Հանրապետության կառավարության 2017 թվականի հոկտեմբերի 5-ի N 1288-Ն որոշման մեջ փոփոխություն կատարելու մասին» ՀՀ կառավարության որոշման</w:t>
            </w:r>
            <w:r w:rsidRPr="009024AB">
              <w:rPr>
                <w:rFonts w:ascii="GHEA Grapalat" w:hAnsi="GHEA Grapalat" w:cs="Sylfaen"/>
                <w:i/>
                <w:sz w:val="24"/>
                <w:szCs w:val="24"/>
                <w:lang w:val="hy-AM"/>
              </w:rPr>
              <w:t xml:space="preserve"> </w:t>
            </w:r>
            <w:r>
              <w:rPr>
                <w:rFonts w:ascii="GHEA Grapalat" w:hAnsi="GHEA Grapalat" w:cs="Sylfaen"/>
                <w:sz w:val="24"/>
                <w:szCs w:val="24"/>
                <w:lang w:val="hy-AM"/>
              </w:rPr>
              <w:t xml:space="preserve">Նախագծի </w:t>
            </w:r>
            <w:r w:rsidRPr="009024AB">
              <w:rPr>
                <w:rFonts w:ascii="GHEA Grapalat" w:hAnsi="GHEA Grapalat" w:cs="Sylfaen"/>
                <w:sz w:val="24"/>
                <w:szCs w:val="24"/>
                <w:lang w:val="hy-AM"/>
              </w:rPr>
              <w:t>1-</w:t>
            </w:r>
            <w:r>
              <w:rPr>
                <w:rFonts w:ascii="GHEA Grapalat" w:hAnsi="GHEA Grapalat" w:cs="Sylfaen"/>
                <w:sz w:val="24"/>
                <w:szCs w:val="24"/>
                <w:lang w:val="hy-AM"/>
              </w:rPr>
              <w:t>ին կետից առաջարկում ենք հանել «</w:t>
            </w:r>
            <w:r w:rsidRPr="00167F25">
              <w:rPr>
                <w:rFonts w:ascii="GHEA Mariam" w:eastAsia="Arial Unicode" w:hAnsi="GHEA Mariam" w:cs="Arial Unicode"/>
                <w:bCs/>
                <w:iCs/>
                <w:sz w:val="24"/>
                <w:szCs w:val="24"/>
                <w:shd w:val="clear" w:color="auto" w:fill="FFFFFF"/>
                <w:lang w:val="hy-AM"/>
              </w:rPr>
              <w:t>(</w:t>
            </w:r>
            <w:r w:rsidRPr="00557630">
              <w:rPr>
                <w:rFonts w:ascii="GHEA Grapalat" w:eastAsia="Times New Roman" w:hAnsi="GHEA Grapalat"/>
                <w:color w:val="000000"/>
                <w:sz w:val="24"/>
                <w:szCs w:val="24"/>
                <w:lang w:val="hy-AM"/>
              </w:rPr>
              <w:t>այսուհետ՝ որոշում)</w:t>
            </w:r>
            <w:r>
              <w:rPr>
                <w:rFonts w:ascii="GHEA Grapalat" w:eastAsia="Times New Roman" w:hAnsi="GHEA Grapalat"/>
                <w:color w:val="000000"/>
                <w:sz w:val="24"/>
                <w:szCs w:val="24"/>
                <w:lang w:val="hy-AM"/>
              </w:rPr>
              <w:t>» բառերը, իսկ նույն կետի</w:t>
            </w:r>
            <w:r w:rsidRPr="009024AB">
              <w:rPr>
                <w:rFonts w:ascii="GHEA Grapalat" w:hAnsi="GHEA Grapalat" w:cs="Sylfaen"/>
                <w:sz w:val="24"/>
                <w:szCs w:val="24"/>
                <w:lang w:val="hy-AM"/>
              </w:rPr>
              <w:t xml:space="preserve"> 1-</w:t>
            </w:r>
            <w:r>
              <w:rPr>
                <w:rFonts w:ascii="GHEA Grapalat" w:hAnsi="GHEA Grapalat" w:cs="Sylfaen"/>
                <w:sz w:val="24"/>
                <w:szCs w:val="24"/>
                <w:lang w:val="hy-AM"/>
              </w:rPr>
              <w:t>ին ենթակետից՝ «</w:t>
            </w:r>
            <w:r w:rsidRPr="009024AB">
              <w:rPr>
                <w:rFonts w:ascii="GHEA Grapalat" w:hAnsi="GHEA Grapalat" w:cs="Sylfaen"/>
                <w:sz w:val="24"/>
                <w:szCs w:val="24"/>
                <w:lang w:val="hy-AM"/>
              </w:rPr>
              <w:t>որոշման հավելվածի</w:t>
            </w:r>
            <w:r>
              <w:rPr>
                <w:rFonts w:ascii="GHEA Grapalat" w:hAnsi="GHEA Grapalat" w:cs="Sylfaen"/>
                <w:sz w:val="24"/>
                <w:szCs w:val="24"/>
                <w:lang w:val="hy-AM"/>
              </w:rPr>
              <w:t>» բառերը՝ կրկնությունից խուսափելու նպատակով</w:t>
            </w:r>
            <w:r>
              <w:rPr>
                <w:rFonts w:ascii="GHEA Grapalat" w:eastAsia="Times New Roman" w:hAnsi="GHEA Grapalat"/>
                <w:color w:val="000000"/>
                <w:sz w:val="24"/>
                <w:szCs w:val="24"/>
                <w:lang w:val="hy-AM"/>
              </w:rPr>
              <w:t xml:space="preserve"> կամ առաջարկում ենք որոշման առաջին կետը շարադրել հետևյալ խմբագրությամբ</w:t>
            </w:r>
            <w:r>
              <w:rPr>
                <w:rFonts w:ascii="Cambria Math" w:eastAsia="Times New Roman" w:hAnsi="Cambria Math"/>
                <w:color w:val="000000"/>
                <w:sz w:val="24"/>
                <w:szCs w:val="24"/>
                <w:lang w:val="hy-AM"/>
              </w:rPr>
              <w:t>․</w:t>
            </w:r>
          </w:p>
          <w:p w14:paraId="210DB9F1" w14:textId="77777777" w:rsidR="00976893" w:rsidRPr="00A37521" w:rsidRDefault="00976893" w:rsidP="00976893">
            <w:pPr>
              <w:shd w:val="clear" w:color="auto" w:fill="FFFFFF"/>
              <w:spacing w:after="0" w:line="360" w:lineRule="auto"/>
              <w:ind w:left="179" w:right="127" w:firstLine="313"/>
              <w:jc w:val="both"/>
              <w:rPr>
                <w:rFonts w:ascii="GHEA Grapalat" w:eastAsia="Times New Roman" w:hAnsi="GHEA Grapalat"/>
                <w:strike/>
                <w:color w:val="000000"/>
                <w:sz w:val="24"/>
                <w:szCs w:val="24"/>
                <w:lang w:val="hy-AM"/>
              </w:rPr>
            </w:pPr>
            <w:r>
              <w:rPr>
                <w:rFonts w:ascii="GHEA Grapalat" w:eastAsia="Times New Roman" w:hAnsi="GHEA Grapalat"/>
                <w:color w:val="000000"/>
                <w:sz w:val="24"/>
                <w:szCs w:val="24"/>
                <w:lang w:val="hy-AM"/>
              </w:rPr>
              <w:t>«</w:t>
            </w:r>
            <w:r w:rsidRPr="001D469C">
              <w:rPr>
                <w:rFonts w:ascii="GHEA Grapalat" w:eastAsia="Times New Roman" w:hAnsi="GHEA Grapalat"/>
                <w:color w:val="000000"/>
                <w:sz w:val="24"/>
                <w:szCs w:val="24"/>
                <w:lang w:val="hy-AM"/>
              </w:rPr>
              <w:t>1. Հայաստանի Հանրապետության կառավարության 2017 թվականի հոկտեմբերի 5-ի «Տեղական ինքնակառավարման մարմինների կողմից հարկ վճարողների և անշարժ գույքի հարկի ու փոխադրամիջոցների գույքահարկի հաշվառման կարգը սահմանելու մասին» N 1288-Ն որոշման</w:t>
            </w:r>
            <w:r>
              <w:rPr>
                <w:rFonts w:ascii="GHEA Grapalat" w:eastAsia="Times New Roman" w:hAnsi="GHEA Grapalat"/>
                <w:color w:val="000000"/>
                <w:sz w:val="24"/>
                <w:szCs w:val="24"/>
                <w:lang w:val="hy-AM"/>
              </w:rPr>
              <w:t xml:space="preserve"> </w:t>
            </w:r>
            <w:r w:rsidRPr="001D469C">
              <w:rPr>
                <w:rFonts w:ascii="GHEA Grapalat" w:eastAsia="Times New Roman" w:hAnsi="GHEA Grapalat"/>
                <w:color w:val="000000"/>
                <w:sz w:val="24"/>
                <w:szCs w:val="24"/>
                <w:lang w:val="hy-AM"/>
              </w:rPr>
              <w:t>հավելվածում</w:t>
            </w:r>
            <w:r>
              <w:rPr>
                <w:rFonts w:ascii="GHEA Grapalat" w:eastAsia="Times New Roman" w:hAnsi="GHEA Grapalat"/>
                <w:color w:val="000000"/>
                <w:sz w:val="24"/>
                <w:szCs w:val="24"/>
                <w:lang w:val="hy-AM"/>
              </w:rPr>
              <w:t xml:space="preserve"> </w:t>
            </w:r>
            <w:r w:rsidRPr="00F76432">
              <w:rPr>
                <w:rFonts w:ascii="GHEA Grapalat" w:eastAsia="Times New Roman" w:hAnsi="GHEA Grapalat"/>
                <w:sz w:val="24"/>
                <w:szCs w:val="24"/>
                <w:lang w:val="hy-AM" w:eastAsia="ru-RU"/>
              </w:rPr>
              <w:t>ուժը կորցրած ճանաչել</w:t>
            </w:r>
            <w:r w:rsidRPr="001D469C">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28</w:t>
            </w:r>
            <w:r w:rsidRPr="001D469C">
              <w:rPr>
                <w:rFonts w:ascii="GHEA Grapalat" w:eastAsia="Times New Roman" w:hAnsi="GHEA Grapalat"/>
                <w:sz w:val="24"/>
                <w:szCs w:val="24"/>
                <w:lang w:val="hy-AM" w:eastAsia="ru-RU"/>
              </w:rPr>
              <w:t>-րդ կետ</w:t>
            </w:r>
            <w:r>
              <w:rPr>
                <w:rFonts w:ascii="GHEA Grapalat" w:eastAsia="Times New Roman" w:hAnsi="GHEA Grapalat"/>
                <w:sz w:val="24"/>
                <w:szCs w:val="24"/>
                <w:lang w:val="hy-AM" w:eastAsia="ru-RU"/>
              </w:rPr>
              <w:t>ի 4-րդ</w:t>
            </w:r>
            <w:r w:rsidRPr="001D469C">
              <w:rPr>
                <w:rFonts w:ascii="GHEA Grapalat" w:eastAsia="Times New Roman" w:hAnsi="GHEA Grapalat"/>
                <w:sz w:val="24"/>
                <w:szCs w:val="24"/>
                <w:lang w:val="hy-AM" w:eastAsia="ru-RU"/>
              </w:rPr>
              <w:t xml:space="preserve"> ենթակետը</w:t>
            </w:r>
            <w:r w:rsidRPr="00F76432">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w:t>
            </w:r>
          </w:p>
          <w:p w14:paraId="3F811E39" w14:textId="5CAFD89D" w:rsidR="00976893" w:rsidRPr="004D5600" w:rsidRDefault="00976893" w:rsidP="00976893">
            <w:pPr>
              <w:pStyle w:val="a8"/>
              <w:shd w:val="clear" w:color="auto" w:fill="FFFFFF"/>
              <w:spacing w:before="0" w:beforeAutospacing="0" w:after="0" w:afterAutospacing="0" w:line="360" w:lineRule="auto"/>
              <w:ind w:left="179" w:right="130" w:firstLine="567"/>
              <w:jc w:val="both"/>
              <w:rPr>
                <w:rFonts w:ascii="GHEA Grapalat" w:hAnsi="GHEA Grapalat"/>
                <w:color w:val="000000"/>
                <w:lang w:val="hy-AM"/>
              </w:rPr>
            </w:pPr>
          </w:p>
        </w:tc>
        <w:tc>
          <w:tcPr>
            <w:tcW w:w="4692" w:type="dxa"/>
            <w:tcBorders>
              <w:top w:val="outset" w:sz="6" w:space="0" w:color="auto"/>
              <w:left w:val="outset" w:sz="6" w:space="0" w:color="auto"/>
              <w:bottom w:val="outset" w:sz="6" w:space="0" w:color="auto"/>
              <w:right w:val="outset" w:sz="6" w:space="0" w:color="auto"/>
            </w:tcBorders>
            <w:shd w:val="clear" w:color="auto" w:fill="auto"/>
            <w:vAlign w:val="center"/>
          </w:tcPr>
          <w:p w14:paraId="57715808" w14:textId="412CC240" w:rsidR="00976893" w:rsidRDefault="00976893" w:rsidP="00031F0F">
            <w:pPr>
              <w:ind w:left="90" w:firstLine="360"/>
              <w:jc w:val="center"/>
              <w:rPr>
                <w:rFonts w:ascii="GHEA Grapalat" w:hAnsi="GHEA Grapalat"/>
                <w:sz w:val="24"/>
                <w:szCs w:val="24"/>
                <w:lang w:val="hy-AM"/>
              </w:rPr>
            </w:pPr>
            <w:r w:rsidRPr="00443FED">
              <w:rPr>
                <w:rFonts w:ascii="GHEA Grapalat" w:hAnsi="GHEA Grapalat"/>
                <w:sz w:val="24"/>
                <w:szCs w:val="24"/>
                <w:lang w:val="hy-AM"/>
              </w:rPr>
              <w:t>Ընդունվել է</w:t>
            </w:r>
            <w:r>
              <w:rPr>
                <w:rFonts w:ascii="GHEA Grapalat" w:hAnsi="GHEA Grapalat"/>
                <w:sz w:val="24"/>
                <w:szCs w:val="24"/>
                <w:lang w:val="hy-AM"/>
              </w:rPr>
              <w:t xml:space="preserve">:                                 </w:t>
            </w:r>
            <w:r w:rsidRPr="00976893">
              <w:rPr>
                <w:rFonts w:ascii="GHEA Grapalat" w:hAnsi="GHEA Grapalat"/>
                <w:sz w:val="24"/>
                <w:szCs w:val="24"/>
                <w:lang w:val="hy-AM"/>
              </w:rPr>
              <w:t>Նախագծում կատարվել են համապատասխան</w:t>
            </w:r>
            <w:r>
              <w:rPr>
                <w:rFonts w:ascii="GHEA Grapalat" w:hAnsi="GHEA Grapalat"/>
                <w:sz w:val="24"/>
                <w:szCs w:val="24"/>
                <w:lang w:val="hy-AM"/>
              </w:rPr>
              <w:t xml:space="preserve"> </w:t>
            </w:r>
            <w:r w:rsidRPr="00976893">
              <w:rPr>
                <w:rFonts w:ascii="GHEA Grapalat" w:hAnsi="GHEA Grapalat"/>
                <w:sz w:val="24"/>
                <w:szCs w:val="24"/>
                <w:lang w:val="hy-AM"/>
              </w:rPr>
              <w:t>փոփոխությունները:</w:t>
            </w:r>
          </w:p>
        </w:tc>
      </w:tr>
    </w:tbl>
    <w:p w14:paraId="12BF3161" w14:textId="77777777" w:rsidR="00F615B5" w:rsidRPr="00443FED" w:rsidRDefault="00F615B5" w:rsidP="00F615B5">
      <w:pPr>
        <w:ind w:left="90" w:firstLine="360"/>
        <w:rPr>
          <w:rFonts w:ascii="GHEA Grapalat" w:hAnsi="GHEA Grapalat"/>
          <w:sz w:val="24"/>
          <w:szCs w:val="24"/>
          <w:lang w:val="hy-AM"/>
        </w:rPr>
      </w:pPr>
    </w:p>
    <w:sectPr w:rsidR="00F615B5" w:rsidRPr="00443FED" w:rsidSect="00517232">
      <w:pgSz w:w="15840" w:h="12240" w:orient="landscape"/>
      <w:pgMar w:top="426" w:right="540" w:bottom="49"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libri Cyr">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F2E56"/>
    <w:multiLevelType w:val="hybridMultilevel"/>
    <w:tmpl w:val="263AE002"/>
    <w:lvl w:ilvl="0" w:tplc="04090001">
      <w:start w:val="1"/>
      <w:numFmt w:val="bullet"/>
      <w:lvlText w:val=""/>
      <w:lvlJc w:val="left"/>
      <w:pPr>
        <w:ind w:left="732" w:hanging="360"/>
      </w:pPr>
      <w:rPr>
        <w:rFonts w:ascii="Symbol" w:hAnsi="Symbol" w:hint="default"/>
      </w:rPr>
    </w:lvl>
    <w:lvl w:ilvl="1" w:tplc="04090003">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1"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16cid:durableId="18049987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50891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6406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151C"/>
    <w:rsid w:val="000048CA"/>
    <w:rsid w:val="00005A68"/>
    <w:rsid w:val="00007661"/>
    <w:rsid w:val="00031F0F"/>
    <w:rsid w:val="000379C2"/>
    <w:rsid w:val="000429D8"/>
    <w:rsid w:val="00052BA3"/>
    <w:rsid w:val="00055A5D"/>
    <w:rsid w:val="00070D5A"/>
    <w:rsid w:val="00072414"/>
    <w:rsid w:val="00083EB9"/>
    <w:rsid w:val="00085C46"/>
    <w:rsid w:val="00090175"/>
    <w:rsid w:val="000943D5"/>
    <w:rsid w:val="000A12BB"/>
    <w:rsid w:val="000A4C64"/>
    <w:rsid w:val="000B22BF"/>
    <w:rsid w:val="000B4B9E"/>
    <w:rsid w:val="000C4C0C"/>
    <w:rsid w:val="000C5A18"/>
    <w:rsid w:val="000E4C77"/>
    <w:rsid w:val="000F5B5A"/>
    <w:rsid w:val="00104103"/>
    <w:rsid w:val="00106577"/>
    <w:rsid w:val="00110157"/>
    <w:rsid w:val="001210E9"/>
    <w:rsid w:val="0012151C"/>
    <w:rsid w:val="00121792"/>
    <w:rsid w:val="00124DAD"/>
    <w:rsid w:val="00131AD1"/>
    <w:rsid w:val="001338CB"/>
    <w:rsid w:val="00135CD4"/>
    <w:rsid w:val="00141D81"/>
    <w:rsid w:val="0015396B"/>
    <w:rsid w:val="00153E4D"/>
    <w:rsid w:val="00155057"/>
    <w:rsid w:val="00155A46"/>
    <w:rsid w:val="00157F37"/>
    <w:rsid w:val="00160893"/>
    <w:rsid w:val="0016311D"/>
    <w:rsid w:val="001644F6"/>
    <w:rsid w:val="00166BCA"/>
    <w:rsid w:val="00176999"/>
    <w:rsid w:val="00186C73"/>
    <w:rsid w:val="001927DE"/>
    <w:rsid w:val="001936C5"/>
    <w:rsid w:val="00195C1F"/>
    <w:rsid w:val="001A45FF"/>
    <w:rsid w:val="001C3081"/>
    <w:rsid w:val="001C41B4"/>
    <w:rsid w:val="001E1028"/>
    <w:rsid w:val="001E2D70"/>
    <w:rsid w:val="001E4168"/>
    <w:rsid w:val="001E58EA"/>
    <w:rsid w:val="00201850"/>
    <w:rsid w:val="0022053B"/>
    <w:rsid w:val="0022400B"/>
    <w:rsid w:val="00225970"/>
    <w:rsid w:val="0025297D"/>
    <w:rsid w:val="00257FEA"/>
    <w:rsid w:val="002619BC"/>
    <w:rsid w:val="002713A6"/>
    <w:rsid w:val="00272EFC"/>
    <w:rsid w:val="00287624"/>
    <w:rsid w:val="002B41DB"/>
    <w:rsid w:val="002B4469"/>
    <w:rsid w:val="002C216A"/>
    <w:rsid w:val="002D1881"/>
    <w:rsid w:val="002D1E17"/>
    <w:rsid w:val="002E2300"/>
    <w:rsid w:val="0030218C"/>
    <w:rsid w:val="003125DE"/>
    <w:rsid w:val="00312B3B"/>
    <w:rsid w:val="0032166D"/>
    <w:rsid w:val="00326F39"/>
    <w:rsid w:val="00331121"/>
    <w:rsid w:val="00334ED0"/>
    <w:rsid w:val="00354435"/>
    <w:rsid w:val="00366D7B"/>
    <w:rsid w:val="00375E8C"/>
    <w:rsid w:val="0037736E"/>
    <w:rsid w:val="00387DF2"/>
    <w:rsid w:val="003901AE"/>
    <w:rsid w:val="00393BBB"/>
    <w:rsid w:val="00394D3B"/>
    <w:rsid w:val="00396A5A"/>
    <w:rsid w:val="003A1CCA"/>
    <w:rsid w:val="003B4CAB"/>
    <w:rsid w:val="00403AC5"/>
    <w:rsid w:val="0042454A"/>
    <w:rsid w:val="0042650F"/>
    <w:rsid w:val="00427729"/>
    <w:rsid w:val="00441E12"/>
    <w:rsid w:val="00443FED"/>
    <w:rsid w:val="0044533B"/>
    <w:rsid w:val="004471F2"/>
    <w:rsid w:val="00451A78"/>
    <w:rsid w:val="00461110"/>
    <w:rsid w:val="00476CCB"/>
    <w:rsid w:val="004835C8"/>
    <w:rsid w:val="004839E8"/>
    <w:rsid w:val="00484707"/>
    <w:rsid w:val="00495206"/>
    <w:rsid w:val="004B01AD"/>
    <w:rsid w:val="004C0AEE"/>
    <w:rsid w:val="004C5D08"/>
    <w:rsid w:val="004D5600"/>
    <w:rsid w:val="004F3EA1"/>
    <w:rsid w:val="00502552"/>
    <w:rsid w:val="00503E61"/>
    <w:rsid w:val="00516495"/>
    <w:rsid w:val="00517232"/>
    <w:rsid w:val="0052455C"/>
    <w:rsid w:val="00556F4D"/>
    <w:rsid w:val="005615E5"/>
    <w:rsid w:val="00565BEF"/>
    <w:rsid w:val="00587763"/>
    <w:rsid w:val="00594A4C"/>
    <w:rsid w:val="005A214C"/>
    <w:rsid w:val="005A562A"/>
    <w:rsid w:val="005A5FB2"/>
    <w:rsid w:val="005B5CB0"/>
    <w:rsid w:val="005C2186"/>
    <w:rsid w:val="005D025E"/>
    <w:rsid w:val="005E04A3"/>
    <w:rsid w:val="005E73D4"/>
    <w:rsid w:val="005F1646"/>
    <w:rsid w:val="00600542"/>
    <w:rsid w:val="00617F2C"/>
    <w:rsid w:val="00626584"/>
    <w:rsid w:val="00626BF1"/>
    <w:rsid w:val="00630C45"/>
    <w:rsid w:val="00636E44"/>
    <w:rsid w:val="006408A2"/>
    <w:rsid w:val="006415E1"/>
    <w:rsid w:val="0064567A"/>
    <w:rsid w:val="00673CFA"/>
    <w:rsid w:val="00676118"/>
    <w:rsid w:val="00677ADE"/>
    <w:rsid w:val="00692985"/>
    <w:rsid w:val="00696D36"/>
    <w:rsid w:val="006A14E6"/>
    <w:rsid w:val="006B61C0"/>
    <w:rsid w:val="006F3840"/>
    <w:rsid w:val="00703DE9"/>
    <w:rsid w:val="0070462E"/>
    <w:rsid w:val="0073175B"/>
    <w:rsid w:val="00744123"/>
    <w:rsid w:val="00754D63"/>
    <w:rsid w:val="0079035A"/>
    <w:rsid w:val="00794011"/>
    <w:rsid w:val="007A6286"/>
    <w:rsid w:val="007A63C5"/>
    <w:rsid w:val="007C277D"/>
    <w:rsid w:val="007C58C4"/>
    <w:rsid w:val="0080146F"/>
    <w:rsid w:val="00807CBA"/>
    <w:rsid w:val="0081596D"/>
    <w:rsid w:val="00826365"/>
    <w:rsid w:val="00841A0B"/>
    <w:rsid w:val="0085531E"/>
    <w:rsid w:val="00861E70"/>
    <w:rsid w:val="00870185"/>
    <w:rsid w:val="008773CA"/>
    <w:rsid w:val="008A2100"/>
    <w:rsid w:val="008B4871"/>
    <w:rsid w:val="008B520A"/>
    <w:rsid w:val="008E60D3"/>
    <w:rsid w:val="00913CED"/>
    <w:rsid w:val="00916EE5"/>
    <w:rsid w:val="0092379C"/>
    <w:rsid w:val="00924441"/>
    <w:rsid w:val="00940B9C"/>
    <w:rsid w:val="009471ED"/>
    <w:rsid w:val="00957625"/>
    <w:rsid w:val="009625BF"/>
    <w:rsid w:val="00976893"/>
    <w:rsid w:val="009851C3"/>
    <w:rsid w:val="009910E0"/>
    <w:rsid w:val="009C40BF"/>
    <w:rsid w:val="009D0223"/>
    <w:rsid w:val="009D1F34"/>
    <w:rsid w:val="009E2D65"/>
    <w:rsid w:val="009F09A1"/>
    <w:rsid w:val="009F2CF6"/>
    <w:rsid w:val="009F4CCD"/>
    <w:rsid w:val="009F5E3F"/>
    <w:rsid w:val="00A040A1"/>
    <w:rsid w:val="00A171E0"/>
    <w:rsid w:val="00A22682"/>
    <w:rsid w:val="00A238CD"/>
    <w:rsid w:val="00A557DC"/>
    <w:rsid w:val="00A7085E"/>
    <w:rsid w:val="00A71DC4"/>
    <w:rsid w:val="00A77B84"/>
    <w:rsid w:val="00A90AB7"/>
    <w:rsid w:val="00AB5C85"/>
    <w:rsid w:val="00AD09CD"/>
    <w:rsid w:val="00AD0B9E"/>
    <w:rsid w:val="00AD1C37"/>
    <w:rsid w:val="00AE3238"/>
    <w:rsid w:val="00B01C16"/>
    <w:rsid w:val="00B01C80"/>
    <w:rsid w:val="00B04C35"/>
    <w:rsid w:val="00B06B0D"/>
    <w:rsid w:val="00B1088E"/>
    <w:rsid w:val="00B12285"/>
    <w:rsid w:val="00B231DC"/>
    <w:rsid w:val="00B46251"/>
    <w:rsid w:val="00B52825"/>
    <w:rsid w:val="00B540D6"/>
    <w:rsid w:val="00B55285"/>
    <w:rsid w:val="00B55BAD"/>
    <w:rsid w:val="00B5635D"/>
    <w:rsid w:val="00B66502"/>
    <w:rsid w:val="00B92CA0"/>
    <w:rsid w:val="00B943FB"/>
    <w:rsid w:val="00B9551C"/>
    <w:rsid w:val="00B97ED2"/>
    <w:rsid w:val="00BA1804"/>
    <w:rsid w:val="00BA72E7"/>
    <w:rsid w:val="00BE095D"/>
    <w:rsid w:val="00BF2A81"/>
    <w:rsid w:val="00C07348"/>
    <w:rsid w:val="00C15D6F"/>
    <w:rsid w:val="00C17A37"/>
    <w:rsid w:val="00C23A3C"/>
    <w:rsid w:val="00C36852"/>
    <w:rsid w:val="00C560F1"/>
    <w:rsid w:val="00C56FD1"/>
    <w:rsid w:val="00C82919"/>
    <w:rsid w:val="00C90654"/>
    <w:rsid w:val="00C92AA1"/>
    <w:rsid w:val="00CB7337"/>
    <w:rsid w:val="00CC2BC0"/>
    <w:rsid w:val="00CC4B9D"/>
    <w:rsid w:val="00CC7B5D"/>
    <w:rsid w:val="00CD6278"/>
    <w:rsid w:val="00CE1CF9"/>
    <w:rsid w:val="00CF3BA5"/>
    <w:rsid w:val="00CF6BA5"/>
    <w:rsid w:val="00D06BD2"/>
    <w:rsid w:val="00D53781"/>
    <w:rsid w:val="00D70B46"/>
    <w:rsid w:val="00D74B92"/>
    <w:rsid w:val="00D83756"/>
    <w:rsid w:val="00D9128A"/>
    <w:rsid w:val="00D946E3"/>
    <w:rsid w:val="00DA70D3"/>
    <w:rsid w:val="00DD36D8"/>
    <w:rsid w:val="00DE6388"/>
    <w:rsid w:val="00DF73C4"/>
    <w:rsid w:val="00E13FA3"/>
    <w:rsid w:val="00E155FB"/>
    <w:rsid w:val="00E34277"/>
    <w:rsid w:val="00E42C8E"/>
    <w:rsid w:val="00E42EC8"/>
    <w:rsid w:val="00E7371C"/>
    <w:rsid w:val="00E745E4"/>
    <w:rsid w:val="00E80E86"/>
    <w:rsid w:val="00E87CD9"/>
    <w:rsid w:val="00EA415D"/>
    <w:rsid w:val="00EB5030"/>
    <w:rsid w:val="00ED1FBB"/>
    <w:rsid w:val="00ED2DF9"/>
    <w:rsid w:val="00ED59EE"/>
    <w:rsid w:val="00F00D1D"/>
    <w:rsid w:val="00F05903"/>
    <w:rsid w:val="00F410BB"/>
    <w:rsid w:val="00F414A1"/>
    <w:rsid w:val="00F42942"/>
    <w:rsid w:val="00F42FA6"/>
    <w:rsid w:val="00F45A15"/>
    <w:rsid w:val="00F47636"/>
    <w:rsid w:val="00F615B5"/>
    <w:rsid w:val="00F63A4A"/>
    <w:rsid w:val="00F64316"/>
    <w:rsid w:val="00F66AFA"/>
    <w:rsid w:val="00F66B5A"/>
    <w:rsid w:val="00F677C3"/>
    <w:rsid w:val="00F7091A"/>
    <w:rsid w:val="00F77A01"/>
    <w:rsid w:val="00F93A9C"/>
    <w:rsid w:val="00FA0ED9"/>
    <w:rsid w:val="00FB2C82"/>
    <w:rsid w:val="00FC6E60"/>
    <w:rsid w:val="00FD4764"/>
    <w:rsid w:val="00FF0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F8EF1DAC-9DB3-4447-A035-3BBFF9414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6C73"/>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86C73"/>
    <w:pPr>
      <w:spacing w:after="0" w:line="240" w:lineRule="auto"/>
      <w:jc w:val="both"/>
    </w:pPr>
    <w:rPr>
      <w:rFonts w:ascii="Calibri" w:eastAsia="Calibri" w:hAnsi="Calibri" w:cs="Sylfaen"/>
      <w:b/>
      <w:lang w:val="en-GB"/>
    </w:rPr>
  </w:style>
  <w:style w:type="paragraph" w:styleId="a5">
    <w:name w:val="Body Text"/>
    <w:basedOn w:val="a"/>
    <w:link w:val="a6"/>
    <w:rsid w:val="00186C73"/>
    <w:pPr>
      <w:spacing w:after="0" w:line="240" w:lineRule="auto"/>
      <w:jc w:val="center"/>
    </w:pPr>
    <w:rPr>
      <w:rFonts w:ascii="Times Armenian" w:eastAsia="Times New Roman" w:hAnsi="Times Armenian"/>
      <w:sz w:val="24"/>
      <w:szCs w:val="20"/>
    </w:rPr>
  </w:style>
  <w:style w:type="character" w:customStyle="1" w:styleId="a6">
    <w:name w:val="Основной текст Знак"/>
    <w:basedOn w:val="a0"/>
    <w:link w:val="a5"/>
    <w:rsid w:val="00186C73"/>
    <w:rPr>
      <w:rFonts w:ascii="Times Armenian" w:eastAsia="Times New Roman" w:hAnsi="Times Armenian" w:cs="Times New Roman"/>
      <w:sz w:val="24"/>
      <w:szCs w:val="20"/>
    </w:rPr>
  </w:style>
  <w:style w:type="character" w:styleId="a7">
    <w:name w:val="Strong"/>
    <w:uiPriority w:val="22"/>
    <w:qFormat/>
    <w:rsid w:val="00186C73"/>
    <w:rPr>
      <w:b/>
      <w:bCs/>
    </w:rPr>
  </w:style>
  <w:style w:type="paragraph" w:styleId="a8">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a"/>
    <w:link w:val="a9"/>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a9">
    <w:name w:val="Обычный (Интернет)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2,Char Char Char Знак,Char Char Char Char Знак"/>
    <w:link w:val="a8"/>
    <w:uiPriority w:val="99"/>
    <w:locked/>
    <w:rsid w:val="00186C73"/>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22400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2400B"/>
    <w:rPr>
      <w:rFonts w:ascii="Segoe UI" w:eastAsia="Calibri" w:hAnsi="Segoe UI" w:cs="Segoe UI"/>
      <w:sz w:val="18"/>
      <w:szCs w:val="18"/>
    </w:rPr>
  </w:style>
  <w:style w:type="paragraph" w:styleId="ac">
    <w:name w:val="Body Text Indent"/>
    <w:basedOn w:val="a"/>
    <w:link w:val="ad"/>
    <w:uiPriority w:val="99"/>
    <w:semiHidden/>
    <w:unhideWhenUsed/>
    <w:rsid w:val="009D1F34"/>
    <w:pPr>
      <w:spacing w:after="120"/>
      <w:ind w:left="360"/>
    </w:pPr>
  </w:style>
  <w:style w:type="character" w:customStyle="1" w:styleId="ad">
    <w:name w:val="Основной текст с отступом Знак"/>
    <w:basedOn w:val="a0"/>
    <w:link w:val="ac"/>
    <w:uiPriority w:val="99"/>
    <w:semiHidden/>
    <w:rsid w:val="009D1F34"/>
    <w:rPr>
      <w:rFonts w:ascii="Calibri" w:eastAsia="Calibri" w:hAnsi="Calibri" w:cs="Times New Roman"/>
    </w:rPr>
  </w:style>
  <w:style w:type="character" w:styleId="ae">
    <w:name w:val="Emphasis"/>
    <w:basedOn w:val="a0"/>
    <w:uiPriority w:val="20"/>
    <w:qFormat/>
    <w:rsid w:val="00375E8C"/>
    <w:rPr>
      <w:i/>
      <w:iCs/>
    </w:rPr>
  </w:style>
  <w:style w:type="character" w:customStyle="1" w:styleId="a4">
    <w:name w:val="Без интервала Знак"/>
    <w:basedOn w:val="a0"/>
    <w:link w:val="a3"/>
    <w:uiPriority w:val="1"/>
    <w:locked/>
    <w:rsid w:val="00E80E86"/>
    <w:rPr>
      <w:rFonts w:ascii="Calibri" w:eastAsia="Calibri" w:hAnsi="Calibri" w:cs="Sylfaen"/>
      <w:b/>
      <w:lang w:val="en-GB"/>
    </w:rPr>
  </w:style>
  <w:style w:type="character" w:customStyle="1" w:styleId="namak">
    <w:name w:val="Стиль namak Знак"/>
    <w:link w:val="namak0"/>
    <w:locked/>
    <w:rsid w:val="00484707"/>
    <w:rPr>
      <w:rFonts w:ascii="GHEA Grapalat" w:eastAsia="Times New Roman" w:hAnsi="GHEA Grapalat" w:cs="Times New Roman"/>
      <w:spacing w:val="-4"/>
      <w:sz w:val="24"/>
      <w:szCs w:val="24"/>
      <w:lang w:eastAsia="ru-RU"/>
    </w:rPr>
  </w:style>
  <w:style w:type="paragraph" w:customStyle="1" w:styleId="namak0">
    <w:name w:val="Стиль namak"/>
    <w:basedOn w:val="a"/>
    <w:link w:val="namak"/>
    <w:rsid w:val="00484707"/>
    <w:pPr>
      <w:spacing w:after="0" w:line="400" w:lineRule="exact"/>
      <w:ind w:firstLine="397"/>
      <w:jc w:val="both"/>
    </w:pPr>
    <w:rPr>
      <w:rFonts w:ascii="GHEA Grapalat" w:eastAsia="Times New Roman" w:hAnsi="GHEA Grapalat"/>
      <w:spacing w:val="-4"/>
      <w:sz w:val="24"/>
      <w:szCs w:val="24"/>
      <w:lang w:eastAsia="ru-RU"/>
    </w:rPr>
  </w:style>
  <w:style w:type="paragraph" w:styleId="af">
    <w:name w:val="List Paragraph"/>
    <w:aliases w:val="Akapit z listą BS,List Paragraph 1,List_Paragraph,Multilevel para_II,List Paragraph (numbered (a)),OBC Bullet,List Paragraph11,Normal numbered"/>
    <w:basedOn w:val="a"/>
    <w:link w:val="af0"/>
    <w:uiPriority w:val="34"/>
    <w:qFormat/>
    <w:rsid w:val="00484707"/>
    <w:pPr>
      <w:ind w:left="720"/>
      <w:contextualSpacing/>
    </w:pPr>
    <w:rPr>
      <w:rFonts w:asciiTheme="minorHAnsi" w:eastAsiaTheme="minorHAnsi" w:hAnsiTheme="minorHAnsi" w:cstheme="minorBidi"/>
    </w:rPr>
  </w:style>
  <w:style w:type="character" w:customStyle="1" w:styleId="af0">
    <w:name w:val="Абзац списка Знак"/>
    <w:aliases w:val="Akapit z listą BS Знак,List Paragraph 1 Знак,List_Paragraph Знак,Multilevel para_II Знак,List Paragraph (numbered (a)) Знак,OBC Bullet Знак,List Paragraph11 Знак,Normal numbered Знак"/>
    <w:link w:val="af"/>
    <w:uiPriority w:val="34"/>
    <w:locked/>
    <w:rsid w:val="00484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56746">
      <w:bodyDiv w:val="1"/>
      <w:marLeft w:val="0"/>
      <w:marRight w:val="0"/>
      <w:marTop w:val="0"/>
      <w:marBottom w:val="0"/>
      <w:divBdr>
        <w:top w:val="none" w:sz="0" w:space="0" w:color="auto"/>
        <w:left w:val="none" w:sz="0" w:space="0" w:color="auto"/>
        <w:bottom w:val="none" w:sz="0" w:space="0" w:color="auto"/>
        <w:right w:val="none" w:sz="0" w:space="0" w:color="auto"/>
      </w:divBdr>
      <w:divsChild>
        <w:div w:id="1149857323">
          <w:marLeft w:val="0"/>
          <w:marRight w:val="0"/>
          <w:marTop w:val="0"/>
          <w:marBottom w:val="0"/>
          <w:divBdr>
            <w:top w:val="none" w:sz="0" w:space="0" w:color="auto"/>
            <w:left w:val="none" w:sz="0" w:space="0" w:color="auto"/>
            <w:bottom w:val="none" w:sz="0" w:space="0" w:color="auto"/>
            <w:right w:val="none" w:sz="0" w:space="0" w:color="auto"/>
          </w:divBdr>
        </w:div>
      </w:divsChild>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528881770">
      <w:bodyDiv w:val="1"/>
      <w:marLeft w:val="0"/>
      <w:marRight w:val="0"/>
      <w:marTop w:val="0"/>
      <w:marBottom w:val="0"/>
      <w:divBdr>
        <w:top w:val="none" w:sz="0" w:space="0" w:color="auto"/>
        <w:left w:val="none" w:sz="0" w:space="0" w:color="auto"/>
        <w:bottom w:val="none" w:sz="0" w:space="0" w:color="auto"/>
        <w:right w:val="none" w:sz="0" w:space="0" w:color="auto"/>
      </w:divBdr>
    </w:div>
    <w:div w:id="561915007">
      <w:bodyDiv w:val="1"/>
      <w:marLeft w:val="0"/>
      <w:marRight w:val="0"/>
      <w:marTop w:val="0"/>
      <w:marBottom w:val="0"/>
      <w:divBdr>
        <w:top w:val="none" w:sz="0" w:space="0" w:color="auto"/>
        <w:left w:val="none" w:sz="0" w:space="0" w:color="auto"/>
        <w:bottom w:val="none" w:sz="0" w:space="0" w:color="auto"/>
        <w:right w:val="none" w:sz="0" w:space="0" w:color="auto"/>
      </w:divBdr>
    </w:div>
    <w:div w:id="679045447">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833644367">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45452161">
      <w:bodyDiv w:val="1"/>
      <w:marLeft w:val="0"/>
      <w:marRight w:val="0"/>
      <w:marTop w:val="0"/>
      <w:marBottom w:val="0"/>
      <w:divBdr>
        <w:top w:val="none" w:sz="0" w:space="0" w:color="auto"/>
        <w:left w:val="none" w:sz="0" w:space="0" w:color="auto"/>
        <w:bottom w:val="none" w:sz="0" w:space="0" w:color="auto"/>
        <w:right w:val="none" w:sz="0" w:space="0" w:color="auto"/>
      </w:divBdr>
    </w:div>
    <w:div w:id="1074355278">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080562346">
      <w:bodyDiv w:val="1"/>
      <w:marLeft w:val="0"/>
      <w:marRight w:val="0"/>
      <w:marTop w:val="0"/>
      <w:marBottom w:val="0"/>
      <w:divBdr>
        <w:top w:val="none" w:sz="0" w:space="0" w:color="auto"/>
        <w:left w:val="none" w:sz="0" w:space="0" w:color="auto"/>
        <w:bottom w:val="none" w:sz="0" w:space="0" w:color="auto"/>
        <w:right w:val="none" w:sz="0" w:space="0" w:color="auto"/>
      </w:divBdr>
    </w:div>
    <w:div w:id="1172254346">
      <w:bodyDiv w:val="1"/>
      <w:marLeft w:val="0"/>
      <w:marRight w:val="0"/>
      <w:marTop w:val="0"/>
      <w:marBottom w:val="0"/>
      <w:divBdr>
        <w:top w:val="none" w:sz="0" w:space="0" w:color="auto"/>
        <w:left w:val="none" w:sz="0" w:space="0" w:color="auto"/>
        <w:bottom w:val="none" w:sz="0" w:space="0" w:color="auto"/>
        <w:right w:val="none" w:sz="0" w:space="0" w:color="auto"/>
      </w:divBdr>
      <w:divsChild>
        <w:div w:id="1572958301">
          <w:marLeft w:val="0"/>
          <w:marRight w:val="0"/>
          <w:marTop w:val="0"/>
          <w:marBottom w:val="0"/>
          <w:divBdr>
            <w:top w:val="none" w:sz="0" w:space="0" w:color="auto"/>
            <w:left w:val="none" w:sz="0" w:space="0" w:color="auto"/>
            <w:bottom w:val="none" w:sz="0" w:space="0" w:color="auto"/>
            <w:right w:val="none" w:sz="0" w:space="0" w:color="auto"/>
          </w:divBdr>
        </w:div>
      </w:divsChild>
    </w:div>
    <w:div w:id="1309358799">
      <w:bodyDiv w:val="1"/>
      <w:marLeft w:val="0"/>
      <w:marRight w:val="0"/>
      <w:marTop w:val="0"/>
      <w:marBottom w:val="0"/>
      <w:divBdr>
        <w:top w:val="none" w:sz="0" w:space="0" w:color="auto"/>
        <w:left w:val="none" w:sz="0" w:space="0" w:color="auto"/>
        <w:bottom w:val="none" w:sz="0" w:space="0" w:color="auto"/>
        <w:right w:val="none" w:sz="0" w:space="0" w:color="auto"/>
      </w:divBdr>
    </w:div>
    <w:div w:id="1612543951">
      <w:bodyDiv w:val="1"/>
      <w:marLeft w:val="0"/>
      <w:marRight w:val="0"/>
      <w:marTop w:val="0"/>
      <w:marBottom w:val="0"/>
      <w:divBdr>
        <w:top w:val="none" w:sz="0" w:space="0" w:color="auto"/>
        <w:left w:val="none" w:sz="0" w:space="0" w:color="auto"/>
        <w:bottom w:val="none" w:sz="0" w:space="0" w:color="auto"/>
        <w:right w:val="none" w:sz="0" w:space="0" w:color="auto"/>
      </w:divBdr>
    </w:div>
    <w:div w:id="1734692164">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821994737">
      <w:bodyDiv w:val="1"/>
      <w:marLeft w:val="0"/>
      <w:marRight w:val="0"/>
      <w:marTop w:val="0"/>
      <w:marBottom w:val="0"/>
      <w:divBdr>
        <w:top w:val="none" w:sz="0" w:space="0" w:color="auto"/>
        <w:left w:val="none" w:sz="0" w:space="0" w:color="auto"/>
        <w:bottom w:val="none" w:sz="0" w:space="0" w:color="auto"/>
        <w:right w:val="none" w:sz="0" w:space="0" w:color="auto"/>
      </w:divBdr>
    </w:div>
    <w:div w:id="1849438772">
      <w:bodyDiv w:val="1"/>
      <w:marLeft w:val="0"/>
      <w:marRight w:val="0"/>
      <w:marTop w:val="0"/>
      <w:marBottom w:val="0"/>
      <w:divBdr>
        <w:top w:val="none" w:sz="0" w:space="0" w:color="auto"/>
        <w:left w:val="none" w:sz="0" w:space="0" w:color="auto"/>
        <w:bottom w:val="none" w:sz="0" w:space="0" w:color="auto"/>
        <w:right w:val="none" w:sz="0" w:space="0" w:color="auto"/>
      </w:divBdr>
    </w:div>
    <w:div w:id="2011373252">
      <w:bodyDiv w:val="1"/>
      <w:marLeft w:val="0"/>
      <w:marRight w:val="0"/>
      <w:marTop w:val="0"/>
      <w:marBottom w:val="0"/>
      <w:divBdr>
        <w:top w:val="none" w:sz="0" w:space="0" w:color="auto"/>
        <w:left w:val="none" w:sz="0" w:space="0" w:color="auto"/>
        <w:bottom w:val="none" w:sz="0" w:space="0" w:color="auto"/>
        <w:right w:val="none" w:sz="0" w:space="0" w:color="auto"/>
      </w:divBdr>
    </w:div>
    <w:div w:id="2017070894">
      <w:bodyDiv w:val="1"/>
      <w:marLeft w:val="0"/>
      <w:marRight w:val="0"/>
      <w:marTop w:val="0"/>
      <w:marBottom w:val="0"/>
      <w:divBdr>
        <w:top w:val="none" w:sz="0" w:space="0" w:color="auto"/>
        <w:left w:val="none" w:sz="0" w:space="0" w:color="auto"/>
        <w:bottom w:val="none" w:sz="0" w:space="0" w:color="auto"/>
        <w:right w:val="none" w:sz="0" w:space="0" w:color="auto"/>
      </w:divBdr>
    </w:div>
    <w:div w:id="2036222749">
      <w:bodyDiv w:val="1"/>
      <w:marLeft w:val="0"/>
      <w:marRight w:val="0"/>
      <w:marTop w:val="0"/>
      <w:marBottom w:val="0"/>
      <w:divBdr>
        <w:top w:val="none" w:sz="0" w:space="0" w:color="auto"/>
        <w:left w:val="none" w:sz="0" w:space="0" w:color="auto"/>
        <w:bottom w:val="none" w:sz="0" w:space="0" w:color="auto"/>
        <w:right w:val="none" w:sz="0" w:space="0" w:color="auto"/>
      </w:divBdr>
    </w:div>
    <w:div w:id="209184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9AB81-8297-4399-9BA6-7B35E5D37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3</Pages>
  <Words>703</Words>
  <Characters>4012</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Iravaban 1</dc:creator>
  <cp:keywords>https:/mul2.yerevan.am/tasks/378396/oneclick/3Ampopatert-596.docx?token=51dd54272bcb2719f963f173ff1ae1cb</cp:keywords>
  <cp:lastModifiedBy>Xanum Petrosyan</cp:lastModifiedBy>
  <cp:revision>81</cp:revision>
  <cp:lastPrinted>2023-07-25T08:32:00Z</cp:lastPrinted>
  <dcterms:created xsi:type="dcterms:W3CDTF">2023-08-25T15:04:00Z</dcterms:created>
  <dcterms:modified xsi:type="dcterms:W3CDTF">2025-03-27T08:23:00Z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79f3c6d50e39e2614aab655646da80379df3e85f6f132de60e08a4428910b16b</vt:lpwstr>
  </property>
</Properties>
</file>