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334008" w14:textId="4F525CA7" w:rsidR="00F17229" w:rsidRPr="00F17229" w:rsidRDefault="00F17229" w:rsidP="00F17229">
      <w:pPr>
        <w:shd w:val="clear" w:color="auto" w:fill="FFFFFF"/>
        <w:spacing w:after="0" w:line="360" w:lineRule="auto"/>
        <w:ind w:firstLine="450"/>
        <w:jc w:val="center"/>
        <w:rPr>
          <w:rFonts w:ascii="GHEA Grapalat" w:eastAsia="Times New Roman" w:hAnsi="GHEA Grapalat" w:cs="Times New Roman"/>
          <w:b/>
          <w:bCs/>
          <w:color w:val="000000"/>
          <w:sz w:val="24"/>
          <w:szCs w:val="24"/>
          <w:lang w:val="hy-AM"/>
        </w:rPr>
      </w:pPr>
      <w:r>
        <w:rPr>
          <w:rFonts w:ascii="GHEA Grapalat" w:eastAsia="Times New Roman" w:hAnsi="GHEA Grapalat" w:cs="Times New Roman"/>
          <w:b/>
          <w:bCs/>
          <w:color w:val="000000"/>
          <w:sz w:val="24"/>
          <w:szCs w:val="24"/>
          <w:lang w:val="hy-AM"/>
        </w:rPr>
        <w:t>ՏԵՂԵԿԱՆՔ</w:t>
      </w:r>
    </w:p>
    <w:p w14:paraId="10419042" w14:textId="12CE4D4D" w:rsidR="00F17229" w:rsidRPr="00BB3A4A" w:rsidRDefault="00F17229" w:rsidP="00F17229">
      <w:pPr>
        <w:shd w:val="clear" w:color="auto" w:fill="FFFFFF"/>
        <w:spacing w:after="0" w:line="360" w:lineRule="auto"/>
        <w:ind w:firstLine="450"/>
        <w:jc w:val="center"/>
        <w:rPr>
          <w:rFonts w:ascii="GHEA Grapalat" w:eastAsia="Times New Roman" w:hAnsi="GHEA Grapalat" w:cs="Calibri"/>
          <w:b/>
          <w:bCs/>
          <w:color w:val="000000"/>
          <w:sz w:val="24"/>
          <w:szCs w:val="24"/>
          <w:lang w:val="hy-AM"/>
        </w:rPr>
      </w:pPr>
      <w:r>
        <w:rPr>
          <w:rFonts w:ascii="GHEA Grapalat" w:eastAsia="Times New Roman" w:hAnsi="GHEA Grapalat" w:cs="Times New Roman"/>
          <w:b/>
          <w:bCs/>
          <w:color w:val="000000"/>
          <w:sz w:val="24"/>
          <w:szCs w:val="24"/>
          <w:lang w:val="hy-AM"/>
        </w:rPr>
        <w:t>«</w:t>
      </w:r>
      <w:r w:rsidRPr="00BB3A4A">
        <w:rPr>
          <w:rFonts w:ascii="GHEA Grapalat" w:eastAsia="Times New Roman" w:hAnsi="GHEA Grapalat" w:cs="Times New Roman"/>
          <w:b/>
          <w:bCs/>
          <w:color w:val="000000"/>
          <w:sz w:val="24"/>
          <w:szCs w:val="24"/>
          <w:lang w:val="hy-AM"/>
        </w:rPr>
        <w:t>ՀԱՅԱՍՏԱՆԻ</w:t>
      </w:r>
      <w:r w:rsidRPr="00BB3A4A">
        <w:rPr>
          <w:rFonts w:ascii="GHEA Grapalat" w:eastAsia="Times New Roman" w:hAnsi="GHEA Grapalat" w:cs="Calibri"/>
          <w:b/>
          <w:bCs/>
          <w:color w:val="000000"/>
          <w:sz w:val="24"/>
          <w:szCs w:val="24"/>
          <w:lang w:val="hy-AM"/>
        </w:rPr>
        <w:t xml:space="preserve"> </w:t>
      </w:r>
      <w:r w:rsidRPr="00BB3A4A">
        <w:rPr>
          <w:rFonts w:ascii="GHEA Grapalat" w:eastAsia="Times New Roman" w:hAnsi="GHEA Grapalat" w:cs="GHEA Grapalat"/>
          <w:b/>
          <w:bCs/>
          <w:color w:val="000000"/>
          <w:sz w:val="24"/>
          <w:szCs w:val="24"/>
          <w:lang w:val="hy-AM"/>
        </w:rPr>
        <w:t>ՀԱՆՐԱՊԵՏՈՒԹՅԱՆ</w:t>
      </w:r>
      <w:r w:rsidRPr="00BB3A4A">
        <w:rPr>
          <w:rFonts w:ascii="GHEA Grapalat" w:eastAsia="Times New Roman" w:hAnsi="GHEA Grapalat" w:cs="Calibri"/>
          <w:b/>
          <w:bCs/>
          <w:color w:val="000000"/>
          <w:sz w:val="24"/>
          <w:szCs w:val="24"/>
          <w:lang w:val="hy-AM"/>
        </w:rPr>
        <w:t xml:space="preserve"> </w:t>
      </w:r>
      <w:r w:rsidRPr="00BB3A4A">
        <w:rPr>
          <w:rFonts w:ascii="GHEA Grapalat" w:eastAsia="Times New Roman" w:hAnsi="GHEA Grapalat" w:cs="GHEA Grapalat"/>
          <w:b/>
          <w:bCs/>
          <w:color w:val="000000"/>
          <w:sz w:val="24"/>
          <w:szCs w:val="24"/>
          <w:lang w:val="hy-AM"/>
        </w:rPr>
        <w:t>ՔՐԵԱԿԱՆ</w:t>
      </w:r>
      <w:r w:rsidRPr="00BB3A4A">
        <w:rPr>
          <w:rFonts w:ascii="GHEA Grapalat" w:eastAsia="Times New Roman" w:hAnsi="GHEA Grapalat" w:cs="Calibri"/>
          <w:b/>
          <w:bCs/>
          <w:color w:val="000000"/>
          <w:sz w:val="24"/>
          <w:szCs w:val="24"/>
          <w:lang w:val="hy-AM"/>
        </w:rPr>
        <w:t xml:space="preserve"> </w:t>
      </w:r>
      <w:r w:rsidRPr="00BB3A4A">
        <w:rPr>
          <w:rFonts w:ascii="GHEA Grapalat" w:eastAsia="Times New Roman" w:hAnsi="GHEA Grapalat" w:cs="GHEA Grapalat"/>
          <w:b/>
          <w:bCs/>
          <w:color w:val="000000"/>
          <w:sz w:val="24"/>
          <w:szCs w:val="24"/>
          <w:lang w:val="hy-AM"/>
        </w:rPr>
        <w:t>ՕՐԵՆՍԳՐՔՈՒՄ</w:t>
      </w:r>
      <w:r w:rsidRPr="00BB3A4A">
        <w:rPr>
          <w:rFonts w:ascii="GHEA Grapalat" w:eastAsia="Times New Roman" w:hAnsi="GHEA Grapalat" w:cs="Calibri"/>
          <w:b/>
          <w:bCs/>
          <w:color w:val="000000"/>
          <w:sz w:val="24"/>
          <w:szCs w:val="24"/>
          <w:lang w:val="hy-AM"/>
        </w:rPr>
        <w:t xml:space="preserve"> </w:t>
      </w:r>
      <w:r w:rsidRPr="00BB3A4A">
        <w:rPr>
          <w:rFonts w:ascii="GHEA Grapalat" w:eastAsia="Times New Roman" w:hAnsi="GHEA Grapalat" w:cs="GHEA Grapalat"/>
          <w:b/>
          <w:bCs/>
          <w:color w:val="000000"/>
          <w:sz w:val="24"/>
          <w:szCs w:val="24"/>
          <w:lang w:val="hy-AM"/>
        </w:rPr>
        <w:t>ԼՐԱՑՈՒՄ ԿԱՏԱՐԵԼՈՒ</w:t>
      </w:r>
      <w:r w:rsidRPr="00BB3A4A">
        <w:rPr>
          <w:rFonts w:ascii="GHEA Grapalat" w:eastAsia="Times New Roman" w:hAnsi="GHEA Grapalat" w:cs="Calibri"/>
          <w:b/>
          <w:bCs/>
          <w:color w:val="000000"/>
          <w:sz w:val="24"/>
          <w:szCs w:val="24"/>
          <w:lang w:val="hy-AM"/>
        </w:rPr>
        <w:t xml:space="preserve"> </w:t>
      </w:r>
      <w:r w:rsidRPr="00BB3A4A">
        <w:rPr>
          <w:rFonts w:ascii="GHEA Grapalat" w:eastAsia="Times New Roman" w:hAnsi="GHEA Grapalat" w:cs="GHEA Grapalat"/>
          <w:b/>
          <w:bCs/>
          <w:color w:val="000000"/>
          <w:sz w:val="24"/>
          <w:szCs w:val="24"/>
          <w:lang w:val="hy-AM"/>
        </w:rPr>
        <w:t>ՄԱՍԻՆ</w:t>
      </w:r>
      <w:r>
        <w:rPr>
          <w:rFonts w:ascii="GHEA Grapalat" w:eastAsia="Times New Roman" w:hAnsi="GHEA Grapalat" w:cs="GHEA Grapalat"/>
          <w:b/>
          <w:bCs/>
          <w:color w:val="000000"/>
          <w:sz w:val="24"/>
          <w:szCs w:val="24"/>
          <w:lang w:val="hy-AM"/>
        </w:rPr>
        <w:t>» ՕՐԵՆՔԻ ՆԱԽԱԳԾՈՎ ՓՈՓՈԽՎՈՂ ՀՈԴՎԱԾՆԵՐԻ</w:t>
      </w:r>
    </w:p>
    <w:p w14:paraId="18B49594" w14:textId="62DB1532" w:rsidR="00BA302C" w:rsidRPr="00BA302C" w:rsidRDefault="00BA302C" w:rsidP="00BA302C">
      <w:pPr>
        <w:shd w:val="clear" w:color="auto" w:fill="FFFFFF"/>
        <w:spacing w:after="0" w:line="240" w:lineRule="auto"/>
        <w:ind w:right="-360"/>
        <w:jc w:val="center"/>
        <w:rPr>
          <w:rFonts w:ascii="GHEA Grapalat" w:eastAsia="Times New Roman" w:hAnsi="GHEA Grapalat" w:cs="Times New Roman"/>
          <w:b/>
          <w:bCs/>
          <w:color w:val="000000"/>
          <w:sz w:val="24"/>
          <w:szCs w:val="24"/>
          <w:lang w:val="en-GB" w:eastAsia="en-GB"/>
        </w:rPr>
      </w:pPr>
    </w:p>
    <w:p w14:paraId="09C9157B" w14:textId="77777777" w:rsidR="00BA302C" w:rsidRPr="00BA302C" w:rsidRDefault="00BA302C" w:rsidP="00BA302C">
      <w:pPr>
        <w:shd w:val="clear" w:color="auto" w:fill="FFFFFF"/>
        <w:spacing w:after="0" w:line="240" w:lineRule="auto"/>
        <w:ind w:right="-360"/>
        <w:jc w:val="center"/>
        <w:rPr>
          <w:rFonts w:ascii="GHEA Grapalat" w:eastAsia="Times New Roman" w:hAnsi="GHEA Grapalat" w:cs="Times New Roman"/>
          <w:color w:val="000000"/>
          <w:sz w:val="24"/>
          <w:szCs w:val="24"/>
          <w:lang w:val="en-GB" w:eastAsia="en-GB"/>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362"/>
      </w:tblGrid>
      <w:tr w:rsidR="00BA302C" w:rsidRPr="00BA302C" w14:paraId="0750EB0C" w14:textId="77777777" w:rsidTr="00BA302C">
        <w:trPr>
          <w:tblCellSpacing w:w="7" w:type="dxa"/>
        </w:trPr>
        <w:tc>
          <w:tcPr>
            <w:tcW w:w="2025" w:type="dxa"/>
            <w:shd w:val="clear" w:color="auto" w:fill="FFFFFF"/>
            <w:hideMark/>
          </w:tcPr>
          <w:p w14:paraId="26BD25E0" w14:textId="3C2A4149" w:rsidR="00BA302C" w:rsidRPr="00BA302C" w:rsidRDefault="00BA302C" w:rsidP="00BA302C">
            <w:pPr>
              <w:spacing w:after="0" w:line="276" w:lineRule="auto"/>
              <w:ind w:right="-360"/>
              <w:jc w:val="both"/>
              <w:rPr>
                <w:rFonts w:ascii="GHEA Grapalat" w:eastAsia="Times New Roman" w:hAnsi="GHEA Grapalat" w:cs="Times New Roman"/>
                <w:color w:val="000000"/>
                <w:sz w:val="24"/>
                <w:szCs w:val="24"/>
                <w:lang w:val="en-GB" w:eastAsia="en-GB"/>
              </w:rPr>
            </w:pPr>
            <w:r w:rsidRPr="00BA302C">
              <w:rPr>
                <w:rFonts w:ascii="GHEA Grapalat" w:eastAsia="Times New Roman" w:hAnsi="GHEA Grapalat" w:cs="Times New Roman"/>
                <w:b/>
                <w:bCs/>
                <w:color w:val="000000"/>
                <w:sz w:val="24"/>
                <w:szCs w:val="24"/>
                <w:lang w:val="en-GB" w:eastAsia="en-GB"/>
              </w:rPr>
              <w:t xml:space="preserve">    Հոդված 254.</w:t>
            </w:r>
          </w:p>
        </w:tc>
        <w:tc>
          <w:tcPr>
            <w:tcW w:w="0" w:type="auto"/>
            <w:shd w:val="clear" w:color="auto" w:fill="FFFFFF"/>
            <w:hideMark/>
          </w:tcPr>
          <w:p w14:paraId="4162D34C" w14:textId="77777777" w:rsidR="00BA302C" w:rsidRPr="00BA302C" w:rsidRDefault="00BA302C" w:rsidP="00BA302C">
            <w:pPr>
              <w:spacing w:after="0" w:line="276" w:lineRule="auto"/>
              <w:ind w:right="-360"/>
              <w:jc w:val="both"/>
              <w:rPr>
                <w:rFonts w:ascii="GHEA Grapalat" w:eastAsia="Times New Roman" w:hAnsi="GHEA Grapalat" w:cs="Times New Roman"/>
                <w:color w:val="000000"/>
                <w:sz w:val="24"/>
                <w:szCs w:val="24"/>
                <w:lang w:val="en-GB" w:eastAsia="en-GB"/>
              </w:rPr>
            </w:pPr>
            <w:r w:rsidRPr="00BA302C">
              <w:rPr>
                <w:rFonts w:ascii="GHEA Grapalat" w:eastAsia="Times New Roman" w:hAnsi="GHEA Grapalat" w:cs="Times New Roman"/>
                <w:b/>
                <w:bCs/>
                <w:color w:val="000000"/>
                <w:sz w:val="24"/>
                <w:szCs w:val="24"/>
                <w:lang w:val="en-GB" w:eastAsia="en-GB"/>
              </w:rPr>
              <w:t>Գողությունը</w:t>
            </w:r>
          </w:p>
        </w:tc>
      </w:tr>
    </w:tbl>
    <w:p w14:paraId="4655D612" w14:textId="15653CC5" w:rsidR="00BA302C" w:rsidRPr="00BA302C" w:rsidRDefault="00BA302C" w:rsidP="00BA302C">
      <w:pPr>
        <w:shd w:val="clear" w:color="auto" w:fill="FFFFFF"/>
        <w:spacing w:after="0" w:line="276" w:lineRule="auto"/>
        <w:ind w:right="-360"/>
        <w:jc w:val="both"/>
        <w:rPr>
          <w:rFonts w:ascii="GHEA Grapalat" w:eastAsia="Times New Roman" w:hAnsi="GHEA Grapalat" w:cs="Times New Roman"/>
          <w:color w:val="000000"/>
          <w:sz w:val="24"/>
          <w:szCs w:val="24"/>
          <w:lang w:val="en-GB" w:eastAsia="en-GB"/>
        </w:rPr>
      </w:pPr>
      <w:r w:rsidRPr="00BA302C">
        <w:rPr>
          <w:rFonts w:ascii="GHEA Grapalat" w:eastAsia="Times New Roman" w:hAnsi="GHEA Grapalat" w:cs="Times New Roman"/>
          <w:color w:val="000000"/>
          <w:sz w:val="24"/>
          <w:szCs w:val="24"/>
          <w:lang w:val="en-GB" w:eastAsia="en-GB"/>
        </w:rPr>
        <w:t xml:space="preserve">    1. Գողությունը՝ գաղտնի հափշտակությունը`</w:t>
      </w:r>
    </w:p>
    <w:p w14:paraId="6602388B" w14:textId="50C99077" w:rsidR="00BA302C" w:rsidRPr="00BA302C" w:rsidRDefault="00BA302C" w:rsidP="00BA302C">
      <w:pPr>
        <w:shd w:val="clear" w:color="auto" w:fill="FFFFFF"/>
        <w:spacing w:after="0" w:line="276" w:lineRule="auto"/>
        <w:ind w:right="-360" w:firstLine="375"/>
        <w:jc w:val="both"/>
        <w:rPr>
          <w:rFonts w:ascii="GHEA Grapalat" w:eastAsia="Times New Roman" w:hAnsi="GHEA Grapalat" w:cs="Times New Roman"/>
          <w:color w:val="000000"/>
          <w:sz w:val="24"/>
          <w:szCs w:val="24"/>
          <w:lang w:val="en-GB" w:eastAsia="en-GB"/>
        </w:rPr>
      </w:pPr>
      <w:r w:rsidRPr="00BA302C">
        <w:rPr>
          <w:rFonts w:ascii="GHEA Grapalat" w:eastAsia="Times New Roman" w:hAnsi="GHEA Grapalat" w:cs="Times New Roman"/>
          <w:color w:val="000000"/>
          <w:sz w:val="24"/>
          <w:szCs w:val="24"/>
          <w:lang w:val="en-GB" w:eastAsia="en-GB"/>
        </w:rPr>
        <w:t>պատժվում է տուգանքով՝ առավելագույնը քսանապատիկի չափով, կամ հանրային     աշխատանքներով՝ ութսունից հարյուր հիսուն ժամ տևողությամբ, կամ ազատության սահմանափակմամբ՝ առավելագույնը երկու տարի ժամկետով, կամ կարճաժամկետ ազատազրկմամբ՝ առավելագույնը երկու ամիս ժամկետով, կամ ազատազրկմամբ՝ առավելագույնը երկու տարի ժամկետով:</w:t>
      </w:r>
    </w:p>
    <w:p w14:paraId="7E401BB0" w14:textId="091893CA" w:rsidR="00BA302C" w:rsidRPr="00F17229" w:rsidRDefault="00BA302C" w:rsidP="00BA302C">
      <w:pPr>
        <w:shd w:val="clear" w:color="auto" w:fill="FFFFFF"/>
        <w:spacing w:after="0" w:line="276" w:lineRule="auto"/>
        <w:ind w:right="-360"/>
        <w:jc w:val="both"/>
        <w:rPr>
          <w:rFonts w:ascii="GHEA Grapalat" w:eastAsia="Times New Roman" w:hAnsi="GHEA Grapalat" w:cs="Times New Roman"/>
          <w:color w:val="000000"/>
          <w:sz w:val="24"/>
          <w:szCs w:val="24"/>
          <w:lang w:val="en-GB" w:eastAsia="en-GB"/>
        </w:rPr>
      </w:pPr>
      <w:r>
        <w:rPr>
          <w:rFonts w:ascii="GHEA Grapalat" w:eastAsia="Times New Roman" w:hAnsi="GHEA Grapalat" w:cs="Times New Roman"/>
          <w:color w:val="000000"/>
          <w:sz w:val="24"/>
          <w:szCs w:val="24"/>
          <w:lang w:val="en-GB" w:eastAsia="en-GB"/>
        </w:rPr>
        <w:t xml:space="preserve">    </w:t>
      </w:r>
      <w:r w:rsidRPr="00BA302C">
        <w:rPr>
          <w:rFonts w:ascii="GHEA Grapalat" w:eastAsia="Times New Roman" w:hAnsi="GHEA Grapalat" w:cs="Times New Roman"/>
          <w:color w:val="000000"/>
          <w:sz w:val="24"/>
          <w:szCs w:val="24"/>
          <w:lang w:val="en-GB" w:eastAsia="en-GB"/>
        </w:rPr>
        <w:t xml:space="preserve">2. </w:t>
      </w:r>
      <w:r w:rsidRPr="00F17229">
        <w:rPr>
          <w:rFonts w:ascii="GHEA Grapalat" w:eastAsia="Times New Roman" w:hAnsi="GHEA Grapalat" w:cs="Times New Roman"/>
          <w:color w:val="000000"/>
          <w:sz w:val="24"/>
          <w:szCs w:val="24"/>
          <w:lang w:val="en-GB" w:eastAsia="en-GB"/>
        </w:rPr>
        <w:t>Գողությունը, որը կատարվել է՝</w:t>
      </w:r>
    </w:p>
    <w:p w14:paraId="7C731E0E" w14:textId="718A98E3" w:rsidR="00BA302C" w:rsidRPr="00F17229" w:rsidRDefault="00BA302C" w:rsidP="00BA302C">
      <w:pPr>
        <w:shd w:val="clear" w:color="auto" w:fill="FFFFFF"/>
        <w:spacing w:after="0" w:line="276" w:lineRule="auto"/>
        <w:ind w:right="-360"/>
        <w:jc w:val="both"/>
        <w:rPr>
          <w:rFonts w:ascii="GHEA Grapalat" w:eastAsia="Times New Roman" w:hAnsi="GHEA Grapalat" w:cs="Times New Roman"/>
          <w:color w:val="000000"/>
          <w:sz w:val="24"/>
          <w:szCs w:val="24"/>
          <w:lang w:val="en-GB" w:eastAsia="en-GB"/>
        </w:rPr>
      </w:pPr>
      <w:r w:rsidRPr="00F17229">
        <w:rPr>
          <w:rFonts w:ascii="GHEA Grapalat" w:eastAsia="Times New Roman" w:hAnsi="GHEA Grapalat" w:cs="Times New Roman"/>
          <w:color w:val="000000"/>
          <w:sz w:val="24"/>
          <w:szCs w:val="24"/>
          <w:lang w:val="en-GB" w:eastAsia="en-GB"/>
        </w:rPr>
        <w:t xml:space="preserve">    1) մի խումբ անձանց կողմից նախնական համաձայնությամբ,</w:t>
      </w:r>
    </w:p>
    <w:p w14:paraId="6754E74F" w14:textId="4BFB6A04" w:rsidR="00BA302C" w:rsidRPr="00F17229" w:rsidRDefault="00BA302C" w:rsidP="00BA302C">
      <w:pPr>
        <w:shd w:val="clear" w:color="auto" w:fill="FFFFFF"/>
        <w:spacing w:after="0" w:line="276" w:lineRule="auto"/>
        <w:ind w:right="-360"/>
        <w:jc w:val="both"/>
        <w:rPr>
          <w:rFonts w:ascii="GHEA Grapalat" w:eastAsia="Times New Roman" w:hAnsi="GHEA Grapalat" w:cs="Times New Roman"/>
          <w:color w:val="000000"/>
          <w:sz w:val="24"/>
          <w:szCs w:val="24"/>
          <w:lang w:val="en-GB" w:eastAsia="en-GB"/>
        </w:rPr>
      </w:pPr>
      <w:r w:rsidRPr="00F17229">
        <w:rPr>
          <w:rFonts w:ascii="GHEA Grapalat" w:eastAsia="Times New Roman" w:hAnsi="GHEA Grapalat" w:cs="Times New Roman"/>
          <w:color w:val="000000"/>
          <w:sz w:val="24"/>
          <w:szCs w:val="24"/>
          <w:lang w:val="en-GB" w:eastAsia="en-GB"/>
        </w:rPr>
        <w:t xml:space="preserve">    2) տուժողի մարմնի վրայից, հագուստից, պայուսակից, այլ պահոցից կամ օբյեկտից,</w:t>
      </w:r>
    </w:p>
    <w:p w14:paraId="22D07C94" w14:textId="6A3093B8" w:rsidR="00BA302C" w:rsidRPr="00F17229" w:rsidRDefault="00BA302C" w:rsidP="00BA302C">
      <w:pPr>
        <w:shd w:val="clear" w:color="auto" w:fill="FFFFFF"/>
        <w:spacing w:after="0" w:line="276" w:lineRule="auto"/>
        <w:ind w:right="-360"/>
        <w:jc w:val="both"/>
        <w:rPr>
          <w:rFonts w:ascii="GHEA Grapalat" w:eastAsia="Times New Roman" w:hAnsi="GHEA Grapalat" w:cs="Times New Roman"/>
          <w:b/>
          <w:bCs/>
          <w:color w:val="000000"/>
          <w:sz w:val="24"/>
          <w:szCs w:val="24"/>
          <w:lang w:val="hy-AM"/>
        </w:rPr>
      </w:pPr>
      <w:r w:rsidRPr="00F17229">
        <w:rPr>
          <w:rFonts w:ascii="GHEA Grapalat" w:eastAsia="Times New Roman" w:hAnsi="GHEA Grapalat" w:cs="Times New Roman"/>
          <w:b/>
          <w:bCs/>
          <w:color w:val="FF0000"/>
          <w:sz w:val="24"/>
          <w:szCs w:val="24"/>
          <w:lang w:val="en-GB"/>
        </w:rPr>
        <w:t xml:space="preserve">    </w:t>
      </w:r>
      <w:r w:rsidR="00F17229" w:rsidRPr="00F17229">
        <w:rPr>
          <w:rFonts w:ascii="GHEA Grapalat" w:eastAsia="Times New Roman" w:hAnsi="GHEA Grapalat" w:cs="Times New Roman"/>
          <w:b/>
          <w:bCs/>
          <w:color w:val="FF0000"/>
          <w:sz w:val="24"/>
          <w:szCs w:val="24"/>
          <w:lang w:val="hy-AM"/>
        </w:rPr>
        <w:t>2</w:t>
      </w:r>
      <w:r w:rsidR="00F17229" w:rsidRPr="00F17229">
        <w:rPr>
          <w:rFonts w:ascii="Microsoft JhengHei" w:eastAsia="Microsoft JhengHei" w:hAnsi="Microsoft JhengHei" w:cs="Microsoft JhengHei" w:hint="eastAsia"/>
          <w:b/>
          <w:bCs/>
          <w:color w:val="FF0000"/>
          <w:sz w:val="24"/>
          <w:szCs w:val="24"/>
          <w:lang w:val="hy-AM"/>
        </w:rPr>
        <w:t>․</w:t>
      </w:r>
      <w:r w:rsidR="00F17229" w:rsidRPr="00F17229">
        <w:rPr>
          <w:rFonts w:ascii="GHEA Grapalat" w:eastAsia="Times New Roman" w:hAnsi="GHEA Grapalat" w:cs="Times New Roman"/>
          <w:b/>
          <w:bCs/>
          <w:color w:val="FF0000"/>
          <w:sz w:val="24"/>
          <w:szCs w:val="24"/>
          <w:lang w:val="hy-AM"/>
        </w:rPr>
        <w:t xml:space="preserve">1) տրանսպորտային միջոցի բաղադրիչ մասերի, սարքերի </w:t>
      </w:r>
      <w:r w:rsidR="0048693A" w:rsidRPr="00F17229">
        <w:rPr>
          <w:rFonts w:ascii="GHEA Grapalat" w:eastAsia="Times New Roman" w:hAnsi="GHEA Grapalat" w:cs="Times New Roman"/>
          <w:b/>
          <w:bCs/>
          <w:color w:val="FF0000"/>
          <w:sz w:val="24"/>
          <w:szCs w:val="24"/>
          <w:lang w:val="hy-AM"/>
        </w:rPr>
        <w:t xml:space="preserve">կամ </w:t>
      </w:r>
      <w:r w:rsidR="00F17229" w:rsidRPr="00F17229">
        <w:rPr>
          <w:rFonts w:ascii="GHEA Grapalat" w:eastAsia="Times New Roman" w:hAnsi="GHEA Grapalat" w:cs="Times New Roman"/>
          <w:b/>
          <w:bCs/>
          <w:color w:val="FF0000"/>
          <w:sz w:val="24"/>
          <w:szCs w:val="24"/>
          <w:lang w:val="hy-AM"/>
        </w:rPr>
        <w:t>սարքավորումների հափշտակությամբ, եթե բացակայում են սույն մասի 3-րդ կետով նախատեսված հանցանքի հատկանիշները</w:t>
      </w:r>
      <w:r w:rsidRPr="00F17229">
        <w:rPr>
          <w:rFonts w:ascii="GHEA Grapalat" w:eastAsia="Times New Roman" w:hAnsi="GHEA Grapalat" w:cs="Times New Roman"/>
          <w:b/>
          <w:bCs/>
          <w:color w:val="FF0000"/>
          <w:sz w:val="24"/>
          <w:szCs w:val="24"/>
          <w:lang w:val="en-GB"/>
        </w:rPr>
        <w:t>,</w:t>
      </w:r>
    </w:p>
    <w:p w14:paraId="3F3AB504" w14:textId="1ABAB2B4" w:rsidR="00BA302C" w:rsidRPr="00F17229" w:rsidRDefault="00BA302C" w:rsidP="00BA302C">
      <w:pPr>
        <w:shd w:val="clear" w:color="auto" w:fill="FFFFFF"/>
        <w:spacing w:after="0" w:line="276" w:lineRule="auto"/>
        <w:ind w:right="-360"/>
        <w:jc w:val="both"/>
        <w:rPr>
          <w:rFonts w:ascii="GHEA Grapalat" w:eastAsia="Times New Roman" w:hAnsi="GHEA Grapalat" w:cs="Times New Roman"/>
          <w:color w:val="000000"/>
          <w:sz w:val="24"/>
          <w:szCs w:val="24"/>
          <w:lang w:val="hy-AM" w:eastAsia="en-GB"/>
        </w:rPr>
      </w:pPr>
      <w:r w:rsidRPr="00F17229">
        <w:rPr>
          <w:rFonts w:ascii="GHEA Grapalat" w:eastAsia="Times New Roman" w:hAnsi="GHEA Grapalat" w:cs="Times New Roman"/>
          <w:color w:val="000000"/>
          <w:sz w:val="24"/>
          <w:szCs w:val="24"/>
          <w:lang w:val="hy-AM" w:eastAsia="en-GB"/>
        </w:rPr>
        <w:t xml:space="preserve">    3) տեխնիկական միջոցի, հատուկ հարմարեցված սարքավորման կամ այլ առարկայի կամ միջոցի գործադրմամբ կամ այլ եղանակով գույքի պաշտպանության կամ պահպանման համար նախատեսված սարքավորումը, համակարգը, կառույցը կամ այլ միջոցը ոչնչացնելով, վնասելով կամ շրջանցելով կամ</w:t>
      </w:r>
    </w:p>
    <w:p w14:paraId="4A3F22D5" w14:textId="4CD22302" w:rsidR="00BA302C" w:rsidRPr="00F17229" w:rsidRDefault="00BA302C" w:rsidP="00BA302C">
      <w:pPr>
        <w:shd w:val="clear" w:color="auto" w:fill="FFFFFF"/>
        <w:spacing w:after="0" w:line="276" w:lineRule="auto"/>
        <w:ind w:right="-360"/>
        <w:jc w:val="both"/>
        <w:rPr>
          <w:rFonts w:ascii="GHEA Grapalat" w:eastAsia="Times New Roman" w:hAnsi="GHEA Grapalat" w:cs="Times New Roman"/>
          <w:color w:val="000000"/>
          <w:sz w:val="24"/>
          <w:szCs w:val="24"/>
          <w:lang w:val="hy-AM" w:eastAsia="en-GB"/>
        </w:rPr>
      </w:pPr>
      <w:r w:rsidRPr="00F17229">
        <w:rPr>
          <w:rFonts w:ascii="GHEA Grapalat" w:eastAsia="Times New Roman" w:hAnsi="GHEA Grapalat" w:cs="Times New Roman"/>
          <w:color w:val="000000"/>
          <w:sz w:val="24"/>
          <w:szCs w:val="24"/>
          <w:lang w:val="hy-AM" w:eastAsia="en-GB"/>
        </w:rPr>
        <w:t xml:space="preserve">    4) խոշոր չափերով՝</w:t>
      </w:r>
    </w:p>
    <w:p w14:paraId="7328310C" w14:textId="1B60CB4A" w:rsidR="00BA302C" w:rsidRPr="00F17229" w:rsidRDefault="00BA302C" w:rsidP="00BA302C">
      <w:pPr>
        <w:shd w:val="clear" w:color="auto" w:fill="FFFFFF"/>
        <w:spacing w:after="0" w:line="276" w:lineRule="auto"/>
        <w:ind w:right="-360"/>
        <w:jc w:val="both"/>
        <w:rPr>
          <w:rFonts w:ascii="GHEA Grapalat" w:eastAsia="Times New Roman" w:hAnsi="GHEA Grapalat" w:cs="Times New Roman"/>
          <w:color w:val="000000"/>
          <w:sz w:val="24"/>
          <w:szCs w:val="24"/>
          <w:lang w:val="hy-AM" w:eastAsia="en-GB"/>
        </w:rPr>
      </w:pPr>
      <w:r w:rsidRPr="00F17229">
        <w:rPr>
          <w:rFonts w:ascii="GHEA Grapalat" w:eastAsia="Times New Roman" w:hAnsi="GHEA Grapalat" w:cs="Times New Roman"/>
          <w:color w:val="000000"/>
          <w:sz w:val="24"/>
          <w:szCs w:val="24"/>
          <w:lang w:val="hy-AM" w:eastAsia="en-GB"/>
        </w:rPr>
        <w:t xml:space="preserve">    պատժվում է տուգանքով` քսանապատիկից հիսնապատիկի չափով, կամ հանրային աշխատանքներով՝ հարյուր հիսունից երկու հարյուր յոթանասուն ժամ տևողությամբ, կամ ազատության սահմանափակմամբ՝ մեկից երեք տարի ժամկետով, կամ կարճաժամկետ ազատազրկմամբ՝ մեկից երկու ամիս ժամկետով, կամ ազատազրկմամբ` երկուսից հինգ տարի ժամկետով:</w:t>
      </w:r>
    </w:p>
    <w:p w14:paraId="67EE9A3C" w14:textId="7D47CEB5" w:rsidR="00BA302C" w:rsidRPr="00F17229" w:rsidRDefault="00BA302C" w:rsidP="00BA302C">
      <w:pPr>
        <w:shd w:val="clear" w:color="auto" w:fill="FFFFFF"/>
        <w:spacing w:after="0" w:line="276" w:lineRule="auto"/>
        <w:ind w:right="-360"/>
        <w:jc w:val="both"/>
        <w:rPr>
          <w:rFonts w:ascii="GHEA Grapalat" w:eastAsia="Times New Roman" w:hAnsi="GHEA Grapalat" w:cs="Times New Roman"/>
          <w:color w:val="000000"/>
          <w:sz w:val="24"/>
          <w:szCs w:val="24"/>
          <w:lang w:val="hy-AM" w:eastAsia="en-GB"/>
        </w:rPr>
      </w:pPr>
      <w:r w:rsidRPr="00F17229">
        <w:rPr>
          <w:rFonts w:ascii="GHEA Grapalat" w:eastAsia="Times New Roman" w:hAnsi="GHEA Grapalat" w:cs="Times New Roman"/>
          <w:color w:val="000000"/>
          <w:sz w:val="24"/>
          <w:szCs w:val="24"/>
          <w:lang w:val="hy-AM" w:eastAsia="en-GB"/>
        </w:rPr>
        <w:t xml:space="preserve">    3. Գողությունը, որը կատարվել է՝</w:t>
      </w:r>
    </w:p>
    <w:p w14:paraId="479FD9D2" w14:textId="4AAD0248" w:rsidR="00BA302C" w:rsidRPr="00F17229" w:rsidRDefault="00BA302C" w:rsidP="00BA302C">
      <w:pPr>
        <w:shd w:val="clear" w:color="auto" w:fill="FFFFFF"/>
        <w:spacing w:after="0" w:line="276" w:lineRule="auto"/>
        <w:ind w:right="-360"/>
        <w:jc w:val="both"/>
        <w:rPr>
          <w:rFonts w:ascii="GHEA Grapalat" w:eastAsia="Times New Roman" w:hAnsi="GHEA Grapalat" w:cs="Times New Roman"/>
          <w:color w:val="000000"/>
          <w:sz w:val="24"/>
          <w:szCs w:val="24"/>
          <w:lang w:val="hy-AM" w:eastAsia="en-GB"/>
        </w:rPr>
      </w:pPr>
      <w:r w:rsidRPr="00F17229">
        <w:rPr>
          <w:rFonts w:ascii="GHEA Grapalat" w:eastAsia="Times New Roman" w:hAnsi="GHEA Grapalat" w:cs="Times New Roman"/>
          <w:color w:val="000000"/>
          <w:sz w:val="24"/>
          <w:szCs w:val="24"/>
          <w:lang w:val="hy-AM" w:eastAsia="en-GB"/>
        </w:rPr>
        <w:t xml:space="preserve">    1) հանցավոր կազմակերպության կողմից,</w:t>
      </w:r>
    </w:p>
    <w:p w14:paraId="5A7427F3" w14:textId="584EA1EE" w:rsidR="00BA302C" w:rsidRPr="00F17229" w:rsidRDefault="00BA302C" w:rsidP="00BA302C">
      <w:pPr>
        <w:shd w:val="clear" w:color="auto" w:fill="FFFFFF"/>
        <w:spacing w:after="0" w:line="276" w:lineRule="auto"/>
        <w:ind w:right="-360"/>
        <w:jc w:val="both"/>
        <w:rPr>
          <w:rFonts w:ascii="GHEA Grapalat" w:eastAsia="Times New Roman" w:hAnsi="GHEA Grapalat" w:cs="Times New Roman"/>
          <w:color w:val="000000"/>
          <w:sz w:val="24"/>
          <w:szCs w:val="24"/>
          <w:lang w:val="hy-AM" w:eastAsia="en-GB"/>
        </w:rPr>
      </w:pPr>
      <w:r w:rsidRPr="00F17229">
        <w:rPr>
          <w:rFonts w:ascii="GHEA Grapalat" w:eastAsia="Times New Roman" w:hAnsi="GHEA Grapalat" w:cs="Times New Roman"/>
          <w:color w:val="000000"/>
          <w:sz w:val="24"/>
          <w:szCs w:val="24"/>
          <w:lang w:val="hy-AM" w:eastAsia="en-GB"/>
        </w:rPr>
        <w:t xml:space="preserve">    2) բնակարան ապօրինի մուտք գործելով,</w:t>
      </w:r>
    </w:p>
    <w:p w14:paraId="352D8D3D" w14:textId="30AA0006" w:rsidR="00BA302C" w:rsidRPr="00F17229" w:rsidRDefault="00BA302C" w:rsidP="00BA302C">
      <w:pPr>
        <w:shd w:val="clear" w:color="auto" w:fill="FFFFFF"/>
        <w:spacing w:after="0" w:line="276" w:lineRule="auto"/>
        <w:ind w:right="-360"/>
        <w:jc w:val="both"/>
        <w:rPr>
          <w:rFonts w:ascii="GHEA Grapalat" w:eastAsia="Times New Roman" w:hAnsi="GHEA Grapalat" w:cs="Times New Roman"/>
          <w:color w:val="000000"/>
          <w:sz w:val="24"/>
          <w:szCs w:val="24"/>
          <w:lang w:val="hy-AM" w:eastAsia="en-GB"/>
        </w:rPr>
      </w:pPr>
      <w:r w:rsidRPr="00F17229">
        <w:rPr>
          <w:rFonts w:ascii="GHEA Grapalat" w:eastAsia="Times New Roman" w:hAnsi="GHEA Grapalat" w:cs="Times New Roman"/>
          <w:color w:val="000000"/>
          <w:sz w:val="24"/>
          <w:szCs w:val="24"/>
          <w:lang w:val="hy-AM" w:eastAsia="en-GB"/>
        </w:rPr>
        <w:t xml:space="preserve">    3) պատմական, գեղարվեստական կամ մշակութային առանձնակի արժեք ունեցող առարկա հափշտակելով կամ</w:t>
      </w:r>
    </w:p>
    <w:p w14:paraId="2F902F95" w14:textId="37FD5C58" w:rsidR="00BA302C" w:rsidRPr="00F17229" w:rsidRDefault="00BA302C" w:rsidP="00BA302C">
      <w:pPr>
        <w:shd w:val="clear" w:color="auto" w:fill="FFFFFF"/>
        <w:spacing w:after="0" w:line="276" w:lineRule="auto"/>
        <w:ind w:right="-360"/>
        <w:jc w:val="both"/>
        <w:rPr>
          <w:rFonts w:ascii="GHEA Grapalat" w:eastAsia="Times New Roman" w:hAnsi="GHEA Grapalat" w:cs="Times New Roman"/>
          <w:color w:val="000000"/>
          <w:sz w:val="24"/>
          <w:szCs w:val="24"/>
          <w:lang w:val="hy-AM" w:eastAsia="en-GB"/>
        </w:rPr>
      </w:pPr>
      <w:r w:rsidRPr="00F17229">
        <w:rPr>
          <w:rFonts w:ascii="GHEA Grapalat" w:eastAsia="Times New Roman" w:hAnsi="GHEA Grapalat" w:cs="Times New Roman"/>
          <w:color w:val="000000"/>
          <w:sz w:val="24"/>
          <w:szCs w:val="24"/>
          <w:lang w:val="hy-AM" w:eastAsia="en-GB"/>
        </w:rPr>
        <w:t xml:space="preserve">    4) առանձնապես խոշոր չափերով՝</w:t>
      </w:r>
    </w:p>
    <w:p w14:paraId="7D3CFE63" w14:textId="3C680BBE" w:rsidR="00BA302C" w:rsidRPr="00F17229" w:rsidRDefault="00BA302C" w:rsidP="0065228E">
      <w:pPr>
        <w:shd w:val="clear" w:color="auto" w:fill="FFFFFF"/>
        <w:spacing w:after="0" w:line="276" w:lineRule="auto"/>
        <w:ind w:right="-360"/>
        <w:jc w:val="both"/>
        <w:rPr>
          <w:rFonts w:ascii="Sylfaen" w:eastAsia="Times New Roman" w:hAnsi="Sylfaen" w:cs="Times New Roman"/>
          <w:color w:val="000000"/>
          <w:sz w:val="24"/>
          <w:szCs w:val="24"/>
          <w:lang w:val="hy-AM" w:eastAsia="en-GB"/>
        </w:rPr>
      </w:pPr>
      <w:r w:rsidRPr="00F17229">
        <w:rPr>
          <w:rFonts w:ascii="GHEA Grapalat" w:eastAsia="Times New Roman" w:hAnsi="GHEA Grapalat" w:cs="Times New Roman"/>
          <w:color w:val="000000"/>
          <w:sz w:val="24"/>
          <w:szCs w:val="24"/>
          <w:lang w:val="hy-AM" w:eastAsia="en-GB"/>
        </w:rPr>
        <w:t xml:space="preserve">    պատժվում է ազատազրկմամբ՝ չորսից ութ տարի ժամկետով:</w:t>
      </w:r>
    </w:p>
    <w:p w14:paraId="72860493" w14:textId="1A6A7371" w:rsidR="00BA302C" w:rsidRPr="00BA302C" w:rsidRDefault="00BA302C" w:rsidP="00BA302C">
      <w:pPr>
        <w:shd w:val="clear" w:color="auto" w:fill="FFFFFF"/>
        <w:spacing w:after="0" w:line="240" w:lineRule="auto"/>
        <w:ind w:firstLine="375"/>
        <w:rPr>
          <w:rFonts w:ascii="Sylfaen" w:eastAsia="Times New Roman" w:hAnsi="Sylfaen" w:cs="Times New Roman"/>
          <w:color w:val="000000"/>
          <w:sz w:val="21"/>
          <w:szCs w:val="21"/>
          <w:lang w:val="hy-AM" w:eastAsia="en-GB"/>
        </w:rPr>
      </w:pPr>
    </w:p>
    <w:p w14:paraId="00DB693B" w14:textId="7C60B23B" w:rsidR="00BA302C" w:rsidRPr="00BA302C" w:rsidRDefault="00BA302C" w:rsidP="00BA302C">
      <w:pPr>
        <w:shd w:val="clear" w:color="auto" w:fill="FFFFFF"/>
        <w:spacing w:after="0" w:line="240" w:lineRule="auto"/>
        <w:ind w:firstLine="375"/>
        <w:rPr>
          <w:rFonts w:ascii="Sylfaen" w:eastAsia="Times New Roman" w:hAnsi="Sylfaen" w:cs="Times New Roman"/>
          <w:color w:val="000000"/>
          <w:sz w:val="21"/>
          <w:szCs w:val="21"/>
          <w:lang w:val="hy-AM" w:eastAsia="en-GB"/>
        </w:rPr>
      </w:pPr>
    </w:p>
    <w:p w14:paraId="2F0B5093" w14:textId="601EEBC5" w:rsidR="00BA302C" w:rsidRPr="00BA302C" w:rsidRDefault="00BA302C" w:rsidP="00BA302C">
      <w:pPr>
        <w:shd w:val="clear" w:color="auto" w:fill="FFFFFF"/>
        <w:spacing w:after="0" w:line="240" w:lineRule="auto"/>
        <w:rPr>
          <w:rFonts w:ascii="Sylfaen" w:eastAsia="Times New Roman" w:hAnsi="Sylfaen" w:cs="Times New Roman"/>
          <w:color w:val="000000"/>
          <w:sz w:val="21"/>
          <w:szCs w:val="21"/>
          <w:lang w:val="hy-AM" w:eastAsia="en-GB"/>
        </w:rPr>
      </w:pPr>
    </w:p>
    <w:sectPr w:rsidR="00BA302C" w:rsidRPr="00BA302C" w:rsidSect="00D835EC">
      <w:pgSz w:w="12240" w:h="15840"/>
      <w:pgMar w:top="568" w:right="990" w:bottom="90" w:left="9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A0250B"/>
    <w:rsid w:val="00071668"/>
    <w:rsid w:val="00136C50"/>
    <w:rsid w:val="00136D84"/>
    <w:rsid w:val="001A5EEE"/>
    <w:rsid w:val="002742DA"/>
    <w:rsid w:val="00290986"/>
    <w:rsid w:val="002B0B68"/>
    <w:rsid w:val="00366FDE"/>
    <w:rsid w:val="004042EA"/>
    <w:rsid w:val="0048693A"/>
    <w:rsid w:val="005C2241"/>
    <w:rsid w:val="0065228E"/>
    <w:rsid w:val="00715205"/>
    <w:rsid w:val="00834359"/>
    <w:rsid w:val="00834654"/>
    <w:rsid w:val="0084676B"/>
    <w:rsid w:val="00991D3F"/>
    <w:rsid w:val="00A0250B"/>
    <w:rsid w:val="00AA6F61"/>
    <w:rsid w:val="00AD550F"/>
    <w:rsid w:val="00B87C64"/>
    <w:rsid w:val="00BA302C"/>
    <w:rsid w:val="00BB5B0E"/>
    <w:rsid w:val="00C77C95"/>
    <w:rsid w:val="00C82D7E"/>
    <w:rsid w:val="00CF243D"/>
    <w:rsid w:val="00D30282"/>
    <w:rsid w:val="00D835EC"/>
    <w:rsid w:val="00EB4C02"/>
    <w:rsid w:val="00F17229"/>
    <w:rsid w:val="00FD50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48B711"/>
  <w15:docId w15:val="{F6BF6F4E-3712-446E-8317-8FE3E2EBC4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250B"/>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unhideWhenUsed/>
    <w:qFormat/>
    <w:rsid w:val="00A0250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link w:val="NormalWeb"/>
    <w:uiPriority w:val="99"/>
    <w:locked/>
    <w:rsid w:val="00A0250B"/>
    <w:rPr>
      <w:rFonts w:ascii="Times New Roman" w:eastAsia="Times New Roman" w:hAnsi="Times New Roman" w:cs="Times New Roman"/>
      <w:sz w:val="24"/>
      <w:szCs w:val="24"/>
    </w:rPr>
  </w:style>
  <w:style w:type="paragraph" w:styleId="NoSpacing">
    <w:name w:val="No Spacing"/>
    <w:uiPriority w:val="1"/>
    <w:qFormat/>
    <w:rsid w:val="00EB4C02"/>
    <w:pPr>
      <w:spacing w:after="0" w:line="240" w:lineRule="auto"/>
    </w:pPr>
  </w:style>
  <w:style w:type="character" w:styleId="Strong">
    <w:name w:val="Strong"/>
    <w:basedOn w:val="DefaultParagraphFont"/>
    <w:uiPriority w:val="22"/>
    <w:qFormat/>
    <w:rsid w:val="00B87C64"/>
    <w:rPr>
      <w:b/>
      <w:bCs/>
    </w:rPr>
  </w:style>
  <w:style w:type="character" w:styleId="Hyperlink">
    <w:name w:val="Hyperlink"/>
    <w:basedOn w:val="DefaultParagraphFont"/>
    <w:uiPriority w:val="99"/>
    <w:unhideWhenUsed/>
    <w:rsid w:val="00136C50"/>
    <w:rPr>
      <w:color w:val="0000FF" w:themeColor="hyperlink"/>
      <w:u w:val="single"/>
    </w:rPr>
  </w:style>
  <w:style w:type="character" w:customStyle="1" w:styleId="UnresolvedMention1">
    <w:name w:val="Unresolved Mention1"/>
    <w:basedOn w:val="DefaultParagraphFont"/>
    <w:uiPriority w:val="99"/>
    <w:semiHidden/>
    <w:unhideWhenUsed/>
    <w:rsid w:val="00136C50"/>
    <w:rPr>
      <w:color w:val="605E5C"/>
      <w:shd w:val="clear" w:color="auto" w:fill="E1DFDD"/>
    </w:rPr>
  </w:style>
  <w:style w:type="paragraph" w:styleId="BalloonText">
    <w:name w:val="Balloon Text"/>
    <w:basedOn w:val="Normal"/>
    <w:link w:val="BalloonTextChar"/>
    <w:uiPriority w:val="99"/>
    <w:semiHidden/>
    <w:unhideWhenUsed/>
    <w:rsid w:val="0071520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1520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8568310">
      <w:bodyDiv w:val="1"/>
      <w:marLeft w:val="0"/>
      <w:marRight w:val="0"/>
      <w:marTop w:val="0"/>
      <w:marBottom w:val="0"/>
      <w:divBdr>
        <w:top w:val="none" w:sz="0" w:space="0" w:color="auto"/>
        <w:left w:val="none" w:sz="0" w:space="0" w:color="auto"/>
        <w:bottom w:val="none" w:sz="0" w:space="0" w:color="auto"/>
        <w:right w:val="none" w:sz="0" w:space="0" w:color="auto"/>
      </w:divBdr>
    </w:div>
    <w:div w:id="244458149">
      <w:bodyDiv w:val="1"/>
      <w:marLeft w:val="0"/>
      <w:marRight w:val="0"/>
      <w:marTop w:val="0"/>
      <w:marBottom w:val="0"/>
      <w:divBdr>
        <w:top w:val="none" w:sz="0" w:space="0" w:color="auto"/>
        <w:left w:val="none" w:sz="0" w:space="0" w:color="auto"/>
        <w:bottom w:val="none" w:sz="0" w:space="0" w:color="auto"/>
        <w:right w:val="none" w:sz="0" w:space="0" w:color="auto"/>
      </w:divBdr>
    </w:div>
    <w:div w:id="528101813">
      <w:bodyDiv w:val="1"/>
      <w:marLeft w:val="0"/>
      <w:marRight w:val="0"/>
      <w:marTop w:val="0"/>
      <w:marBottom w:val="0"/>
      <w:divBdr>
        <w:top w:val="none" w:sz="0" w:space="0" w:color="auto"/>
        <w:left w:val="none" w:sz="0" w:space="0" w:color="auto"/>
        <w:bottom w:val="none" w:sz="0" w:space="0" w:color="auto"/>
        <w:right w:val="none" w:sz="0" w:space="0" w:color="auto"/>
      </w:divBdr>
    </w:div>
    <w:div w:id="713428495">
      <w:bodyDiv w:val="1"/>
      <w:marLeft w:val="0"/>
      <w:marRight w:val="0"/>
      <w:marTop w:val="0"/>
      <w:marBottom w:val="0"/>
      <w:divBdr>
        <w:top w:val="none" w:sz="0" w:space="0" w:color="auto"/>
        <w:left w:val="none" w:sz="0" w:space="0" w:color="auto"/>
        <w:bottom w:val="none" w:sz="0" w:space="0" w:color="auto"/>
        <w:right w:val="none" w:sz="0" w:space="0" w:color="auto"/>
      </w:divBdr>
    </w:div>
    <w:div w:id="738600876">
      <w:bodyDiv w:val="1"/>
      <w:marLeft w:val="0"/>
      <w:marRight w:val="0"/>
      <w:marTop w:val="0"/>
      <w:marBottom w:val="0"/>
      <w:divBdr>
        <w:top w:val="none" w:sz="0" w:space="0" w:color="auto"/>
        <w:left w:val="none" w:sz="0" w:space="0" w:color="auto"/>
        <w:bottom w:val="none" w:sz="0" w:space="0" w:color="auto"/>
        <w:right w:val="none" w:sz="0" w:space="0" w:color="auto"/>
      </w:divBdr>
    </w:div>
    <w:div w:id="763036816">
      <w:bodyDiv w:val="1"/>
      <w:marLeft w:val="0"/>
      <w:marRight w:val="0"/>
      <w:marTop w:val="0"/>
      <w:marBottom w:val="0"/>
      <w:divBdr>
        <w:top w:val="none" w:sz="0" w:space="0" w:color="auto"/>
        <w:left w:val="none" w:sz="0" w:space="0" w:color="auto"/>
        <w:bottom w:val="none" w:sz="0" w:space="0" w:color="auto"/>
        <w:right w:val="none" w:sz="0" w:space="0" w:color="auto"/>
      </w:divBdr>
    </w:div>
    <w:div w:id="910576681">
      <w:bodyDiv w:val="1"/>
      <w:marLeft w:val="0"/>
      <w:marRight w:val="0"/>
      <w:marTop w:val="0"/>
      <w:marBottom w:val="0"/>
      <w:divBdr>
        <w:top w:val="none" w:sz="0" w:space="0" w:color="auto"/>
        <w:left w:val="none" w:sz="0" w:space="0" w:color="auto"/>
        <w:bottom w:val="none" w:sz="0" w:space="0" w:color="auto"/>
        <w:right w:val="none" w:sz="0" w:space="0" w:color="auto"/>
      </w:divBdr>
    </w:div>
    <w:div w:id="1450469094">
      <w:bodyDiv w:val="1"/>
      <w:marLeft w:val="0"/>
      <w:marRight w:val="0"/>
      <w:marTop w:val="0"/>
      <w:marBottom w:val="0"/>
      <w:divBdr>
        <w:top w:val="none" w:sz="0" w:space="0" w:color="auto"/>
        <w:left w:val="none" w:sz="0" w:space="0" w:color="auto"/>
        <w:bottom w:val="none" w:sz="0" w:space="0" w:color="auto"/>
        <w:right w:val="none" w:sz="0" w:space="0" w:color="auto"/>
      </w:divBdr>
    </w:div>
    <w:div w:id="1468623861">
      <w:bodyDiv w:val="1"/>
      <w:marLeft w:val="0"/>
      <w:marRight w:val="0"/>
      <w:marTop w:val="0"/>
      <w:marBottom w:val="0"/>
      <w:divBdr>
        <w:top w:val="none" w:sz="0" w:space="0" w:color="auto"/>
        <w:left w:val="none" w:sz="0" w:space="0" w:color="auto"/>
        <w:bottom w:val="none" w:sz="0" w:space="0" w:color="auto"/>
        <w:right w:val="none" w:sz="0" w:space="0" w:color="auto"/>
      </w:divBdr>
    </w:div>
    <w:div w:id="1865241693">
      <w:bodyDiv w:val="1"/>
      <w:marLeft w:val="0"/>
      <w:marRight w:val="0"/>
      <w:marTop w:val="0"/>
      <w:marBottom w:val="0"/>
      <w:divBdr>
        <w:top w:val="none" w:sz="0" w:space="0" w:color="auto"/>
        <w:left w:val="none" w:sz="0" w:space="0" w:color="auto"/>
        <w:bottom w:val="none" w:sz="0" w:space="0" w:color="auto"/>
        <w:right w:val="none" w:sz="0" w:space="0" w:color="auto"/>
      </w:divBdr>
    </w:div>
    <w:div w:id="1977174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100</TotalTime>
  <Pages>1</Pages>
  <Words>203</Words>
  <Characters>1454</Characters>
  <Application>Microsoft Office Word</Application>
  <DocSecurity>0</DocSecurity>
  <Lines>38</Lines>
  <Paragraphs>19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https://mul2.gov.am/tasks/1129805/oneclick?token=7967edfd21dc82616537791511538957</cp:keywords>
  <dc:description/>
  <cp:lastModifiedBy>Ruslan Marandyan</cp:lastModifiedBy>
  <cp:revision>20</cp:revision>
  <dcterms:created xsi:type="dcterms:W3CDTF">2023-04-07T07:10:00Z</dcterms:created>
  <dcterms:modified xsi:type="dcterms:W3CDTF">2025-03-26T07:17:00Z</dcterms:modified>
</cp:coreProperties>
</file>