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1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2"/>
        <w:gridCol w:w="5953"/>
      </w:tblGrid>
      <w:tr w:rsidR="009C7B20" w:rsidRPr="00074119" w14:paraId="04D818B1" w14:textId="77777777" w:rsidTr="006E10FB">
        <w:trPr>
          <w:trHeight w:val="240"/>
        </w:trPr>
        <w:tc>
          <w:tcPr>
            <w:tcW w:w="14715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2BDABE16" w14:textId="77777777" w:rsidR="009C7B20" w:rsidRPr="00FF084A" w:rsidRDefault="009C7B20" w:rsidP="00A327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084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1C795C26" w14:textId="49FDBAEA" w:rsidR="00A51EEB" w:rsidRPr="00FF084A" w:rsidRDefault="00074119" w:rsidP="00A51EEB">
            <w:pPr>
              <w:pStyle w:val="Heading3"/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5773D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ՔՐԵԱԿԱՆ ՕՐԵՆՍԳՐՔՈՒՄ ԼՐԱՑՈՒՄ ԿԱՏԱՐԵԼՈՒ</w:t>
            </w:r>
            <w:r w:rsidR="00A51EEB" w:rsidRPr="00FF08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A51EEB" w:rsidRPr="00FF084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ՍՏԱՑՎԱԾ ԱՌԱՋԱՐԿՈՒԹՅՈՒՆՆԵՐԻ</w:t>
            </w:r>
          </w:p>
          <w:p w14:paraId="01BB2DC9" w14:textId="544F5090" w:rsidR="009C7B20" w:rsidRPr="00FF084A" w:rsidRDefault="009C7B20" w:rsidP="0099300F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FF084A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BB0047" w:rsidRPr="00FF084A" w14:paraId="65ADC68B" w14:textId="77777777" w:rsidTr="006E10FB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7137F945" w14:textId="3132FCFF" w:rsidR="00BB0047" w:rsidRPr="005773DB" w:rsidRDefault="006E10FB" w:rsidP="00BB0047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r w:rsidR="00285169"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</w:t>
            </w:r>
            <w:r w:rsidR="00B1228A"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հակակոռուպցիոն կոմիտե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0B62BB08" w14:textId="042C7501" w:rsidR="00BB0047" w:rsidRPr="005773DB" w:rsidRDefault="00B1228A" w:rsidP="00B1228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23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BB0047" w:rsidRPr="00FF084A" w14:paraId="0C06EE5F" w14:textId="77777777" w:rsidTr="006E10FB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56A6BBE1" w14:textId="77777777" w:rsidR="00BB0047" w:rsidRPr="005773DB" w:rsidRDefault="00BB0047" w:rsidP="00BB0047">
            <w:pP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55828A78" w14:textId="38915166" w:rsidR="00BB0047" w:rsidRPr="005773DB" w:rsidRDefault="00B1228A" w:rsidP="00B1228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Ե/3749-2024</w:t>
            </w:r>
          </w:p>
        </w:tc>
      </w:tr>
      <w:tr w:rsidR="00BB0047" w:rsidRPr="00FF084A" w14:paraId="1909E03D" w14:textId="77777777" w:rsidTr="006E10FB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762858D7" w14:textId="77777777" w:rsidR="00BB0047" w:rsidRPr="00AD274A" w:rsidRDefault="00B1228A" w:rsidP="00A51EEB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00F35EA6" w14:textId="04E520E0" w:rsidR="00B1228A" w:rsidRPr="005773DB" w:rsidRDefault="00B1228A" w:rsidP="00A51EEB">
            <w:pPr>
              <w:spacing w:after="0"/>
              <w:ind w:right="177"/>
              <w:jc w:val="both"/>
              <w:rPr>
                <w:rFonts w:ascii="GHEA Grapalat" w:hAnsi="GHEA Grapalat" w:cs="Times New Roman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1382B942" w14:textId="64CF36E1" w:rsidR="003D59BA" w:rsidRPr="001C09BC" w:rsidRDefault="00B1228A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25894" w:rsidRPr="00FF084A" w14:paraId="051B2D53" w14:textId="77777777" w:rsidTr="006E10FB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53174A18" w14:textId="52437634" w:rsidR="00225894" w:rsidRPr="00FF084A" w:rsidRDefault="005773DB" w:rsidP="00166AEC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գլխավոր դատախազություն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3F824EF0" w14:textId="2D21B965" w:rsidR="00225894" w:rsidRPr="001C09BC" w:rsidRDefault="00E4366D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13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2025թ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225894" w:rsidRPr="00FF084A" w14:paraId="3A01C7D8" w14:textId="77777777" w:rsidTr="006E10FB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7EA67E59" w14:textId="77777777" w:rsidR="00225894" w:rsidRPr="00FF084A" w:rsidRDefault="00225894" w:rsidP="00166AEC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544A1B2F" w14:textId="49D10EFF" w:rsidR="00225894" w:rsidRPr="001C09BC" w:rsidRDefault="00E4366D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02/20.4/543-2025</w:t>
            </w:r>
          </w:p>
        </w:tc>
      </w:tr>
      <w:tr w:rsidR="00225894" w:rsidRPr="00FF084A" w14:paraId="71E65E2C" w14:textId="77777777" w:rsidTr="006E10FB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153258C2" w14:textId="15AEAA70" w:rsidR="00225894" w:rsidRPr="001C09BC" w:rsidRDefault="00E4366D" w:rsidP="00166AEC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5953" w:type="dxa"/>
            <w:shd w:val="clear" w:color="auto" w:fill="FFFFFF" w:themeFill="background1"/>
          </w:tcPr>
          <w:p w14:paraId="4783D5C8" w14:textId="68CD4787" w:rsidR="00225894" w:rsidRPr="001C09BC" w:rsidRDefault="00E4366D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  <w:p w14:paraId="2C0FB6D9" w14:textId="13604C97" w:rsidR="00225894" w:rsidRPr="001C09BC" w:rsidRDefault="00225894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6E10FB" w:rsidRPr="00FF084A" w14:paraId="4E505632" w14:textId="77777777" w:rsidTr="006E10FB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2FC279FA" w14:textId="013F2F3B" w:rsidR="006E10FB" w:rsidRPr="00FF084A" w:rsidRDefault="005773DB" w:rsidP="00663897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3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52CE4595" w14:textId="08C99C0D" w:rsidR="006E10FB" w:rsidRPr="001C09BC" w:rsidRDefault="006578C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26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6E10FB" w:rsidRPr="00FF084A" w14:paraId="13C15561" w14:textId="77777777" w:rsidTr="006E10FB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7B0799AC" w14:textId="77777777" w:rsidR="006E10FB" w:rsidRPr="00FF084A" w:rsidRDefault="006E10FB" w:rsidP="00663897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6D9F4FB2" w14:textId="34FF367E" w:rsidR="006E10FB" w:rsidRPr="001C09BC" w:rsidRDefault="006578C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01/11-1/27507-2024</w:t>
            </w:r>
          </w:p>
        </w:tc>
      </w:tr>
      <w:tr w:rsidR="006E10FB" w:rsidRPr="00FF084A" w14:paraId="2CE22D3A" w14:textId="77777777" w:rsidTr="006E10FB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6293A1BD" w14:textId="77777777" w:rsidR="006578C3" w:rsidRPr="00AD274A" w:rsidRDefault="006578C3" w:rsidP="006578C3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53891F71" w14:textId="77777777" w:rsidR="006E10FB" w:rsidRDefault="006E10FB" w:rsidP="00663897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AF52B7F" w14:textId="70038EC5" w:rsidR="005773DB" w:rsidRPr="00FF084A" w:rsidRDefault="005773DB" w:rsidP="00663897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585E1897" w14:textId="263DF2C4" w:rsidR="006E10FB" w:rsidRPr="001C09BC" w:rsidRDefault="006578C3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90348" w:rsidRPr="00B1228A" w14:paraId="43E98AAC" w14:textId="77777777" w:rsidTr="001F689B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789C9957" w14:textId="4F240E58" w:rsidR="00990348" w:rsidRPr="00FF084A" w:rsidRDefault="005773DB" w:rsidP="001F689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4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  <w:r w:rsid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   </w:t>
            </w:r>
            <w:r w:rsidR="00990348"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2AB3845C" w14:textId="45EC4CF0" w:rsidR="00990348" w:rsidRPr="001C09BC" w:rsidRDefault="006871A7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26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1C09BC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990348" w:rsidRPr="00B1228A" w14:paraId="4E0DE5EB" w14:textId="77777777" w:rsidTr="001F689B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7179CCBC" w14:textId="77777777" w:rsidR="00990348" w:rsidRPr="00FF084A" w:rsidRDefault="00990348" w:rsidP="001F689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68B049D9" w14:textId="3AFFCCD4" w:rsidR="00990348" w:rsidRPr="001C09BC" w:rsidRDefault="006871A7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11/1766</w:t>
            </w:r>
          </w:p>
        </w:tc>
      </w:tr>
      <w:tr w:rsidR="00990348" w:rsidRPr="00FF084A" w14:paraId="229E9F31" w14:textId="77777777" w:rsidTr="001F689B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156B8C63" w14:textId="77777777" w:rsidR="006871A7" w:rsidRPr="00AD274A" w:rsidRDefault="006871A7" w:rsidP="006871A7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063A4B48" w14:textId="3547323E" w:rsidR="00990348" w:rsidRPr="00FF084A" w:rsidRDefault="00990348" w:rsidP="001F689B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5006740B" w14:textId="3197122F" w:rsidR="00990348" w:rsidRPr="001C09BC" w:rsidRDefault="006871A7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41AC5275" w14:textId="77777777" w:rsidR="005773DB" w:rsidRPr="00990348" w:rsidRDefault="005773DB" w:rsidP="00577658">
      <w:pPr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tbl>
      <w:tblPr>
        <w:tblW w:w="1471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2"/>
        <w:gridCol w:w="5953"/>
      </w:tblGrid>
      <w:tr w:rsidR="005773DB" w:rsidRPr="005773DB" w14:paraId="0D759F3E" w14:textId="77777777" w:rsidTr="00917150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0AE437CF" w14:textId="5E327D86" w:rsidR="005773DB" w:rsidRPr="00FF084A" w:rsidRDefault="005773DB" w:rsidP="0091715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5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քննչական կոմիտե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   </w:t>
            </w:r>
            <w:r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703DC9DA" w14:textId="446644F0" w:rsidR="005773DB" w:rsidRPr="001C09BC" w:rsidRDefault="002725D7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27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5773DB" w:rsidRPr="005773DB" w14:paraId="20A47318" w14:textId="77777777" w:rsidTr="00917150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746AC87D" w14:textId="77777777" w:rsidR="005773DB" w:rsidRPr="00FF084A" w:rsidRDefault="005773DB" w:rsidP="0091715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3F9A61BD" w14:textId="7E0C4CEB" w:rsidR="005773DB" w:rsidRPr="001C09BC" w:rsidRDefault="002725D7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01/22/420881-2024</w:t>
            </w:r>
          </w:p>
        </w:tc>
      </w:tr>
      <w:tr w:rsidR="005773DB" w:rsidRPr="005773DB" w14:paraId="0677650F" w14:textId="77777777" w:rsidTr="00917150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2C5DCAE7" w14:textId="77777777" w:rsidR="002725D7" w:rsidRPr="00AD274A" w:rsidRDefault="002725D7" w:rsidP="002725D7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5FE0149E" w14:textId="77777777" w:rsidR="005773DB" w:rsidRPr="00FF084A" w:rsidRDefault="005773DB" w:rsidP="00917150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3283D461" w14:textId="0BA16BC5" w:rsidR="005773DB" w:rsidRPr="001C09BC" w:rsidRDefault="002725D7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773DB" w:rsidRPr="005773DB" w14:paraId="58025186" w14:textId="77777777" w:rsidTr="00917150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6754DE30" w14:textId="66E5127A" w:rsidR="005773DB" w:rsidRPr="00FF084A" w:rsidRDefault="005773DB" w:rsidP="0091715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6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   </w:t>
            </w:r>
            <w:r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3DDCBB18" w14:textId="102B6257" w:rsidR="005773DB" w:rsidRPr="001C09BC" w:rsidRDefault="00AD274A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23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5773DB" w:rsidRPr="005773DB" w14:paraId="4582D013" w14:textId="77777777" w:rsidTr="00917150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6BFE584B" w14:textId="77777777" w:rsidR="005773DB" w:rsidRPr="00FF084A" w:rsidRDefault="005773DB" w:rsidP="0091715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178E348D" w14:textId="62E0104D" w:rsidR="005773DB" w:rsidRPr="001C09BC" w:rsidRDefault="00AD274A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ԴԽ/21.1/41833-2024</w:t>
            </w:r>
          </w:p>
        </w:tc>
      </w:tr>
      <w:tr w:rsidR="005773DB" w:rsidRPr="005773DB" w14:paraId="76916E5B" w14:textId="77777777" w:rsidTr="00917150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0B821302" w14:textId="181FEBDA" w:rsidR="00AD274A" w:rsidRDefault="00AD274A" w:rsidP="00AD274A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1BA7BF8C" w14:textId="77777777" w:rsidR="00AD274A" w:rsidRPr="00AD274A" w:rsidRDefault="00AD274A" w:rsidP="00AD274A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46755459" w14:textId="77777777" w:rsidR="005773DB" w:rsidRPr="00FF084A" w:rsidRDefault="005773DB" w:rsidP="00917150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1E31C64E" w14:textId="4AB01E1C" w:rsidR="005773DB" w:rsidRPr="001C09BC" w:rsidRDefault="00AD274A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773DB" w:rsidRPr="005773DB" w14:paraId="7156F796" w14:textId="77777777" w:rsidTr="00917150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659AE010" w14:textId="442D6426" w:rsidR="005773DB" w:rsidRPr="00FF084A" w:rsidRDefault="005773DB" w:rsidP="0091715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7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պետական եկամուտների կոմիտե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   </w:t>
            </w:r>
            <w:r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0192A1D4" w14:textId="3AC85207" w:rsidR="005773DB" w:rsidRPr="001C09BC" w:rsidRDefault="004F4D8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25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12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2024թ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5773DB" w:rsidRPr="005773DB" w14:paraId="1997E8D3" w14:textId="77777777" w:rsidTr="00917150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306530D4" w14:textId="77777777" w:rsidR="005773DB" w:rsidRPr="00FF084A" w:rsidRDefault="005773DB" w:rsidP="0091715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350EF348" w14:textId="55CEA99E" w:rsidR="005773DB" w:rsidRPr="001C09BC" w:rsidRDefault="004F4D8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01/11-1/82358-2024</w:t>
            </w:r>
          </w:p>
        </w:tc>
      </w:tr>
      <w:tr w:rsidR="005773DB" w:rsidRPr="005773DB" w14:paraId="4A43F4B3" w14:textId="77777777" w:rsidTr="00917150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0C3094E1" w14:textId="77777777" w:rsidR="004F4D83" w:rsidRDefault="004F4D83" w:rsidP="004F4D83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3ECC3150" w14:textId="77777777" w:rsidR="004F4D83" w:rsidRPr="00AD274A" w:rsidRDefault="004F4D83" w:rsidP="004F4D83">
            <w:pPr>
              <w:spacing w:after="0"/>
              <w:ind w:right="177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73CBAE0E" w14:textId="77777777" w:rsidR="005773DB" w:rsidRPr="00FF084A" w:rsidRDefault="005773DB" w:rsidP="00917150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14:paraId="67E15342" w14:textId="61800531" w:rsidR="005773DB" w:rsidRPr="001C09BC" w:rsidRDefault="00370933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773DB" w:rsidRPr="005773DB" w14:paraId="5FF39A86" w14:textId="77777777" w:rsidTr="00917150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329E14D0" w14:textId="5B79B2DD" w:rsidR="005773DB" w:rsidRPr="00FF084A" w:rsidRDefault="005773DB" w:rsidP="0091715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8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մարդու իրավունքների պաշտպան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   </w:t>
            </w:r>
            <w:r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75913D8F" w14:textId="025A4FC4" w:rsidR="005773DB" w:rsidRPr="001C09BC" w:rsidRDefault="0037093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31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2025թ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5773DB" w:rsidRPr="005773DB" w14:paraId="0194C07E" w14:textId="77777777" w:rsidTr="00917150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1F7BDF06" w14:textId="77777777" w:rsidR="005773DB" w:rsidRPr="00FF084A" w:rsidRDefault="005773DB" w:rsidP="0091715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6E27A293" w14:textId="60C71C9D" w:rsidR="005773DB" w:rsidRPr="001C09BC" w:rsidRDefault="00370933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01/13.5/467-2025</w:t>
            </w:r>
          </w:p>
        </w:tc>
      </w:tr>
      <w:tr w:rsidR="005773DB" w:rsidRPr="005773DB" w14:paraId="219BB75D" w14:textId="77777777" w:rsidTr="00917150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42A94238" w14:textId="61ADF357" w:rsidR="005773DB" w:rsidRPr="00FF084A" w:rsidRDefault="00370933" w:rsidP="00917150">
            <w:pPr>
              <w:spacing w:after="0"/>
              <w:ind w:right="177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D274A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5953" w:type="dxa"/>
            <w:shd w:val="clear" w:color="auto" w:fill="FFFFFF" w:themeFill="background1"/>
          </w:tcPr>
          <w:p w14:paraId="362B674B" w14:textId="07540DA8" w:rsidR="005773DB" w:rsidRPr="001C09BC" w:rsidRDefault="00370933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Ընդունվել է ի գիտություն։</w:t>
            </w:r>
          </w:p>
          <w:p w14:paraId="725E2AC5" w14:textId="620A09EB" w:rsidR="00370933" w:rsidRPr="001C09BC" w:rsidRDefault="00370933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52280F" w:rsidRPr="005773DB" w14:paraId="1DAFDE33" w14:textId="77777777" w:rsidTr="0068785E">
        <w:trPr>
          <w:trHeight w:val="268"/>
        </w:trPr>
        <w:tc>
          <w:tcPr>
            <w:tcW w:w="8762" w:type="dxa"/>
            <w:vMerge w:val="restart"/>
            <w:shd w:val="clear" w:color="auto" w:fill="BFBFBF" w:themeFill="background1" w:themeFillShade="BF"/>
          </w:tcPr>
          <w:p w14:paraId="1AC4EE51" w14:textId="477D3D72" w:rsidR="0052280F" w:rsidRPr="00FF084A" w:rsidRDefault="0052280F" w:rsidP="0068785E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9</w:t>
            </w:r>
            <w:r w:rsidRPr="005773D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773D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արդարադատության նախարարությ</w:t>
            </w:r>
            <w:r w:rsidR="0088415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ւն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   </w:t>
            </w:r>
            <w:r w:rsidRPr="009903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0FF74F74" w14:textId="41CBD7D8" w:rsidR="0052280F" w:rsidRPr="001C09BC" w:rsidRDefault="0052280F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27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02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2025թ</w:t>
            </w:r>
            <w:r w:rsidRPr="001C09BC">
              <w:rPr>
                <w:rFonts w:ascii="Microsoft JhengHei" w:eastAsia="Microsoft JhengHei" w:hAnsi="Microsoft JhengHei" w:cs="Microsoft JhengHei" w:hint="eastAsia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52280F" w:rsidRPr="005773DB" w14:paraId="376BD129" w14:textId="77777777" w:rsidTr="0068785E">
        <w:trPr>
          <w:trHeight w:val="268"/>
        </w:trPr>
        <w:tc>
          <w:tcPr>
            <w:tcW w:w="8762" w:type="dxa"/>
            <w:vMerge/>
            <w:shd w:val="clear" w:color="auto" w:fill="BFBFBF" w:themeFill="background1" w:themeFillShade="BF"/>
          </w:tcPr>
          <w:p w14:paraId="7EEC01D2" w14:textId="77777777" w:rsidR="0052280F" w:rsidRPr="00FF084A" w:rsidRDefault="0052280F" w:rsidP="0068785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3F0ED771" w14:textId="78F1C83F" w:rsidR="0052280F" w:rsidRPr="001C09BC" w:rsidRDefault="0052280F" w:rsidP="001C09BC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/27.1/8390-2025</w:t>
            </w:r>
          </w:p>
        </w:tc>
      </w:tr>
      <w:tr w:rsidR="0052280F" w:rsidRPr="00A858AD" w14:paraId="1D87C598" w14:textId="77777777" w:rsidTr="0068785E">
        <w:trPr>
          <w:trHeight w:val="240"/>
        </w:trPr>
        <w:tc>
          <w:tcPr>
            <w:tcW w:w="8762" w:type="dxa"/>
            <w:shd w:val="clear" w:color="auto" w:fill="FFFFFF" w:themeFill="background1"/>
          </w:tcPr>
          <w:p w14:paraId="410ADFBD" w14:textId="77777777" w:rsidR="00222967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քրեական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օրենսգրքում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2D33227F" w14:textId="59362109" w:rsidR="00884150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2021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քրեական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օրենսգրքի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254-րդ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2.1-ին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14:paraId="1DBF2ABF" w14:textId="77777777" w:rsidR="00884150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«2.1)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14:paraId="49D7953D" w14:textId="77777777" w:rsidR="00884150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ընդգծել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ձևակերպումից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հստակ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պարզ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ծանրացնող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հանգամանք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գողությունը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տրասնպորտային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ներսից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դրսից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վրայից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): </w:t>
            </w:r>
          </w:p>
          <w:p w14:paraId="6E85134F" w14:textId="77777777" w:rsidR="00884150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ներսից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դրսից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վրայից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հափշտակությունները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վտանգավորության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վրայից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հափշտակության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հանցավորը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հաղթահարում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որոշակի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արգելք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բարձրացնում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վտանգավորությունը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0242A8DA" w14:textId="5E8785B7" w:rsidR="00884150" w:rsidRPr="00226BC1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ուշագրավ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քրեական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օրենսգրքի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254-րդ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և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հանցակազմի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որակյալ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հատկանիշներ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26BC1">
              <w:rPr>
                <w:rFonts w:ascii="GHEA Grapalat" w:hAnsi="GHEA Grapalat"/>
                <w:sz w:val="24"/>
                <w:szCs w:val="24"/>
                <w:lang w:val="hy-AM"/>
              </w:rPr>
              <w:t>են՝</w:t>
            </w:r>
          </w:p>
          <w:p w14:paraId="66290182" w14:textId="77777777" w:rsidR="00DE37EB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- տեխնիկական միջոցի, հատուկ հարմարեցված սարքավորման կամ այլ առարկայի կամ միջոցի գործադրմամբ կամ այլ եղանակով գույքի պաշտպանության կամ պահպանման համար նախատեսված սարքավորումը, </w:t>
            </w:r>
          </w:p>
          <w:p w14:paraId="0102ADCB" w14:textId="77777777" w:rsidR="00DE37EB" w:rsidRDefault="00DE37EB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D9B52" w14:textId="5ED1FC91" w:rsidR="009E2439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8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համակարգը, կառույցը կամ այլ միջոցը ոչնչացնելով, վնասելով կամ </w:t>
            </w:r>
          </w:p>
          <w:p w14:paraId="0983B6B7" w14:textId="4925B355" w:rsidR="00884150" w:rsidRPr="009E582A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շրջանցելով գողություն կատարելը ՀՀ քրեական օրենսգրքի 254-րդ հոդվածի </w:t>
            </w:r>
          </w:p>
          <w:p w14:paraId="47300C9D" w14:textId="77777777" w:rsidR="00884150" w:rsidRPr="009E582A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մասի 3-րդ կետ), </w:t>
            </w:r>
          </w:p>
          <w:p w14:paraId="1960C14C" w14:textId="6F63AD94" w:rsidR="00884150" w:rsidRPr="009E582A" w:rsidRDefault="00226BC1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84150"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բնակարան ապօրինի մուտք գործելով գողություն կատարելը (ՀՀ քրեական </w:t>
            </w:r>
          </w:p>
          <w:p w14:paraId="2FE4476B" w14:textId="77777777" w:rsidR="00884150" w:rsidRPr="009E582A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օրենսգրքի 254-րդ հոդվածի 3-րդ մասի 2-րդ կետ): </w:t>
            </w:r>
          </w:p>
          <w:p w14:paraId="6394A04C" w14:textId="09E7EFDD" w:rsidR="00884150" w:rsidRPr="00226BC1" w:rsidRDefault="00226BC1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84150" w:rsidRP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Կախված գործի հանգամանքներից՝ անհրաժեշտ պայմանների առկայության դեպքում տրանսպորտային միջոցից կատարված հափշտակությունը կարող է որակվել ՀՀ քրեական </w:t>
            </w:r>
            <w:r w:rsidR="00884150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օրենսգրքի 254-րդ հոդվածի տարբեր մասերով նախատեսված վերոթվարկյալ որակյալ հատկանիշներով </w:t>
            </w:r>
            <w:r w:rsidR="00884150">
              <w:rPr>
                <w:rFonts w:ascii="GHEA Grapalat" w:hAnsi="GHEA Grapalat" w:cstheme="minorHAnsi"/>
                <w:sz w:val="24"/>
                <w:szCs w:val="24"/>
                <w:lang w:val="hy-AM"/>
              </w:rPr>
              <w:t>(օրինակ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՝</w:t>
            </w:r>
            <w:r w:rsidR="00884150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եթե տրանսպորտային միջոցը մշտապես կամ </w:t>
            </w:r>
            <w:r w:rsidR="00884150">
              <w:rPr>
                <w:rFonts w:ascii="GHEA Grapalat" w:hAnsi="GHEA Grapalat"/>
                <w:sz w:val="24"/>
                <w:szCs w:val="24"/>
                <w:lang w:val="hy-AM"/>
              </w:rPr>
              <w:t>ժամանակավորապես օգտագործվում է բնակության համար՝ դրանից գողությունը կարող է դիտարկվել որպես բնակարան ապօրինի մուտք գործելով գողություն):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Այսինքն՝ ՀՀ քրեական օրենսգրքի գործող իրավակարգավորումները թույլ են տալիս տրանսպորտային միջոցից գողություն կատարած անձի արարքը որակել ծանրացնող հանգամանք նախատեսող </w:t>
            </w:r>
            <w:r w:rsidR="009E58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քրեական 254-րդ հոդվածի համապատասխան մասով: </w:t>
            </w:r>
          </w:p>
          <w:p w14:paraId="186D8FC1" w14:textId="77777777" w:rsidR="00DE37EB" w:rsidRDefault="00226BC1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84150" w:rsidRPr="0088415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առաջարկվող լրացման հիմնավորում նշվում է տրանսպորտային միջոցներից կատարվող գողությունների աճը, դրանց` ոչ մեծ ծանրության հանցագործություն լինելը և նշված հանցագործությունների դեմ պայքարի արդյունավետությունը բարձրացնելը: Հատկանշական է, որ Նախագծի հիմնավորման մեջ նշված է նաև, որ օրենքի նախագծի ընդունումից հետո դատական պրակտիկայում առավել մեծ հնարավորություններ կստեղծվեն </w:t>
            </w:r>
          </w:p>
          <w:p w14:paraId="68C4F8E7" w14:textId="77777777" w:rsidR="00DE37EB" w:rsidRDefault="00DE37EB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BBDC" w14:textId="3E3094B0" w:rsidR="00884150" w:rsidRPr="00884150" w:rsidRDefault="00884150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415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նշված հանցատեսակի քննության ընթացքում նոր հանցագործություններ կատարելը կանխելու նպատակով կալանավորումը որպես խափանման միջոց կիրառելու համար: </w:t>
            </w:r>
          </w:p>
          <w:p w14:paraId="3DE3C33C" w14:textId="410B079C" w:rsidR="00884150" w:rsidRPr="00884150" w:rsidRDefault="00226BC1" w:rsidP="0088415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84150" w:rsidRPr="00884150">
              <w:rPr>
                <w:rFonts w:ascii="GHEA Grapalat" w:hAnsi="GHEA Grapalat"/>
                <w:sz w:val="24"/>
                <w:szCs w:val="24"/>
                <w:lang w:val="hy-AM"/>
              </w:rPr>
              <w:t>Այս համատեքստում, հարկ է նշել, որ Նախագծի հիմնավորումում առկա չէ որևէ վիճակագրական տվյալ տրանսպորտային միջոցներից կատարված գողությունների աճի վերաբերյալ, իսկ ՀՀ քրեական օրենսգրքի 254-րդ հոդվածի 1-ին մասով նախատեսված արարքի համար, ի թիվս այլնի, որպես պատժատեսակ սահմանված են նաև կարճաժամկետ ազատազրկումը՝ առավելագույնը երկու ամիս ժամկետով և ազատազրկումը՝ առավելագույնը երկու տարի ժամկետով: Հետևաբար՝ ՀՀ քրեական դատավարության օրենսգրքի 116-րդ հոդվածով նախատեսված հիմքերի, ինչպես նաև կալանքը որպես խափանման միջոց կիրառելու համար անհրաժեշտ այլ պայմանների առկայության դեպքում, ներկայում որևէ օրենսդրական արգելք չկա ՀՀ քրեական օրենսգրքի 254-րդ հոդվածի 1-ին մասով նախատեսված արարք կատարած անձի նկատմամբ կալանքը որպես խափանման միջոց կիրառելու տեսանկյունից:</w:t>
            </w:r>
          </w:p>
          <w:p w14:paraId="3E43D3D5" w14:textId="666EE612" w:rsidR="0052280F" w:rsidRPr="00884150" w:rsidRDefault="00884150" w:rsidP="008841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Ելնելով վերոգրյալից՝ առաջարկում ենք ձեռնպահ մնալ ՀՀ քրեական օրենսգրքի 254-րդ հոդվածի 2-րդ մասում լրացում կատարելուց։</w:t>
            </w:r>
          </w:p>
        </w:tc>
        <w:tc>
          <w:tcPr>
            <w:tcW w:w="5953" w:type="dxa"/>
            <w:shd w:val="clear" w:color="auto" w:fill="FFFFFF" w:themeFill="background1"/>
          </w:tcPr>
          <w:p w14:paraId="4B226639" w14:textId="1FDEAD97" w:rsidR="0052280F" w:rsidRPr="001C09BC" w:rsidRDefault="00074119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Ը</w:t>
            </w:r>
            <w:r w:rsidR="00222967" w:rsidRPr="001C09B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է մասամբ</w:t>
            </w:r>
            <w:r w:rsidR="00B6798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։</w:t>
            </w:r>
          </w:p>
          <w:p w14:paraId="02F21CE1" w14:textId="7D6D5368" w:rsidR="00074119" w:rsidRDefault="00074119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Նախագ</w:t>
            </w:r>
            <w:r w:rsidR="00B63E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ծը լրամշակվել է։</w:t>
            </w:r>
          </w:p>
          <w:p w14:paraId="19E8EB5A" w14:textId="72DD4E34" w:rsidR="00931E75" w:rsidRPr="001C09BC" w:rsidRDefault="00074119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Միաժամանակ, </w:t>
            </w:r>
            <w:r w:rsidR="00222967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ՀՀ քրեական օրենսգրքի 254-րդ հոդվածի 2-րդ և 3-րդ մասերով սպառիչ թվարկված են 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գողության </w:t>
            </w:r>
            <w:r w:rsidR="00222967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հանցակազմի որակյալ հատկանիշները, որոնք թույլ են տալիս գողություն կատարած անձի արարքը որակել որպես ծանրացնող հանգամանքներում կատարված հանցագործություն։</w:t>
            </w:r>
          </w:p>
          <w:p w14:paraId="6DB54634" w14:textId="79C2DE35" w:rsidR="004A7589" w:rsidRDefault="006B3425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Հարկ ենք համարում նշել, որ տրանսպորտային միջոցի</w:t>
            </w:r>
            <w:r w:rsidR="00B63E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C42822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բաղադրիչ մասերի, սարքերի </w:t>
            </w:r>
            <w:r w:rsidR="00A858AD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կամ</w:t>
            </w:r>
            <w:r w:rsidR="00A858AD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42822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սարքավորումների</w:t>
            </w:r>
            <w:r w:rsidR="00C4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52DAD" w:rsidRPr="00652D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 w:rsidR="00652D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օրինակ՝ կողային հայելիներ, տարբերանշաններ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և այլն</w:t>
            </w:r>
            <w:r w:rsidR="00652D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գողությունները 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հիմնականում չեն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պարունակում ՀՀ քրեական օրենսգրքի 254-րդ հոդվածի որակյալ մասի հատկանիշներ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։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ւստի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652D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այս դեպքում 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գողություն կատարած անձը պատժվում է տուգանքով՝ առավելագույնը քսանապատիկի չափով, կամ հանրային աշխատանքներով՝ ութսունից հարյուր հիսուն ժամ տևողությամբ, կամ ազատության սահմանափակմամբ՝ առավելագույնը երկու տարի ժամկետով, կամ կարճաժամկետ ազատազրկմամբ՝ առավելագույնը երկու ամիս ժամկետով, կամ ազատազրկմամբ՝ առավելագույնը երկու տարի </w:t>
            </w:r>
            <w:r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ժամկետով</w:t>
            </w:r>
            <w:r w:rsidR="00F01F3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։ </w:t>
            </w:r>
          </w:p>
          <w:p w14:paraId="3B36C5B6" w14:textId="5988BC86" w:rsidR="004A7589" w:rsidRDefault="00F01F30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Մեր դիտարկմամբ, նման քրեաիրավական արձագանքը չի արտացոլում նշված հանցատեսակի իրական հանրային վտանգավորության աստիճանը և բնույթը՝ միաժամանակ նշված հանցագործությունների դեմ պայքարը դարձնելով ոչ արդյունավետ։ </w:t>
            </w:r>
          </w:p>
          <w:p w14:paraId="2CAD613A" w14:textId="186752D7" w:rsidR="00222967" w:rsidRPr="001C09BC" w:rsidRDefault="004A7589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Բացի այդ, հ</w:t>
            </w:r>
            <w:r w:rsidR="00F01F3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անցավորության դեմ պայքարի մարմինները գործադրում են մեծ ծավալի ջանքեր՝ իրենց իրավասության սահմաններում անհրաժեշտ միջոցառումներ ձեռնարկելու համար, մինչդեռ հաճախ, </w:t>
            </w:r>
            <w:r w:rsidR="006B342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հաշվի առնելով հանցանքի ոչ մեծ ծանրության լինելու հանգամանքը, </w:t>
            </w:r>
            <w:r w:rsidR="00F01F3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հանցանք կատարած անձինք վարույթի ընթացքում շարունակում են մնալ ազատության մեջ՝ դրանից բխող բոլոր քրեաբանական ռիսկերով։ </w:t>
            </w:r>
          </w:p>
          <w:p w14:paraId="5E95E81C" w14:textId="55D0E630" w:rsidR="00DE37EB" w:rsidRPr="001C09BC" w:rsidRDefault="004A7589" w:rsidP="001C09BC">
            <w:pPr>
              <w:spacing w:after="0"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Պետք է նշել նաև</w:t>
            </w:r>
            <w:r w:rsidR="006B342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որ </w:t>
            </w:r>
            <w:r w:rsidR="006B342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գողության հանցակազմում, որպես որակյալ մաս առկա «բնակարան ապօրինի մուտք գործել»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-</w:t>
            </w:r>
            <w:r w:rsidR="00C42822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շատ հազվադեպ է դատական պրակտիկայում կիրառվում տրանսպորտային միջոցից գողություն կատարելու դեպքերում, քանի որ քրեաիրավական 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իմաստ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ով այդ տրանսպորտային միջոցը, որից կատարվել է 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գողություն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, պետք է </w:t>
            </w:r>
            <w:r w:rsidR="00DE37EB" w:rsidRPr="00B6798D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մշտապես կամ ժամանակավորապես օգտագործվի բնակության համար։</w:t>
            </w:r>
            <w:r w:rsidR="00B45D05" w:rsidRPr="00B6798D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Հետևաբար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ներկայացված նախագծի նպատակն </w:t>
            </w:r>
            <w:r w:rsidR="00B6798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այն 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է</w:t>
            </w:r>
            <w:r w:rsidR="00B45D05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 որ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տրանսպորտային միջոցների</w:t>
            </w:r>
            <w:r w:rsidR="00652D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C42822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բաղադրիչ մասերի</w:t>
            </w:r>
            <w:r w:rsidR="00A858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C42822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սարքերի </w:t>
            </w:r>
            <w:r w:rsidR="00A858AD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կամ</w:t>
            </w:r>
            <w:r w:rsidR="00A858AD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42822" w:rsidRPr="006118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սարքավորումների</w:t>
            </w:r>
            <w:r w:rsidR="00C4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գողությունները </w:t>
            </w:r>
            <w:r w:rsidR="00C42822" w:rsidRP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 w:rsidR="00C4282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տրանսպորտային միջոցի դրսի կողմից կատարված) </w:t>
            </w:r>
            <w:r w:rsidR="00DE37EB" w:rsidRPr="001C09B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համարվեն գողության որակյալ մաս (2-րդ մաս)։</w:t>
            </w:r>
          </w:p>
          <w:p w14:paraId="01B87C5E" w14:textId="027F3E1B" w:rsidR="00DE37EB" w:rsidRPr="001C09BC" w:rsidRDefault="00DE37EB" w:rsidP="001C09B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</w:tbl>
    <w:p w14:paraId="7CB40879" w14:textId="77777777" w:rsidR="0052280F" w:rsidRPr="00990348" w:rsidRDefault="0052280F" w:rsidP="0052280F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5FAFE8B" w14:textId="0F271531" w:rsidR="002227B4" w:rsidRPr="00B6798D" w:rsidRDefault="00B6798D" w:rsidP="00B6798D">
      <w:pPr>
        <w:ind w:left="-567" w:right="-162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B6798D">
        <w:rPr>
          <w:rFonts w:ascii="GHEA Grapalat" w:hAnsi="GHEA Grapalat"/>
          <w:b/>
          <w:iCs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iCs/>
          <w:sz w:val="24"/>
          <w:szCs w:val="24"/>
          <w:lang w:val="hy-AM"/>
        </w:rPr>
        <w:t>ՀՀ</w:t>
      </w:r>
      <w:r w:rsidRPr="00B6798D">
        <w:rPr>
          <w:rFonts w:ascii="GHEA Grapalat" w:hAnsi="GHEA Grapalat"/>
          <w:b/>
          <w:iCs/>
          <w:sz w:val="24"/>
          <w:szCs w:val="24"/>
          <w:lang w:val="hy-AM"/>
        </w:rPr>
        <w:t xml:space="preserve"> ներքին գործերի նախարարություն</w:t>
      </w:r>
    </w:p>
    <w:sectPr w:rsidR="002227B4" w:rsidRPr="00B6798D" w:rsidSect="00466793">
      <w:pgSz w:w="15840" w:h="12240" w:orient="landscape"/>
      <w:pgMar w:top="540" w:right="18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65244"/>
    <w:multiLevelType w:val="hybridMultilevel"/>
    <w:tmpl w:val="E3665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A38AF"/>
    <w:multiLevelType w:val="hybridMultilevel"/>
    <w:tmpl w:val="D616CADC"/>
    <w:lvl w:ilvl="0" w:tplc="D2C4248E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36132567">
    <w:abstractNumId w:val="0"/>
  </w:num>
  <w:num w:numId="2" w16cid:durableId="16430023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7B20"/>
    <w:rsid w:val="0003086D"/>
    <w:rsid w:val="00074119"/>
    <w:rsid w:val="00091C2B"/>
    <w:rsid w:val="000F47F0"/>
    <w:rsid w:val="000F5107"/>
    <w:rsid w:val="00144EDA"/>
    <w:rsid w:val="001C09BC"/>
    <w:rsid w:val="001D5F96"/>
    <w:rsid w:val="002227B4"/>
    <w:rsid w:val="00222967"/>
    <w:rsid w:val="00225894"/>
    <w:rsid w:val="00226BC1"/>
    <w:rsid w:val="002320CC"/>
    <w:rsid w:val="002566B2"/>
    <w:rsid w:val="002725D7"/>
    <w:rsid w:val="00285169"/>
    <w:rsid w:val="00293212"/>
    <w:rsid w:val="002C19FF"/>
    <w:rsid w:val="002D23ED"/>
    <w:rsid w:val="00370933"/>
    <w:rsid w:val="00394129"/>
    <w:rsid w:val="003D1782"/>
    <w:rsid w:val="003D59BA"/>
    <w:rsid w:val="0041714D"/>
    <w:rsid w:val="00435426"/>
    <w:rsid w:val="00464E8D"/>
    <w:rsid w:val="00465479"/>
    <w:rsid w:val="004A7589"/>
    <w:rsid w:val="004F4D83"/>
    <w:rsid w:val="00500B22"/>
    <w:rsid w:val="0052280F"/>
    <w:rsid w:val="00563C1B"/>
    <w:rsid w:val="005723CE"/>
    <w:rsid w:val="005773DB"/>
    <w:rsid w:val="00577658"/>
    <w:rsid w:val="005B648A"/>
    <w:rsid w:val="005F0C3F"/>
    <w:rsid w:val="00652DAD"/>
    <w:rsid w:val="00656839"/>
    <w:rsid w:val="006578C3"/>
    <w:rsid w:val="006871A7"/>
    <w:rsid w:val="006916BF"/>
    <w:rsid w:val="00695688"/>
    <w:rsid w:val="006B1891"/>
    <w:rsid w:val="006B2617"/>
    <w:rsid w:val="006B3425"/>
    <w:rsid w:val="006E0317"/>
    <w:rsid w:val="006E10FB"/>
    <w:rsid w:val="007207D7"/>
    <w:rsid w:val="007216D0"/>
    <w:rsid w:val="0074683D"/>
    <w:rsid w:val="00857AA1"/>
    <w:rsid w:val="00884150"/>
    <w:rsid w:val="00902FDC"/>
    <w:rsid w:val="00913F00"/>
    <w:rsid w:val="009304A6"/>
    <w:rsid w:val="00931E75"/>
    <w:rsid w:val="00986F22"/>
    <w:rsid w:val="00990348"/>
    <w:rsid w:val="0099300F"/>
    <w:rsid w:val="009C7B20"/>
    <w:rsid w:val="009E2439"/>
    <w:rsid w:val="009E582A"/>
    <w:rsid w:val="009E7F71"/>
    <w:rsid w:val="00A22284"/>
    <w:rsid w:val="00A239E7"/>
    <w:rsid w:val="00A51EEB"/>
    <w:rsid w:val="00A858AD"/>
    <w:rsid w:val="00A90966"/>
    <w:rsid w:val="00AB6DD5"/>
    <w:rsid w:val="00AD274A"/>
    <w:rsid w:val="00AE01AD"/>
    <w:rsid w:val="00AE3F8B"/>
    <w:rsid w:val="00B077D8"/>
    <w:rsid w:val="00B1228A"/>
    <w:rsid w:val="00B26CE6"/>
    <w:rsid w:val="00B45D05"/>
    <w:rsid w:val="00B632C2"/>
    <w:rsid w:val="00B63E3C"/>
    <w:rsid w:val="00B6798D"/>
    <w:rsid w:val="00B90B4D"/>
    <w:rsid w:val="00BB0047"/>
    <w:rsid w:val="00BC43B3"/>
    <w:rsid w:val="00BE3B5A"/>
    <w:rsid w:val="00C133AB"/>
    <w:rsid w:val="00C25D96"/>
    <w:rsid w:val="00C315DA"/>
    <w:rsid w:val="00C42822"/>
    <w:rsid w:val="00C60F0E"/>
    <w:rsid w:val="00C63319"/>
    <w:rsid w:val="00C817B1"/>
    <w:rsid w:val="00C951CC"/>
    <w:rsid w:val="00CC3F33"/>
    <w:rsid w:val="00D151B0"/>
    <w:rsid w:val="00D30EFA"/>
    <w:rsid w:val="00D51505"/>
    <w:rsid w:val="00DB7989"/>
    <w:rsid w:val="00DE37EB"/>
    <w:rsid w:val="00E22648"/>
    <w:rsid w:val="00E22CAF"/>
    <w:rsid w:val="00E4366D"/>
    <w:rsid w:val="00ED13BF"/>
    <w:rsid w:val="00EE43CF"/>
    <w:rsid w:val="00F01F30"/>
    <w:rsid w:val="00F0493A"/>
    <w:rsid w:val="00F247AF"/>
    <w:rsid w:val="00F84926"/>
    <w:rsid w:val="00F943FC"/>
    <w:rsid w:val="00FB4303"/>
    <w:rsid w:val="00FF084A"/>
    <w:rsid w:val="00FF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65199"/>
  <w15:docId w15:val="{893A4CA0-3D36-4A3D-87CB-59087260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B20"/>
  </w:style>
  <w:style w:type="paragraph" w:styleId="Heading3">
    <w:name w:val="heading 3"/>
    <w:basedOn w:val="Normal"/>
    <w:link w:val="Heading3Char"/>
    <w:uiPriority w:val="9"/>
    <w:semiHidden/>
    <w:unhideWhenUsed/>
    <w:qFormat/>
    <w:rsid w:val="00A51E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7B20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C7B2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B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04A6"/>
    <w:pPr>
      <w:suppressAutoHyphens/>
      <w:ind w:left="720"/>
      <w:contextualSpacing/>
    </w:pPr>
    <w:rPr>
      <w:rFonts w:eastAsia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EE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3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842</Words>
  <Characters>5990</Characters>
  <Application>Microsoft Office Word</Application>
  <DocSecurity>0</DocSecurity>
  <Lines>193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https://mul2.gov.am/tasks/1129805/oneclick?token=9bb7ac7e1b1218285179673466e23289</cp:keywords>
  <cp:lastModifiedBy>Ruslan Marandyan</cp:lastModifiedBy>
  <cp:revision>97</cp:revision>
  <cp:lastPrinted>2025-03-06T12:46:00Z</cp:lastPrinted>
  <dcterms:created xsi:type="dcterms:W3CDTF">2023-05-17T06:14:00Z</dcterms:created>
  <dcterms:modified xsi:type="dcterms:W3CDTF">2025-03-26T07:19:00Z</dcterms:modified>
</cp:coreProperties>
</file>