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088EB" w14:textId="2E66105E" w:rsidR="00C6485F" w:rsidRPr="00AA68AB" w:rsidRDefault="00C6485F" w:rsidP="0084751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AA68AB">
        <w:rPr>
          <w:rFonts w:ascii="GHEA Grapalat" w:hAnsi="GHEA Grapalat"/>
          <w:b/>
          <w:lang w:val="hy-AM"/>
        </w:rPr>
        <w:t>ՀԻՄՆԱՎՈՐՈՒՄ</w:t>
      </w:r>
    </w:p>
    <w:p w14:paraId="63016BCA" w14:textId="77777777" w:rsidR="00CF62DC" w:rsidRPr="00AA68AB" w:rsidRDefault="00CF62DC" w:rsidP="00ED274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14:paraId="5AFCBBD9" w14:textId="2F469075" w:rsidR="00C6485F" w:rsidRDefault="00073CEF" w:rsidP="0087766E">
      <w:pPr>
        <w:spacing w:line="360" w:lineRule="auto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AA68AB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</w:t>
      </w:r>
      <w:r w:rsidR="003C2298" w:rsidRPr="00AA68AB">
        <w:rPr>
          <w:rFonts w:ascii="GHEA Grapalat" w:eastAsia="Times New Roman" w:hAnsi="GHEA Grapalat"/>
          <w:b/>
          <w:bCs/>
          <w:sz w:val="24"/>
          <w:szCs w:val="24"/>
          <w:lang w:val="hy-AM"/>
        </w:rPr>
        <w:t>ՎԱՐՉԱԿԱՆ ԻՐԱՎԱԽԱԽՏՈՒՄՆԵՐԻ ՎԵՐԱԲԵՐՅԱԼ</w:t>
      </w:r>
      <w:r w:rsidR="007E1F2F" w:rsidRPr="00AA68A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ՀԱՅԱՍՏԱՆԻ ՀԱՆՐԱՊԵՏՈՒԹՅԱՆ</w:t>
      </w:r>
      <w:r w:rsidR="003C2298" w:rsidRPr="00AA68A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ՕՐԵՆ</w:t>
      </w:r>
      <w:r w:rsidR="00BC5E65" w:rsidRPr="00AA68AB">
        <w:rPr>
          <w:rFonts w:ascii="GHEA Grapalat" w:eastAsia="Times New Roman" w:hAnsi="GHEA Grapalat"/>
          <w:b/>
          <w:bCs/>
          <w:sz w:val="24"/>
          <w:szCs w:val="24"/>
          <w:lang w:val="hy-AM"/>
        </w:rPr>
        <w:t>ՍԳՐ</w:t>
      </w:r>
      <w:r w:rsidR="003C2298" w:rsidRPr="00AA68AB">
        <w:rPr>
          <w:rFonts w:ascii="GHEA Grapalat" w:eastAsia="Times New Roman" w:hAnsi="GHEA Grapalat"/>
          <w:b/>
          <w:bCs/>
          <w:sz w:val="24"/>
          <w:szCs w:val="24"/>
          <w:lang w:val="hy-AM"/>
        </w:rPr>
        <w:t>ՔՈՒՄ ՓՈՓՈԽՈՒԹՅՈՒՆՆԵՐ ԿԱՏԱՐԵԼՈՒ ՄԱՍԻՆ</w:t>
      </w:r>
      <w:r w:rsidR="00307F61" w:rsidRPr="00AA68A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307F61" w:rsidRPr="00AA68AB">
        <w:rPr>
          <w:rFonts w:ascii="GHEA Grapalat" w:eastAsia="Times New Roman" w:hAnsi="GHEA Grapalat"/>
          <w:b/>
          <w:bCs/>
          <w:sz w:val="24"/>
          <w:szCs w:val="24"/>
          <w:lang w:val="hy-AM"/>
        </w:rPr>
        <w:t>ՕՐԵՆՔ</w:t>
      </w:r>
      <w:r w:rsidR="00786E45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</w:t>
      </w:r>
      <w:r w:rsidR="00307F61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307F61" w:rsidRPr="00AA68AB">
        <w:rPr>
          <w:rFonts w:ascii="GHEA Grapalat" w:eastAsia="Times New Roman" w:hAnsi="GHEA Grapalat"/>
          <w:b/>
          <w:sz w:val="24"/>
          <w:szCs w:val="24"/>
          <w:lang w:val="hy-AM"/>
        </w:rPr>
        <w:t>ՆԱԽԱԳԾ</w:t>
      </w:r>
      <w:r w:rsidR="00786E45">
        <w:rPr>
          <w:rFonts w:ascii="GHEA Grapalat" w:eastAsia="Times New Roman" w:hAnsi="GHEA Grapalat"/>
          <w:b/>
          <w:sz w:val="24"/>
          <w:szCs w:val="24"/>
          <w:lang w:val="hy-AM"/>
        </w:rPr>
        <w:t>Ի</w:t>
      </w:r>
      <w:r w:rsidR="00307F61" w:rsidRPr="00AA68AB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307F61" w:rsidRPr="00AA68AB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ԸՆԴՈՒՆՄԱՆ ԱՆՀՐԱԺԵՇՏՈՒԹՅԱՆ ՎԵՐԱԲԵՐՅԱԼ</w:t>
      </w:r>
    </w:p>
    <w:p w14:paraId="19540586" w14:textId="77777777" w:rsidR="0087766E" w:rsidRPr="0087766E" w:rsidRDefault="0087766E" w:rsidP="0087766E">
      <w:pPr>
        <w:spacing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14:paraId="6A330DB2" w14:textId="2BD1FF97" w:rsidR="00C75C3E" w:rsidRPr="00AA68AB" w:rsidRDefault="00765EC5" w:rsidP="0088131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A68AB">
        <w:rPr>
          <w:rFonts w:ascii="GHEA Grapalat" w:eastAsia="Times New Roman" w:hAnsi="GHEA Grapalat"/>
          <w:b/>
          <w:sz w:val="24"/>
          <w:szCs w:val="24"/>
          <w:lang w:val="hy-AM" w:eastAsia="ru-RU"/>
        </w:rPr>
        <w:t>1</w:t>
      </w:r>
      <w:r w:rsidRPr="00AA68AB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AA68A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C6485F" w:rsidRPr="00AA68A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</w:t>
      </w:r>
      <w:r w:rsidR="00082755" w:rsidRPr="00AA68AB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466FDAF9" w14:textId="1D1C1A84" w:rsidR="0087766E" w:rsidRDefault="008E045A" w:rsidP="0087766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68AB">
        <w:rPr>
          <w:rFonts w:ascii="GHEA Grapalat" w:hAnsi="GHEA Grapalat"/>
          <w:sz w:val="24"/>
          <w:szCs w:val="24"/>
          <w:lang w:val="hy-AM"/>
        </w:rPr>
        <w:t>2024 թվականի հունվարի 1-ից ծխախոտային արտադրանքի նկատմամբ գործում են միայն</w:t>
      </w:r>
      <w:r w:rsidR="00F578BD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BC3">
        <w:rPr>
          <w:rFonts w:ascii="GHEA Grapalat" w:hAnsi="GHEA Grapalat"/>
          <w:sz w:val="24"/>
          <w:szCs w:val="24"/>
          <w:lang w:val="hy-AM"/>
        </w:rPr>
        <w:t>Մաքսային</w:t>
      </w:r>
      <w:r w:rsidR="00F578BD" w:rsidRPr="00AA68AB">
        <w:rPr>
          <w:rFonts w:ascii="GHEA Grapalat" w:hAnsi="GHEA Grapalat"/>
          <w:sz w:val="24"/>
          <w:szCs w:val="24"/>
          <w:lang w:val="hy-AM"/>
        </w:rPr>
        <w:t xml:space="preserve"> միության</w:t>
      </w:r>
      <w:r w:rsidRPr="00AA68AB">
        <w:rPr>
          <w:rFonts w:ascii="GHEA Grapalat" w:hAnsi="GHEA Grapalat"/>
          <w:sz w:val="24"/>
          <w:szCs w:val="24"/>
          <w:lang w:val="hy-AM"/>
        </w:rPr>
        <w:t xml:space="preserve"> «Ծխախոտային արտադրանքի մասին տեխնիկական կանոնակարգ» (այսուհետ՝ ՄՄ ՏԿ 035/2014) դրույթներով սահմանված պահանջները։ </w:t>
      </w:r>
      <w:r w:rsidR="00073CEF" w:rsidRPr="00AA68AB">
        <w:rPr>
          <w:rFonts w:ascii="GHEA Grapalat" w:hAnsi="GHEA Grapalat"/>
          <w:sz w:val="24"/>
          <w:szCs w:val="24"/>
          <w:lang w:val="hy-AM"/>
        </w:rPr>
        <w:t>Ելնելով վերոգրյալից՝ անհրաժեշտություն է առաջացել փոփոխություն կատարել</w:t>
      </w:r>
      <w:r w:rsidR="00BC5E65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6162BF" w:rsidRPr="00AA68AB"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 Հայաստանի Հանրապետության օրենսգրքի</w:t>
      </w:r>
      <w:r w:rsidR="006162BF" w:rsidRPr="00AA68AB">
        <w:rPr>
          <w:rFonts w:ascii="GHEA Grapalat" w:hAnsi="GHEA Grapalat"/>
          <w:iCs/>
          <w:sz w:val="24"/>
          <w:szCs w:val="24"/>
          <w:lang w:val="hy-AM"/>
        </w:rPr>
        <w:t>»</w:t>
      </w:r>
      <w:r w:rsidR="006162BF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CEF" w:rsidRPr="00AA68AB">
        <w:rPr>
          <w:rFonts w:ascii="GHEA Grapalat" w:hAnsi="GHEA Grapalat"/>
          <w:sz w:val="24"/>
          <w:szCs w:val="24"/>
          <w:lang w:val="hy-AM"/>
        </w:rPr>
        <w:t>47</w:t>
      </w:r>
      <w:r w:rsidR="00073CEF" w:rsidRPr="00AA68A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073CEF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16</w:t>
      </w:r>
      <w:r w:rsidR="00073CEF" w:rsidRPr="00AA68AB">
        <w:rPr>
          <w:rFonts w:ascii="GHEA Grapalat" w:hAnsi="GHEA Grapalat"/>
          <w:sz w:val="24"/>
          <w:szCs w:val="24"/>
          <w:lang w:val="hy-AM"/>
        </w:rPr>
        <w:t>-րդ հոդվածի 1-ին և 2-րդ մասերում</w:t>
      </w:r>
      <w:r w:rsidR="00786E45">
        <w:rPr>
          <w:rFonts w:ascii="GHEA Grapalat" w:hAnsi="GHEA Grapalat"/>
          <w:sz w:val="24"/>
          <w:szCs w:val="24"/>
          <w:lang w:val="hy-AM"/>
        </w:rPr>
        <w:t>՝</w:t>
      </w:r>
      <w:r w:rsidR="004411F6" w:rsidRPr="004411F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073CEF" w:rsidRPr="00AA68AB">
        <w:rPr>
          <w:rFonts w:ascii="GHEA Grapalat" w:hAnsi="GHEA Grapalat"/>
          <w:sz w:val="24"/>
          <w:szCs w:val="24"/>
          <w:lang w:val="hy-AM"/>
        </w:rPr>
        <w:t xml:space="preserve">հաշվի առնելով, որ ներկայումս </w:t>
      </w:r>
      <w:r w:rsidR="004017DE">
        <w:rPr>
          <w:rFonts w:ascii="GHEA Grapalat" w:hAnsi="GHEA Grapalat"/>
          <w:sz w:val="24"/>
          <w:szCs w:val="24"/>
          <w:lang w:val="hy-AM"/>
        </w:rPr>
        <w:t xml:space="preserve">ծխախոտային </w:t>
      </w:r>
      <w:r w:rsidR="00073CEF" w:rsidRPr="00AA68AB">
        <w:rPr>
          <w:rFonts w:ascii="GHEA Grapalat" w:hAnsi="GHEA Grapalat"/>
          <w:sz w:val="24"/>
          <w:szCs w:val="24"/>
          <w:lang w:val="hy-AM"/>
        </w:rPr>
        <w:t>արտադրանքի նկատմամբ գործում ե</w:t>
      </w:r>
      <w:r w:rsidR="004017DE">
        <w:rPr>
          <w:rFonts w:ascii="GHEA Grapalat" w:hAnsi="GHEA Grapalat"/>
          <w:sz w:val="24"/>
          <w:szCs w:val="24"/>
          <w:lang w:val="hy-AM"/>
        </w:rPr>
        <w:t>ն</w:t>
      </w:r>
      <w:r w:rsidR="00073CEF" w:rsidRPr="00AA68AB">
        <w:rPr>
          <w:rFonts w:ascii="GHEA Grapalat" w:hAnsi="GHEA Grapalat"/>
          <w:sz w:val="24"/>
          <w:szCs w:val="24"/>
          <w:lang w:val="hy-AM"/>
        </w:rPr>
        <w:t xml:space="preserve"> Եվրասիական տնտեսական միության կողմից սահմանված պարտադիր պահանջները</w:t>
      </w:r>
      <w:r w:rsidR="004017DE">
        <w:rPr>
          <w:rFonts w:ascii="GHEA Grapalat" w:hAnsi="GHEA Grapalat"/>
          <w:sz w:val="24"/>
          <w:szCs w:val="24"/>
          <w:lang w:val="hy-AM"/>
        </w:rPr>
        <w:t>, իսկ փոխարինիչ հանդիսացող ծխախոտային արտադրատեսակների համար՝ նաև</w:t>
      </w:r>
      <w:r w:rsidR="004017DE" w:rsidRPr="00AA68A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կողմից սահմանված</w:t>
      </w:r>
      <w:r w:rsidR="004017DE">
        <w:rPr>
          <w:rFonts w:ascii="GHEA Grapalat" w:hAnsi="GHEA Grapalat"/>
          <w:sz w:val="24"/>
          <w:szCs w:val="24"/>
          <w:lang w:val="hy-AM"/>
        </w:rPr>
        <w:t xml:space="preserve"> պահանջ</w:t>
      </w:r>
      <w:r w:rsidR="00CB2AEF">
        <w:rPr>
          <w:rFonts w:ascii="GHEA Grapalat" w:hAnsi="GHEA Grapalat"/>
          <w:sz w:val="24"/>
          <w:szCs w:val="24"/>
          <w:lang w:val="hy-AM"/>
        </w:rPr>
        <w:t>ն</w:t>
      </w:r>
      <w:r w:rsidR="004017DE">
        <w:rPr>
          <w:rFonts w:ascii="GHEA Grapalat" w:hAnsi="GHEA Grapalat"/>
          <w:sz w:val="24"/>
          <w:szCs w:val="24"/>
          <w:lang w:val="hy-AM"/>
        </w:rPr>
        <w:t>երը։</w:t>
      </w:r>
    </w:p>
    <w:p w14:paraId="3485497A" w14:textId="76DE3DF0" w:rsidR="00C75C3E" w:rsidRPr="00AA68AB" w:rsidRDefault="00765EC5" w:rsidP="00EF446D">
      <w:pPr>
        <w:tabs>
          <w:tab w:val="left" w:pos="90"/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right="-90"/>
        <w:jc w:val="both"/>
        <w:rPr>
          <w:rFonts w:ascii="GHEA Grapalat" w:eastAsia="Times New Roman" w:hAnsi="GHEA Grapalat" w:cs="Cambria Math"/>
          <w:b/>
          <w:sz w:val="24"/>
          <w:szCs w:val="24"/>
          <w:lang w:val="hy-AM"/>
        </w:rPr>
      </w:pPr>
      <w:r w:rsidRPr="00AA68AB">
        <w:rPr>
          <w:rFonts w:ascii="GHEA Grapalat" w:eastAsia="Times New Roman" w:hAnsi="GHEA Grapalat"/>
          <w:b/>
          <w:sz w:val="24"/>
          <w:szCs w:val="24"/>
          <w:lang w:val="hy-AM"/>
        </w:rPr>
        <w:t>2</w:t>
      </w:r>
      <w:r w:rsidR="005A1E9F" w:rsidRPr="00AA68AB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5A1E9F" w:rsidRPr="00AA68AB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AA68A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</w:t>
      </w:r>
      <w:r w:rsidR="00084B70" w:rsidRPr="00AA68AB">
        <w:rPr>
          <w:rFonts w:ascii="GHEA Grapalat" w:eastAsia="Times New Roman" w:hAnsi="GHEA Grapalat"/>
          <w:b/>
          <w:sz w:val="24"/>
          <w:szCs w:val="24"/>
          <w:lang w:val="hy-AM"/>
        </w:rPr>
        <w:t>արգավորման հարաբերությունների ներկա վիճակը և առկա խնդիրները</w:t>
      </w:r>
      <w:r w:rsidR="00B31EF0" w:rsidRPr="00AA68AB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6EF3435C" w14:textId="0102A0EC" w:rsidR="008E045A" w:rsidRPr="00AA68AB" w:rsidRDefault="004A7BC3" w:rsidP="00073CE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83184894"/>
      <w:r>
        <w:rPr>
          <w:rFonts w:ascii="GHEA Grapalat" w:hAnsi="GHEA Grapalat"/>
          <w:sz w:val="24"/>
          <w:szCs w:val="24"/>
          <w:lang w:val="hy-AM"/>
        </w:rPr>
        <w:t>Մաքսային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 xml:space="preserve"> միության ՄՄ ՏԿ 035/2014 տեխնիկական կանոնակարգով </w:t>
      </w:r>
      <w:bookmarkEnd w:id="0"/>
      <w:r w:rsidR="008E045A" w:rsidRPr="00AA68AB">
        <w:rPr>
          <w:rFonts w:ascii="GHEA Grapalat" w:hAnsi="GHEA Grapalat"/>
          <w:sz w:val="24"/>
          <w:szCs w:val="24"/>
          <w:lang w:val="hy-AM"/>
        </w:rPr>
        <w:t xml:space="preserve">սահմանված պահանջների 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Հայաստանի Հանրապետությունում ուժի մեջ մտնելու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t xml:space="preserve"> անցումային դրույթների համար նախատեսված ժամանակահատվածը սկսած 2016 թվականից բազմիցս երկարաձգվել էր</w:t>
      </w:r>
      <w:r w:rsidR="00DC144D" w:rsidRPr="00AA68AB">
        <w:rPr>
          <w:rFonts w:ascii="GHEA Grapalat" w:hAnsi="GHEA Grapalat"/>
          <w:sz w:val="24"/>
          <w:szCs w:val="24"/>
          <w:lang w:val="hy-AM"/>
        </w:rPr>
        <w:t xml:space="preserve"> և վերջնաժամկետ էր սահմանվել 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t>2024 թվականի հունվարի 1</w:t>
      </w:r>
      <w:r w:rsidR="00DC144D" w:rsidRPr="00AA68AB">
        <w:rPr>
          <w:rFonts w:ascii="GHEA Grapalat" w:hAnsi="GHEA Grapalat"/>
          <w:sz w:val="24"/>
          <w:szCs w:val="24"/>
          <w:lang w:val="hy-AM"/>
        </w:rPr>
        <w:t xml:space="preserve">-ը։ </w:t>
      </w:r>
      <w:r w:rsidR="00D71B02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44D" w:rsidRPr="00AA68AB">
        <w:rPr>
          <w:rFonts w:ascii="GHEA Grapalat" w:hAnsi="GHEA Grapalat"/>
          <w:sz w:val="24"/>
          <w:szCs w:val="24"/>
          <w:lang w:val="hy-AM"/>
        </w:rPr>
        <w:t xml:space="preserve">Չնայած </w:t>
      </w:r>
      <w:bookmarkStart w:id="1" w:name="_Hlk181713816"/>
      <w:r w:rsidR="000640E4" w:rsidRPr="00AA68AB">
        <w:rPr>
          <w:rFonts w:ascii="GHEA Grapalat" w:hAnsi="GHEA Grapalat"/>
          <w:sz w:val="24"/>
          <w:szCs w:val="24"/>
          <w:lang w:val="hy-AM"/>
        </w:rPr>
        <w:t>այս հանգամանքին</w:t>
      </w:r>
      <w:r w:rsidR="00F578BD" w:rsidRPr="00AA68A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ներկայումս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t xml:space="preserve"> Հ</w:t>
      </w:r>
      <w:r w:rsidR="00DC144D" w:rsidRPr="00AA68AB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t xml:space="preserve"> շուկայում </w:t>
      </w:r>
      <w:bookmarkEnd w:id="1"/>
      <w:r w:rsidR="008E045A" w:rsidRPr="00AA68AB">
        <w:rPr>
          <w:rFonts w:ascii="GHEA Grapalat" w:hAnsi="GHEA Grapalat"/>
          <w:sz w:val="24"/>
          <w:szCs w:val="24"/>
          <w:lang w:val="hy-AM"/>
        </w:rPr>
        <w:t xml:space="preserve">դեռևս առկա </w:t>
      </w:r>
      <w:r w:rsidR="00F578BD" w:rsidRPr="00AA68AB">
        <w:rPr>
          <w:rFonts w:ascii="GHEA Grapalat" w:hAnsi="GHEA Grapalat"/>
          <w:sz w:val="24"/>
          <w:szCs w:val="24"/>
          <w:lang w:val="hy-AM"/>
        </w:rPr>
        <w:t>է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t xml:space="preserve"> ազգային տեխնիկական կանոնակարգի պահանջներին համապատասխան ծխախոտային արտադրանք (հին տուփերով)</w:t>
      </w:r>
      <w:bookmarkStart w:id="2" w:name="_Hlk181713199"/>
      <w:r w:rsidR="00B13399" w:rsidRPr="00AA68AB">
        <w:rPr>
          <w:rFonts w:ascii="GHEA Grapalat" w:hAnsi="GHEA Grapalat"/>
          <w:sz w:val="24"/>
          <w:szCs w:val="24"/>
          <w:lang w:val="hy-AM"/>
        </w:rPr>
        <w:t>։</w:t>
      </w:r>
      <w:r w:rsidR="00D71B02" w:rsidRPr="00AA68AB">
        <w:rPr>
          <w:rFonts w:ascii="GHEA Grapalat" w:hAnsi="GHEA Grapalat"/>
          <w:sz w:val="24"/>
          <w:szCs w:val="24"/>
          <w:lang w:val="hy-AM"/>
        </w:rPr>
        <w:t xml:space="preserve"> Շուկայի վերահսկողության տեսչական մարմնի կողմից</w:t>
      </w:r>
      <w:bookmarkEnd w:id="2"/>
      <w:r w:rsidR="00D71B02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t>իրականացվ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ած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t xml:space="preserve"> ստուգումներ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ի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t xml:space="preserve"> արդյունքում ծխախոտային արտադրանքի արտադրություն և ներմուծում իրականացնող կազմակերպությունների նկատմամբ կազմվել 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են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t xml:space="preserve"> արձանագրություններ (</w:t>
      </w:r>
      <w:r w:rsidR="00D71B02" w:rsidRPr="00AA68AB">
        <w:rPr>
          <w:rFonts w:ascii="GHEA Grapalat" w:hAnsi="GHEA Grapalat"/>
          <w:sz w:val="24"/>
          <w:szCs w:val="24"/>
          <w:lang w:val="hy-AM"/>
        </w:rPr>
        <w:t xml:space="preserve">նշանակվել 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են</w:t>
      </w:r>
      <w:r w:rsidR="00D71B02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8E045A" w:rsidRPr="00AA68AB">
        <w:rPr>
          <w:rFonts w:ascii="GHEA Grapalat" w:hAnsi="GHEA Grapalat"/>
          <w:sz w:val="24"/>
          <w:szCs w:val="24"/>
          <w:lang w:val="hy-AM"/>
        </w:rPr>
        <w:lastRenderedPageBreak/>
        <w:t>տուգանքներ)՝ վարչական իրավախախտումների վերաբե</w:t>
      </w:r>
      <w:r w:rsidR="00D71B02" w:rsidRPr="00AA68AB">
        <w:rPr>
          <w:rFonts w:ascii="GHEA Grapalat" w:hAnsi="GHEA Grapalat"/>
          <w:sz w:val="24"/>
          <w:szCs w:val="24"/>
          <w:lang w:val="hy-AM"/>
        </w:rPr>
        <w:t>րյալ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 xml:space="preserve">, որի համար հիմք հանդիսացող «Վարչական իրավախախտումների վերաբերյալ </w:t>
      </w:r>
      <w:r w:rsidR="007E1F2F" w:rsidRPr="00AA68A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օրեն</w:t>
      </w:r>
      <w:r w:rsidR="00BC5E65" w:rsidRPr="00AA68AB">
        <w:rPr>
          <w:rFonts w:ascii="GHEA Grapalat" w:hAnsi="GHEA Grapalat"/>
          <w:sz w:val="24"/>
          <w:szCs w:val="24"/>
          <w:lang w:val="hy-AM"/>
        </w:rPr>
        <w:t>սգր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քի</w:t>
      </w:r>
      <w:r w:rsidR="007E1F2F" w:rsidRPr="00AA68AB">
        <w:rPr>
          <w:rFonts w:ascii="GHEA Grapalat" w:hAnsi="GHEA Grapalat"/>
          <w:sz w:val="24"/>
          <w:szCs w:val="24"/>
          <w:lang w:val="hy-AM"/>
        </w:rPr>
        <w:t>»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 xml:space="preserve"> 47</w:t>
      </w:r>
      <w:r w:rsidR="00B13399" w:rsidRPr="00AA68A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B13399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16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-րդ հոդվածում առկա է միայն Հայաստանի Հանրապետության կողմից սահմանված պահանջների մասին դրույթը՝ այն ինչ ներկայումս արդե</w:t>
      </w:r>
      <w:r w:rsidR="00D5361D" w:rsidRPr="00AA68AB">
        <w:rPr>
          <w:rFonts w:ascii="GHEA Grapalat" w:hAnsi="GHEA Grapalat"/>
          <w:sz w:val="24"/>
          <w:szCs w:val="24"/>
          <w:lang w:val="hy-AM"/>
        </w:rPr>
        <w:t>ն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 xml:space="preserve"> գործողության մեջ է դրվել </w:t>
      </w:r>
      <w:r w:rsidR="00BD222B">
        <w:rPr>
          <w:rFonts w:ascii="GHEA Grapalat" w:hAnsi="GHEA Grapalat"/>
          <w:sz w:val="24"/>
          <w:szCs w:val="24"/>
          <w:lang w:val="hy-AM"/>
        </w:rPr>
        <w:t>Մաքսային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 xml:space="preserve"> միության </w:t>
      </w:r>
      <w:bookmarkStart w:id="3" w:name="_Hlk183185348"/>
      <w:r w:rsidR="00840A04" w:rsidRPr="00AA68AB">
        <w:rPr>
          <w:rFonts w:ascii="GHEA Grapalat" w:hAnsi="GHEA Grapalat"/>
          <w:sz w:val="24"/>
          <w:szCs w:val="24"/>
          <w:lang w:val="hy-AM"/>
        </w:rPr>
        <w:t>ՄՄ ՏԿ 035/2014 տեխնիկական կանոնակարգ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 xml:space="preserve">ը։ </w:t>
      </w:r>
      <w:r w:rsidR="00F016AD" w:rsidRPr="00AA68AB">
        <w:rPr>
          <w:rFonts w:ascii="GHEA Grapalat" w:hAnsi="GHEA Grapalat"/>
          <w:sz w:val="24"/>
          <w:szCs w:val="24"/>
          <w:lang w:val="hy-AM"/>
        </w:rPr>
        <w:t>Փոփոխություն է կատարվել նաև վարչական պատասխանատվության (տուգանքի)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F016AD" w:rsidRPr="00AA68AB">
        <w:rPr>
          <w:rFonts w:ascii="GHEA Grapalat" w:hAnsi="GHEA Grapalat"/>
          <w:sz w:val="24"/>
          <w:szCs w:val="24"/>
          <w:lang w:val="hy-AM"/>
        </w:rPr>
        <w:t xml:space="preserve"> դրույքաչափում։</w:t>
      </w:r>
    </w:p>
    <w:bookmarkEnd w:id="3"/>
    <w:p w14:paraId="759A06FF" w14:textId="07262334" w:rsidR="00EE1799" w:rsidRPr="00AA68AB" w:rsidRDefault="00EE1799" w:rsidP="00EE1799">
      <w:pPr>
        <w:spacing w:after="0" w:line="360" w:lineRule="auto"/>
        <w:jc w:val="both"/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</w:pPr>
      <w:r w:rsidRPr="00AA68AB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>3</w:t>
      </w:r>
      <w:r w:rsidRPr="00AA68AB">
        <w:rPr>
          <w:rFonts w:ascii="Cambria Math" w:hAnsi="Cambria Math" w:cs="Cambria Math"/>
          <w:b/>
          <w:bCs/>
          <w:iCs/>
          <w:color w:val="000000"/>
          <w:sz w:val="24"/>
          <w:szCs w:val="24"/>
          <w:lang w:val="hy-AM"/>
        </w:rPr>
        <w:t>․</w:t>
      </w:r>
      <w:r w:rsidRPr="00AA68AB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 xml:space="preserve"> Առկա խնդիրների առաջարկվող լուծումները. </w:t>
      </w:r>
    </w:p>
    <w:p w14:paraId="58408F1D" w14:textId="0FBA119C" w:rsidR="002617DC" w:rsidRPr="00AA68AB" w:rsidRDefault="00EE1799" w:rsidP="002617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68A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Հաշվի առնելով, </w:t>
      </w:r>
      <w:r w:rsidR="00176F2B" w:rsidRPr="00AA68A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որ </w:t>
      </w:r>
      <w:r w:rsidR="007E1F2F" w:rsidRPr="00AA68AB"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 Հայաստանի Հանրապետության օրենսգրք</w:t>
      </w:r>
      <w:r w:rsidR="00B17382" w:rsidRPr="00AA68AB">
        <w:rPr>
          <w:rFonts w:ascii="GHEA Grapalat" w:hAnsi="GHEA Grapalat"/>
          <w:sz w:val="24"/>
          <w:szCs w:val="24"/>
          <w:lang w:val="hy-AM"/>
        </w:rPr>
        <w:t>ի</w:t>
      </w:r>
      <w:r w:rsidR="007E1F2F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» </w:t>
      </w:r>
      <w:r w:rsidR="00AB5A17" w:rsidRPr="00AA68AB">
        <w:rPr>
          <w:rFonts w:ascii="GHEA Grapalat" w:hAnsi="GHEA Grapalat"/>
          <w:sz w:val="24"/>
          <w:szCs w:val="24"/>
          <w:lang w:val="hy-AM"/>
        </w:rPr>
        <w:t xml:space="preserve"> 47</w:t>
      </w:r>
      <w:r w:rsidR="00AB5A17" w:rsidRPr="00AA68A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AB5A17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16</w:t>
      </w:r>
      <w:r w:rsidR="00AB5A17" w:rsidRPr="00AA68AB">
        <w:rPr>
          <w:rFonts w:ascii="GHEA Grapalat" w:hAnsi="GHEA Grapalat"/>
          <w:sz w:val="24"/>
          <w:szCs w:val="24"/>
          <w:lang w:val="hy-AM"/>
        </w:rPr>
        <w:t>-րդ հոդված</w:t>
      </w:r>
      <w:r w:rsidR="00176F2B" w:rsidRPr="00AA68A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84B17" w:rsidRPr="00AA68AB">
        <w:rPr>
          <w:rFonts w:ascii="GHEA Grapalat" w:hAnsi="GHEA Grapalat"/>
          <w:sz w:val="24"/>
          <w:szCs w:val="24"/>
          <w:lang w:val="hy-AM"/>
        </w:rPr>
        <w:t>1-ին և 2-րդ մասով կարգավորվում են միայն Հայաստանի Հանրապետությունում կառավարության սահմանած անվտանգության տեխնիկական կանոնակարգերին չհամապատասխանող ծխախոտային արտադրատեսակների կամ ծխախոտային արտադրատեսակների փոխարինիչների</w:t>
      </w:r>
      <w:r w:rsidR="00566791">
        <w:rPr>
          <w:rFonts w:ascii="GHEA Grapalat" w:hAnsi="GHEA Grapalat"/>
          <w:sz w:val="24"/>
          <w:szCs w:val="24"/>
          <w:lang w:val="hy-AM"/>
        </w:rPr>
        <w:t xml:space="preserve"> </w:t>
      </w:r>
      <w:r w:rsidR="00C84B17" w:rsidRPr="00AA68AB">
        <w:rPr>
          <w:rFonts w:ascii="GHEA Grapalat" w:hAnsi="GHEA Grapalat"/>
          <w:sz w:val="24"/>
          <w:szCs w:val="24"/>
          <w:lang w:val="hy-AM"/>
        </w:rPr>
        <w:t xml:space="preserve">հետ կապված իրավակարգավորումները, իսկ </w:t>
      </w:r>
      <w:bookmarkStart w:id="4" w:name="_Hlk183185287"/>
      <w:r w:rsidR="00C84B17" w:rsidRPr="00AA68AB">
        <w:rPr>
          <w:rFonts w:ascii="GHEA Grapalat" w:hAnsi="GHEA Grapalat"/>
          <w:sz w:val="24"/>
          <w:szCs w:val="24"/>
          <w:lang w:val="hy-AM"/>
        </w:rPr>
        <w:t>Հայաստանի Հանրապետությունը</w:t>
      </w:r>
      <w:bookmarkEnd w:id="4"/>
      <w:r w:rsidR="00C84B17" w:rsidRPr="00AA68AB">
        <w:rPr>
          <w:rFonts w:ascii="GHEA Grapalat" w:hAnsi="GHEA Grapalat"/>
          <w:sz w:val="24"/>
          <w:szCs w:val="24"/>
          <w:lang w:val="hy-AM"/>
        </w:rPr>
        <w:t xml:space="preserve">՝ որպես Եվրասիական տնտեսական միության անդամ-պետություն առաջնորդվում է ԵԱՏՄ սահմանված կարգավորումներով, անհրաժեշտ է 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փոփոխություն կատարել՝ սահմանելով</w:t>
      </w:r>
      <w:r w:rsidR="00C84B17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 xml:space="preserve">ԵԱՏՄ </w:t>
      </w:r>
      <w:r w:rsidR="00C84B17" w:rsidRPr="00AA68AB">
        <w:rPr>
          <w:rFonts w:ascii="GHEA Grapalat" w:hAnsi="GHEA Grapalat"/>
          <w:sz w:val="24"/>
          <w:szCs w:val="24"/>
          <w:lang w:val="hy-AM"/>
        </w:rPr>
        <w:t>պահանջների</w:t>
      </w:r>
      <w:r w:rsidR="00840A04" w:rsidRPr="00AA68AB">
        <w:rPr>
          <w:rFonts w:ascii="GHEA Grapalat" w:hAnsi="GHEA Grapalat"/>
          <w:sz w:val="24"/>
          <w:szCs w:val="24"/>
          <w:lang w:val="hy-AM"/>
        </w:rPr>
        <w:t>ն չհամապատասխանող</w:t>
      </w:r>
      <w:r w:rsidR="00C84B17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840A04" w:rsidRPr="00AA68AB">
        <w:rPr>
          <w:rFonts w:ascii="GHEA Grapalat" w:hAnsi="GHEA Grapalat"/>
          <w:sz w:val="24"/>
          <w:szCs w:val="24"/>
          <w:lang w:val="hy-AM"/>
        </w:rPr>
        <w:t xml:space="preserve">արտադրանքի </w:t>
      </w:r>
      <w:r w:rsidR="00C84B17" w:rsidRPr="00AA68AB">
        <w:rPr>
          <w:rFonts w:ascii="GHEA Grapalat" w:hAnsi="GHEA Grapalat"/>
          <w:sz w:val="24"/>
          <w:szCs w:val="24"/>
          <w:lang w:val="hy-AM"/>
        </w:rPr>
        <w:t>համար վարչական պատաս</w:t>
      </w:r>
      <w:r w:rsidR="009327B2" w:rsidRPr="00AA68AB">
        <w:rPr>
          <w:rFonts w:ascii="GHEA Grapalat" w:hAnsi="GHEA Grapalat"/>
          <w:sz w:val="24"/>
          <w:szCs w:val="24"/>
          <w:lang w:val="hy-AM"/>
        </w:rPr>
        <w:t>խ</w:t>
      </w:r>
      <w:r w:rsidR="00C84B17" w:rsidRPr="00AA68AB">
        <w:rPr>
          <w:rFonts w:ascii="GHEA Grapalat" w:hAnsi="GHEA Grapalat"/>
          <w:sz w:val="24"/>
          <w:szCs w:val="24"/>
          <w:lang w:val="hy-AM"/>
        </w:rPr>
        <w:t>անատվությ</w:t>
      </w:r>
      <w:r w:rsidR="00B13399" w:rsidRPr="00AA68AB">
        <w:rPr>
          <w:rFonts w:ascii="GHEA Grapalat" w:hAnsi="GHEA Grapalat"/>
          <w:sz w:val="24"/>
          <w:szCs w:val="24"/>
          <w:lang w:val="hy-AM"/>
        </w:rPr>
        <w:t>ուն</w:t>
      </w:r>
      <w:r w:rsidR="00F016AD" w:rsidRPr="00AA68A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2617DC" w:rsidRPr="00AA68AB">
        <w:rPr>
          <w:rFonts w:ascii="GHEA Grapalat" w:hAnsi="GHEA Grapalat"/>
          <w:sz w:val="24"/>
          <w:szCs w:val="24"/>
          <w:lang w:val="hy-AM"/>
        </w:rPr>
        <w:t xml:space="preserve">Ծխախոտային արտադրանքի նկատմամբ վերահսկողական գործառույթների իրականացման ընթացքում հանդիպել են այնպիսի իրավիճակներ, երբ վարչական պատասխանատվության ենթարկվելուց հետո իրավախախտում կատարած անձը կրկին կատարում է միևնույն վարչական իրավախախտումը։ </w:t>
      </w:r>
    </w:p>
    <w:p w14:paraId="5501DD35" w14:textId="33768EC3" w:rsidR="002617DC" w:rsidRPr="00AA68AB" w:rsidRDefault="002617DC" w:rsidP="002617D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68AB">
        <w:rPr>
          <w:rFonts w:ascii="GHEA Grapalat" w:hAnsi="GHEA Grapalat"/>
          <w:sz w:val="24"/>
          <w:szCs w:val="24"/>
          <w:lang w:val="hy-AM"/>
        </w:rPr>
        <w:t xml:space="preserve">Հաշվի առնելով այն, որ գործող իրավակարգավորումներով </w:t>
      </w:r>
      <w:r w:rsidRPr="00AA68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տեխնիկական կանոնակարգերին չհամապատասխանող ծխախոտային արտադրատեսակների կամ ծխախոտային արտադրատեսակների փոխարինիչների արտադրության և ներմուծման համար նախատեսված </w:t>
      </w:r>
      <w:r w:rsidRPr="00AA68AB">
        <w:rPr>
          <w:rFonts w:ascii="GHEA Grapalat" w:hAnsi="GHEA Grapalat"/>
          <w:sz w:val="24"/>
          <w:szCs w:val="24"/>
          <w:lang w:val="hy-AM"/>
        </w:rPr>
        <w:t xml:space="preserve">տուգանքի չափը փոքր է, հետևաբար իրավախախտում թույլ տված անձը ուղղակի վճարում է տվյալ իրավախախտման համար սահմանված տուգանքը՝ միևնույն ժամանակ չդադարեցնելով իր ոչ իրավաչափ վարքագիծը։ </w:t>
      </w:r>
    </w:p>
    <w:p w14:paraId="7E64E244" w14:textId="77777777" w:rsidR="00F016AD" w:rsidRPr="00AA68AB" w:rsidRDefault="00F016AD" w:rsidP="00A33AF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E504596" w14:textId="77777777" w:rsidR="00EE1799" w:rsidRPr="00AA68AB" w:rsidRDefault="00EE1799" w:rsidP="00EE1799">
      <w:pPr>
        <w:tabs>
          <w:tab w:val="left" w:pos="3828"/>
          <w:tab w:val="left" w:pos="4860"/>
        </w:tabs>
        <w:spacing w:line="360" w:lineRule="auto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AA68AB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4</w:t>
      </w:r>
      <w:r w:rsidRPr="00AA68A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A68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A68AB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նպատակը. </w:t>
      </w:r>
    </w:p>
    <w:p w14:paraId="708B551E" w14:textId="77325B58" w:rsidR="00AA68AB" w:rsidRPr="00AA68AB" w:rsidRDefault="00C16D21" w:rsidP="00AA68A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A68AB"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</w:t>
      </w:r>
      <w:r w:rsidR="007E1F2F" w:rsidRPr="00AA68A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Pr="00AA68AB">
        <w:rPr>
          <w:rFonts w:ascii="GHEA Grapalat" w:hAnsi="GHEA Grapalat"/>
          <w:sz w:val="24"/>
          <w:szCs w:val="24"/>
          <w:lang w:val="hy-AM"/>
        </w:rPr>
        <w:t xml:space="preserve"> օրեն</w:t>
      </w:r>
      <w:r w:rsidR="00BC5E65" w:rsidRPr="00AA68AB">
        <w:rPr>
          <w:rFonts w:ascii="GHEA Grapalat" w:hAnsi="GHEA Grapalat"/>
          <w:sz w:val="24"/>
          <w:szCs w:val="24"/>
          <w:lang w:val="hy-AM"/>
        </w:rPr>
        <w:t>սգր</w:t>
      </w:r>
      <w:r w:rsidRPr="00AA68AB">
        <w:rPr>
          <w:rFonts w:ascii="GHEA Grapalat" w:hAnsi="GHEA Grapalat"/>
          <w:sz w:val="24"/>
          <w:szCs w:val="24"/>
          <w:lang w:val="hy-AM"/>
        </w:rPr>
        <w:t>ք</w:t>
      </w:r>
      <w:r w:rsidR="00840A04" w:rsidRPr="00AA68AB">
        <w:rPr>
          <w:rFonts w:ascii="GHEA Grapalat" w:hAnsi="GHEA Grapalat"/>
          <w:sz w:val="24"/>
          <w:szCs w:val="24"/>
          <w:lang w:val="hy-AM"/>
        </w:rPr>
        <w:t>ում</w:t>
      </w:r>
      <w:r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0505D7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>փոփոխություն</w:t>
      </w:r>
      <w:r w:rsidR="00840A04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>ներ կատարելու մասին»</w:t>
      </w:r>
      <w:r w:rsidR="00A33AF7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</w:t>
      </w:r>
      <w:r w:rsidR="00840A04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>օրենք</w:t>
      </w:r>
      <w:r w:rsidR="00786E45">
        <w:rPr>
          <w:rFonts w:ascii="GHEA Grapalat" w:hAnsi="GHEA Grapalat" w:cs="GHEA Grapalat"/>
          <w:iCs/>
          <w:sz w:val="24"/>
          <w:szCs w:val="24"/>
          <w:lang w:val="hy-AM" w:eastAsia="ru-RU"/>
        </w:rPr>
        <w:t>ի</w:t>
      </w:r>
      <w:r w:rsidR="00840A04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նախագ</w:t>
      </w:r>
      <w:r w:rsidR="00786E45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իծը </w:t>
      </w:r>
      <w:r w:rsidR="00D5228C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>նպատակաուղղ</w:t>
      </w:r>
      <w:r w:rsidR="00786E45">
        <w:rPr>
          <w:rFonts w:ascii="GHEA Grapalat" w:hAnsi="GHEA Grapalat" w:cs="GHEA Grapalat"/>
          <w:iCs/>
          <w:sz w:val="24"/>
          <w:szCs w:val="24"/>
          <w:lang w:val="hy-AM" w:eastAsia="ru-RU"/>
        </w:rPr>
        <w:t>ված է</w:t>
      </w:r>
      <w:r w:rsidR="00D5228C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</w:t>
      </w:r>
      <w:r w:rsidR="00AA68AB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ապահովելու </w:t>
      </w:r>
      <w:r w:rsidR="00840A04" w:rsidRPr="00AA68AB">
        <w:rPr>
          <w:rFonts w:ascii="GHEA Grapalat" w:hAnsi="GHEA Grapalat"/>
          <w:sz w:val="24"/>
          <w:szCs w:val="24"/>
          <w:lang w:val="hy-AM"/>
        </w:rPr>
        <w:t xml:space="preserve">ՄՄ ՏԿ 035/2014 տեխնիկական կանոնակարգի </w:t>
      </w:r>
      <w:r w:rsidR="00D3519C" w:rsidRPr="00AA68AB">
        <w:rPr>
          <w:rFonts w:ascii="GHEA Grapalat" w:hAnsi="GHEA Grapalat"/>
          <w:sz w:val="24"/>
          <w:szCs w:val="24"/>
          <w:lang w:val="hy-AM"/>
        </w:rPr>
        <w:t>դրույթներով սահմանված պահանջների կատար</w:t>
      </w:r>
      <w:r w:rsidR="00AA68AB" w:rsidRPr="00AA68AB">
        <w:rPr>
          <w:rFonts w:ascii="GHEA Grapalat" w:hAnsi="GHEA Grapalat"/>
          <w:sz w:val="24"/>
          <w:szCs w:val="24"/>
          <w:lang w:val="hy-AM"/>
        </w:rPr>
        <w:t>ումը, ինչպես նաև կանխարգելելու վարչական պատասխանատվության ենթարկվելուց հետո իրավախախտում կատարած անձանց ոչ իրավաչափ վարքագծի կատարումը կրկնելու դեպքերը։</w:t>
      </w:r>
    </w:p>
    <w:p w14:paraId="50BC304B" w14:textId="77777777" w:rsidR="000505D7" w:rsidRPr="00AA68AB" w:rsidRDefault="000505D7" w:rsidP="000505D7">
      <w:pPr>
        <w:tabs>
          <w:tab w:val="num" w:pos="1170"/>
          <w:tab w:val="left" w:pos="1440"/>
        </w:tabs>
        <w:autoSpaceDN w:val="0"/>
        <w:spacing w:after="0" w:line="360" w:lineRule="auto"/>
        <w:jc w:val="both"/>
        <w:rPr>
          <w:rFonts w:ascii="GHEA Grapalat" w:eastAsia="Times New Roman" w:hAnsi="GHEA Grapalat" w:cs="Tahoma"/>
          <w:b/>
          <w:bCs/>
          <w:spacing w:val="-8"/>
          <w:sz w:val="24"/>
          <w:szCs w:val="24"/>
          <w:lang w:val="hy-AM" w:eastAsia="ru-RU"/>
        </w:rPr>
      </w:pPr>
      <w:r w:rsidRPr="00AA68AB">
        <w:rPr>
          <w:rFonts w:ascii="GHEA Grapalat" w:eastAsia="Times New Roman" w:hAnsi="GHEA Grapalat" w:cs="Tahoma"/>
          <w:b/>
          <w:bCs/>
          <w:spacing w:val="-8"/>
          <w:sz w:val="24"/>
          <w:szCs w:val="24"/>
          <w:lang w:val="hy-AM" w:eastAsia="ru-RU"/>
        </w:rPr>
        <w:t xml:space="preserve">5. </w:t>
      </w:r>
      <w:r w:rsidRPr="00AA68AB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7F61D28A" w14:textId="445D99D2" w:rsidR="000505D7" w:rsidRPr="00AA68AB" w:rsidRDefault="002762E6" w:rsidP="002762E6">
      <w:pPr>
        <w:tabs>
          <w:tab w:val="left" w:pos="540"/>
          <w:tab w:val="left" w:pos="990"/>
          <w:tab w:val="left" w:pos="1350"/>
          <w:tab w:val="left" w:pos="1440"/>
        </w:tabs>
        <w:autoSpaceDN w:val="0"/>
        <w:spacing w:after="0" w:line="360" w:lineRule="auto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AA68AB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ab/>
      </w:r>
      <w:r w:rsidR="000505D7" w:rsidRPr="00AA68AB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Նախագ</w:t>
      </w:r>
      <w:r w:rsidR="00786E4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իծը</w:t>
      </w:r>
      <w:r w:rsidR="000505D7" w:rsidRPr="00AA68AB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 մշակվել </w:t>
      </w:r>
      <w:r w:rsidR="00786E4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է</w:t>
      </w:r>
      <w:r w:rsidR="000505D7" w:rsidRPr="00AA68AB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 ՀՀ էկոնոմիկայի նախարարության կողմից: </w:t>
      </w:r>
    </w:p>
    <w:p w14:paraId="25965F4D" w14:textId="77777777" w:rsidR="002762E6" w:rsidRPr="00AA68AB" w:rsidRDefault="002762E6" w:rsidP="002762E6">
      <w:pPr>
        <w:tabs>
          <w:tab w:val="left" w:pos="990"/>
          <w:tab w:val="left" w:pos="1440"/>
        </w:tabs>
        <w:autoSpaceDN w:val="0"/>
        <w:spacing w:after="0" w:line="360" w:lineRule="auto"/>
        <w:ind w:left="90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</w:p>
    <w:p w14:paraId="37A1138E" w14:textId="77777777" w:rsidR="000505D7" w:rsidRPr="00AA68AB" w:rsidRDefault="000505D7" w:rsidP="000505D7">
      <w:pPr>
        <w:tabs>
          <w:tab w:val="left" w:pos="1080"/>
          <w:tab w:val="left" w:pos="1350"/>
        </w:tabs>
        <w:autoSpaceDN w:val="0"/>
        <w:spacing w:after="0" w:line="360" w:lineRule="auto"/>
        <w:jc w:val="both"/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</w:pPr>
      <w:r w:rsidRPr="00AA68AB">
        <w:rPr>
          <w:rFonts w:ascii="GHEA Grapalat" w:hAnsi="GHEA Grapalat" w:cs="GHEA Grapalat"/>
          <w:b/>
          <w:iCs/>
          <w:sz w:val="24"/>
          <w:szCs w:val="24"/>
          <w:lang w:val="hy-AM" w:eastAsia="ru-RU"/>
        </w:rPr>
        <w:t>6</w:t>
      </w:r>
      <w:r w:rsidRPr="00AA68AB">
        <w:rPr>
          <w:rFonts w:ascii="Cambria Math" w:hAnsi="Cambria Math" w:cs="Cambria Math"/>
          <w:b/>
          <w:iCs/>
          <w:sz w:val="24"/>
          <w:szCs w:val="24"/>
          <w:lang w:val="hy-AM" w:eastAsia="ru-RU"/>
        </w:rPr>
        <w:t>․</w:t>
      </w:r>
      <w:r w:rsidRPr="00AA68AB">
        <w:rPr>
          <w:rFonts w:ascii="GHEA Grapalat" w:hAnsi="GHEA Grapalat" w:cs="Cambria Math"/>
          <w:b/>
          <w:iCs/>
          <w:sz w:val="24"/>
          <w:szCs w:val="24"/>
          <w:lang w:val="hy-AM" w:eastAsia="ru-RU"/>
        </w:rPr>
        <w:t xml:space="preserve"> </w:t>
      </w:r>
      <w:r w:rsidRPr="00AA68AB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Ակնկալվող արդյունքը</w:t>
      </w:r>
      <w:r w:rsidRPr="00AA68AB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3F46F9BC" w14:textId="27ACB862" w:rsidR="00D3519C" w:rsidRPr="00AA68AB" w:rsidRDefault="00DE0A08" w:rsidP="00F578BD">
      <w:pPr>
        <w:spacing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AA68AB">
        <w:rPr>
          <w:rFonts w:ascii="GHEA Grapalat" w:hAnsi="GHEA Grapalat"/>
          <w:sz w:val="24"/>
          <w:szCs w:val="24"/>
          <w:lang w:val="hy-AM"/>
        </w:rPr>
        <w:t xml:space="preserve">«Վարչական իրավախախտումների վերաբերյալ Հայաստանի Հանրապետության օրենսգրքում </w:t>
      </w:r>
      <w:r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>փոփոխություններ կատարելու մասին»</w:t>
      </w:r>
      <w:r w:rsidR="0022599F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</w:t>
      </w:r>
      <w:r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>օրենք</w:t>
      </w:r>
      <w:r w:rsidR="00786E45">
        <w:rPr>
          <w:rFonts w:ascii="GHEA Grapalat" w:hAnsi="GHEA Grapalat" w:cs="GHEA Grapalat"/>
          <w:iCs/>
          <w:sz w:val="24"/>
          <w:szCs w:val="24"/>
          <w:lang w:val="hy-AM" w:eastAsia="ru-RU"/>
        </w:rPr>
        <w:t>ի</w:t>
      </w:r>
      <w:r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նախագ</w:t>
      </w:r>
      <w:r w:rsidR="00786E45">
        <w:rPr>
          <w:rFonts w:ascii="GHEA Grapalat" w:hAnsi="GHEA Grapalat" w:cs="GHEA Grapalat"/>
          <w:iCs/>
          <w:sz w:val="24"/>
          <w:szCs w:val="24"/>
          <w:lang w:val="hy-AM" w:eastAsia="ru-RU"/>
        </w:rPr>
        <w:t>իծը</w:t>
      </w:r>
      <w:r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</w:t>
      </w:r>
      <w:r w:rsidR="00D3519C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նպատակաուղղված </w:t>
      </w:r>
      <w:r w:rsidR="00786E45">
        <w:rPr>
          <w:rFonts w:ascii="GHEA Grapalat" w:hAnsi="GHEA Grapalat" w:cs="GHEA Grapalat"/>
          <w:iCs/>
          <w:sz w:val="24"/>
          <w:szCs w:val="24"/>
          <w:lang w:val="hy-AM" w:eastAsia="ru-RU"/>
        </w:rPr>
        <w:t>է</w:t>
      </w:r>
      <w:r w:rsidR="00D3519C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</w:t>
      </w:r>
      <w:r w:rsidR="00840A04" w:rsidRPr="00AA68AB">
        <w:rPr>
          <w:rFonts w:ascii="GHEA Grapalat" w:hAnsi="GHEA Grapalat"/>
          <w:sz w:val="24"/>
          <w:szCs w:val="24"/>
          <w:lang w:val="hy-AM"/>
        </w:rPr>
        <w:t xml:space="preserve">ՄՄ ՏԿ 035/2014 տեխնիկական կանոնակարգի </w:t>
      </w:r>
      <w:r w:rsidR="00D3519C" w:rsidRPr="00AA68AB">
        <w:rPr>
          <w:rFonts w:ascii="GHEA Grapalat" w:hAnsi="GHEA Grapalat"/>
          <w:sz w:val="24"/>
          <w:szCs w:val="24"/>
          <w:lang w:val="hy-AM"/>
        </w:rPr>
        <w:t>պահանջների</w:t>
      </w:r>
      <w:r w:rsidR="00840A04" w:rsidRPr="00AA68AB">
        <w:rPr>
          <w:rFonts w:ascii="GHEA Grapalat" w:hAnsi="GHEA Grapalat"/>
          <w:sz w:val="24"/>
          <w:szCs w:val="24"/>
          <w:lang w:val="hy-AM"/>
        </w:rPr>
        <w:t>ն</w:t>
      </w:r>
      <w:r w:rsidR="00D3519C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D3519C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չհամապատասխանող արտադրանքի </w:t>
      </w:r>
      <w:r w:rsidR="00840A04" w:rsidRPr="00AA68AB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="00840A04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D3519C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արտադրությ</w:t>
      </w:r>
      <w:r w:rsidR="00F578BD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ան</w:t>
      </w:r>
      <w:r w:rsidR="00D3519C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ու շրջանառությ</w:t>
      </w:r>
      <w:r w:rsidR="00F578BD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ան</w:t>
      </w:r>
      <w:r w:rsidR="00D3519C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բացառ</w:t>
      </w:r>
      <w:r w:rsidR="00F578BD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մ</w:t>
      </w:r>
      <w:r w:rsidR="00840A04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ա</w:t>
      </w:r>
      <w:r w:rsidR="00F578BD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ն</w:t>
      </w:r>
      <w:r w:rsidR="00840A04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ը</w:t>
      </w:r>
      <w:r w:rsidR="00F578BD" w:rsidRPr="00AA68AB">
        <w:rPr>
          <w:rFonts w:ascii="GHEA Grapalat" w:eastAsia="Microsoft JhengHei" w:hAnsi="GHEA Grapalat" w:cs="Microsoft JhengHei"/>
          <w:sz w:val="24"/>
          <w:szCs w:val="24"/>
          <w:lang w:val="hy-AM"/>
        </w:rPr>
        <w:t>։</w:t>
      </w:r>
    </w:p>
    <w:p w14:paraId="4D63A9B5" w14:textId="77777777" w:rsidR="000505D7" w:rsidRPr="00AA68AB" w:rsidRDefault="000505D7" w:rsidP="000505D7">
      <w:pPr>
        <w:spacing w:after="0" w:line="360" w:lineRule="auto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14:paraId="2988121B" w14:textId="47578DFB" w:rsidR="000505D7" w:rsidRPr="00AA68AB" w:rsidRDefault="000505D7" w:rsidP="000505D7">
      <w:pPr>
        <w:tabs>
          <w:tab w:val="left" w:pos="1170"/>
          <w:tab w:val="num" w:pos="1350"/>
        </w:tabs>
        <w:autoSpaceDN w:val="0"/>
        <w:spacing w:after="0" w:line="360" w:lineRule="auto"/>
        <w:jc w:val="both"/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</w:pPr>
      <w:r w:rsidRPr="00AA68AB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7</w:t>
      </w:r>
      <w:r w:rsidRPr="00AA68AB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AA68AB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 xml:space="preserve"> </w:t>
      </w:r>
      <w:r w:rsidRPr="00AA68AB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Այլ տեղեկություններ</w:t>
      </w:r>
      <w:r w:rsidRPr="00AA68AB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57C30672" w14:textId="1043ECCA" w:rsidR="000505D7" w:rsidRPr="00AA68AB" w:rsidRDefault="00840A04" w:rsidP="000505D7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AA68AB">
        <w:rPr>
          <w:rFonts w:ascii="GHEA Grapalat" w:hAnsi="GHEA Grapalat"/>
          <w:sz w:val="24"/>
          <w:szCs w:val="24"/>
          <w:lang w:val="hy-AM"/>
        </w:rPr>
        <w:tab/>
      </w:r>
      <w:r w:rsidR="00DE0A08" w:rsidRPr="00AA68AB">
        <w:rPr>
          <w:rFonts w:ascii="GHEA Grapalat" w:hAnsi="GHEA Grapalat"/>
          <w:sz w:val="24"/>
          <w:szCs w:val="24"/>
          <w:lang w:val="hy-AM"/>
        </w:rPr>
        <w:t xml:space="preserve">«Վարչական իրավախախտումների վերաբերյալ Հայաստանի Հանրապետության օրենսգրքում </w:t>
      </w:r>
      <w:r w:rsidR="00DE0A08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>փոփոխություններ կատարելու մասին»</w:t>
      </w:r>
      <w:r w:rsidR="00DE0A08" w:rsidRPr="00AA68AB">
        <w:rPr>
          <w:rFonts w:ascii="GHEA Grapalat" w:hAnsi="GHEA Grapalat"/>
          <w:sz w:val="24"/>
          <w:szCs w:val="24"/>
          <w:lang w:val="hy-AM"/>
        </w:rPr>
        <w:t xml:space="preserve"> </w:t>
      </w:r>
      <w:r w:rsidR="00DE0A08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օրենք</w:t>
      </w:r>
      <w:r w:rsidR="00786E45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ի </w:t>
      </w:r>
      <w:r w:rsidR="00DE0A08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>նախագ</w:t>
      </w:r>
      <w:r w:rsidR="00786E45">
        <w:rPr>
          <w:rFonts w:ascii="GHEA Grapalat" w:hAnsi="GHEA Grapalat" w:cs="GHEA Grapalat"/>
          <w:iCs/>
          <w:sz w:val="24"/>
          <w:szCs w:val="24"/>
          <w:lang w:val="hy-AM" w:eastAsia="ru-RU"/>
        </w:rPr>
        <w:t>ծ</w:t>
      </w:r>
      <w:r w:rsidR="00DE0A08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ի </w:t>
      </w:r>
      <w:r w:rsidR="00D5361D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>ընդունման արդյունքում</w:t>
      </w:r>
      <w:r w:rsidR="000505D7"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պետական բյուջեի եկամուտների նվազեցում կամ ծախսերի ավելացում չի ակնկալվում:</w:t>
      </w:r>
    </w:p>
    <w:p w14:paraId="1B76E851" w14:textId="4AC64840" w:rsidR="00DE0A08" w:rsidRPr="00AA68AB" w:rsidRDefault="00DE0A08" w:rsidP="000505D7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ab/>
        <w:t>Օրենք</w:t>
      </w:r>
      <w:r w:rsidR="00786E45">
        <w:rPr>
          <w:rFonts w:ascii="GHEA Grapalat" w:hAnsi="GHEA Grapalat" w:cs="GHEA Grapalat"/>
          <w:iCs/>
          <w:sz w:val="24"/>
          <w:szCs w:val="24"/>
          <w:lang w:val="hy-AM" w:eastAsia="ru-RU"/>
        </w:rPr>
        <w:t>ի</w:t>
      </w:r>
      <w:r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ընդունումից հետո անհրաժեշտություն կառաջանա փոփոխություն կատարել նաև «Ծխախոտային արտադրատեսակների և դրանց փոխարինիչների օգտագործման հետևանքով առողջությանը հասցվող վնասի նվազեցման և կանխարգելման մասին» Հայաստանի Հանրապետության օրենքում։</w:t>
      </w:r>
    </w:p>
    <w:p w14:paraId="6FDB378D" w14:textId="77777777" w:rsidR="000505D7" w:rsidRPr="00AA68AB" w:rsidRDefault="000505D7" w:rsidP="000505D7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</w:p>
    <w:p w14:paraId="7EB34045" w14:textId="3DB58789" w:rsidR="00C73C1A" w:rsidRPr="00AA68AB" w:rsidRDefault="000505D7" w:rsidP="00C73C1A">
      <w:pPr>
        <w:tabs>
          <w:tab w:val="num" w:pos="924"/>
          <w:tab w:val="left" w:pos="1080"/>
          <w:tab w:val="left" w:pos="1350"/>
        </w:tabs>
        <w:autoSpaceDN w:val="0"/>
        <w:spacing w:after="0" w:line="360" w:lineRule="auto"/>
        <w:ind w:left="90" w:hanging="9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AA68AB">
        <w:rPr>
          <w:rFonts w:ascii="GHEA Grapalat" w:hAnsi="GHEA Grapalat" w:cs="GHEA Grapalat"/>
          <w:iCs/>
          <w:sz w:val="24"/>
          <w:szCs w:val="24"/>
          <w:lang w:val="hy-AM" w:eastAsia="ru-RU"/>
        </w:rPr>
        <w:lastRenderedPageBreak/>
        <w:tab/>
      </w:r>
      <w:r w:rsidRPr="00AA68AB">
        <w:rPr>
          <w:rFonts w:ascii="GHEA Grapalat" w:hAnsi="GHEA Grapalat" w:cs="Cambria Math"/>
          <w:b/>
          <w:bCs/>
          <w:sz w:val="24"/>
          <w:szCs w:val="24"/>
          <w:lang w:val="hy-AM"/>
        </w:rPr>
        <w:t>8.</w:t>
      </w:r>
      <w:r w:rsidRPr="00AA68AB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A6479E9" w14:textId="43ED9AD1" w:rsidR="00902C51" w:rsidRPr="00902C51" w:rsidRDefault="000505D7" w:rsidP="00902C51">
      <w:pPr>
        <w:spacing w:after="0" w:line="360" w:lineRule="auto"/>
        <w:ind w:left="9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A68AB">
        <w:rPr>
          <w:rFonts w:ascii="GHEA Grapalat" w:eastAsia="Times New Roman" w:hAnsi="GHEA Grapalat"/>
          <w:sz w:val="24"/>
          <w:szCs w:val="24"/>
          <w:lang w:val="hy-AM"/>
        </w:rPr>
        <w:t>Ներկայացվող նախագ</w:t>
      </w:r>
      <w:r w:rsidR="00902C51">
        <w:rPr>
          <w:rFonts w:ascii="GHEA Grapalat" w:eastAsia="Times New Roman" w:hAnsi="GHEA Grapalat"/>
          <w:sz w:val="24"/>
          <w:szCs w:val="24"/>
          <w:lang w:val="hy-AM"/>
        </w:rPr>
        <w:t xml:space="preserve">իծը բխում է </w:t>
      </w:r>
      <w:proofErr w:type="spellStart"/>
      <w:r w:rsidR="00902C51" w:rsidRPr="00902C51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902C51" w:rsidRPr="00902C51">
        <w:rPr>
          <w:rFonts w:ascii="GHEA Grapalat" w:eastAsia="Times New Roman" w:hAnsi="GHEA Grapalat" w:cs="Arial Armenian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902C51" w:rsidRPr="00902C51">
        <w:rPr>
          <w:rFonts w:ascii="GHEA Grapalat" w:eastAsia="Times New Roman" w:hAnsi="GHEA Grapalat" w:cs="Sylfaen"/>
          <w:color w:val="000000"/>
          <w:spacing w:val="-8"/>
          <w:sz w:val="24"/>
          <w:szCs w:val="24"/>
          <w:lang w:val="fr-FR"/>
        </w:rPr>
        <w:t>Հանրապետության</w:t>
      </w:r>
      <w:proofErr w:type="spellEnd"/>
      <w:r w:rsidR="00902C51" w:rsidRPr="00902C5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</w:t>
      </w:r>
      <w:r w:rsidR="00902C5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ծրագրի 11-րդ </w:t>
      </w:r>
      <w:r w:rsidR="00902C51" w:rsidRPr="00902C5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«Որակի ենթակառուցվածքի համակարգի զարգացում»</w:t>
      </w:r>
      <w:r w:rsidR="00902C5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կետի դրույթներից։</w:t>
      </w:r>
    </w:p>
    <w:p w14:paraId="7D7A5D91" w14:textId="77777777" w:rsidR="00902C51" w:rsidRPr="00902C51" w:rsidRDefault="00902C51" w:rsidP="00106645">
      <w:pPr>
        <w:spacing w:after="0" w:line="360" w:lineRule="auto"/>
        <w:ind w:left="9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sectPr w:rsidR="00902C51" w:rsidRPr="00902C51" w:rsidSect="00AA68AB">
      <w:pgSz w:w="12240" w:h="15840"/>
      <w:pgMar w:top="900" w:right="900" w:bottom="8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2B66B77"/>
    <w:multiLevelType w:val="hybridMultilevel"/>
    <w:tmpl w:val="1DE4005E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" w15:restartNumberingAfterBreak="0">
    <w:nsid w:val="478C7BF6"/>
    <w:multiLevelType w:val="hybridMultilevel"/>
    <w:tmpl w:val="C31CB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3A48F0"/>
    <w:multiLevelType w:val="hybridMultilevel"/>
    <w:tmpl w:val="E5E89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557B90"/>
    <w:multiLevelType w:val="hybridMultilevel"/>
    <w:tmpl w:val="183C2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AD6763"/>
    <w:multiLevelType w:val="hybridMultilevel"/>
    <w:tmpl w:val="FE9089DE"/>
    <w:lvl w:ilvl="0" w:tplc="B1CA432C">
      <w:start w:val="1"/>
      <w:numFmt w:val="decimal"/>
      <w:lvlText w:val="%1."/>
      <w:lvlJc w:val="left"/>
      <w:pPr>
        <w:ind w:left="153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E501790"/>
    <w:multiLevelType w:val="hybridMultilevel"/>
    <w:tmpl w:val="4A16A36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709262749">
    <w:abstractNumId w:val="0"/>
  </w:num>
  <w:num w:numId="2" w16cid:durableId="686099103">
    <w:abstractNumId w:val="2"/>
  </w:num>
  <w:num w:numId="3" w16cid:durableId="2033724130">
    <w:abstractNumId w:val="5"/>
  </w:num>
  <w:num w:numId="4" w16cid:durableId="1860847825">
    <w:abstractNumId w:val="4"/>
  </w:num>
  <w:num w:numId="5" w16cid:durableId="1860580807">
    <w:abstractNumId w:val="6"/>
  </w:num>
  <w:num w:numId="6" w16cid:durableId="1920753241">
    <w:abstractNumId w:val="3"/>
  </w:num>
  <w:num w:numId="7" w16cid:durableId="205141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AA"/>
    <w:rsid w:val="00006073"/>
    <w:rsid w:val="000245EB"/>
    <w:rsid w:val="000329A1"/>
    <w:rsid w:val="0003552D"/>
    <w:rsid w:val="000408C8"/>
    <w:rsid w:val="000505D7"/>
    <w:rsid w:val="00055F38"/>
    <w:rsid w:val="000640E4"/>
    <w:rsid w:val="000702B1"/>
    <w:rsid w:val="000718D9"/>
    <w:rsid w:val="00073CEF"/>
    <w:rsid w:val="00082755"/>
    <w:rsid w:val="00084B70"/>
    <w:rsid w:val="0009520C"/>
    <w:rsid w:val="000B7515"/>
    <w:rsid w:val="000C57D4"/>
    <w:rsid w:val="000D3962"/>
    <w:rsid w:val="00106645"/>
    <w:rsid w:val="001070A6"/>
    <w:rsid w:val="0013358D"/>
    <w:rsid w:val="00134150"/>
    <w:rsid w:val="00143E88"/>
    <w:rsid w:val="001567AA"/>
    <w:rsid w:val="00163F53"/>
    <w:rsid w:val="001740CD"/>
    <w:rsid w:val="0017586A"/>
    <w:rsid w:val="00176228"/>
    <w:rsid w:val="00176F2B"/>
    <w:rsid w:val="001968E2"/>
    <w:rsid w:val="001B496E"/>
    <w:rsid w:val="001B5435"/>
    <w:rsid w:val="001C3548"/>
    <w:rsid w:val="00206107"/>
    <w:rsid w:val="00207BAA"/>
    <w:rsid w:val="002144AB"/>
    <w:rsid w:val="0022599F"/>
    <w:rsid w:val="00234844"/>
    <w:rsid w:val="00235687"/>
    <w:rsid w:val="002370A9"/>
    <w:rsid w:val="00237E14"/>
    <w:rsid w:val="00244936"/>
    <w:rsid w:val="002617DC"/>
    <w:rsid w:val="00274FDA"/>
    <w:rsid w:val="00275C79"/>
    <w:rsid w:val="002762E6"/>
    <w:rsid w:val="00286C36"/>
    <w:rsid w:val="00287784"/>
    <w:rsid w:val="00292B9C"/>
    <w:rsid w:val="00296609"/>
    <w:rsid w:val="002A7B68"/>
    <w:rsid w:val="002B3AD4"/>
    <w:rsid w:val="002C18C6"/>
    <w:rsid w:val="002C6BFD"/>
    <w:rsid w:val="002D0AE6"/>
    <w:rsid w:val="002F735F"/>
    <w:rsid w:val="00307F61"/>
    <w:rsid w:val="003452D7"/>
    <w:rsid w:val="003474A0"/>
    <w:rsid w:val="00387FEF"/>
    <w:rsid w:val="0039790E"/>
    <w:rsid w:val="003A0765"/>
    <w:rsid w:val="003A0D08"/>
    <w:rsid w:val="003B662A"/>
    <w:rsid w:val="003C2298"/>
    <w:rsid w:val="003C65CC"/>
    <w:rsid w:val="003D081B"/>
    <w:rsid w:val="003F2592"/>
    <w:rsid w:val="004017DE"/>
    <w:rsid w:val="004059C6"/>
    <w:rsid w:val="004148CF"/>
    <w:rsid w:val="00425ECE"/>
    <w:rsid w:val="0043270C"/>
    <w:rsid w:val="00432ABA"/>
    <w:rsid w:val="004411F6"/>
    <w:rsid w:val="00445132"/>
    <w:rsid w:val="00455CBA"/>
    <w:rsid w:val="0047374A"/>
    <w:rsid w:val="00475B3B"/>
    <w:rsid w:val="004960A4"/>
    <w:rsid w:val="00496B09"/>
    <w:rsid w:val="004A245A"/>
    <w:rsid w:val="004A7BC3"/>
    <w:rsid w:val="004C3F06"/>
    <w:rsid w:val="004C4234"/>
    <w:rsid w:val="004D4392"/>
    <w:rsid w:val="004E240E"/>
    <w:rsid w:val="004E39A0"/>
    <w:rsid w:val="004F573B"/>
    <w:rsid w:val="00502FAC"/>
    <w:rsid w:val="00504D16"/>
    <w:rsid w:val="005054F1"/>
    <w:rsid w:val="0053775D"/>
    <w:rsid w:val="005406EE"/>
    <w:rsid w:val="00554217"/>
    <w:rsid w:val="0055439C"/>
    <w:rsid w:val="005561E6"/>
    <w:rsid w:val="00561BA9"/>
    <w:rsid w:val="005660C3"/>
    <w:rsid w:val="00566791"/>
    <w:rsid w:val="00567C68"/>
    <w:rsid w:val="0057439A"/>
    <w:rsid w:val="0057715E"/>
    <w:rsid w:val="00591963"/>
    <w:rsid w:val="005A1E9F"/>
    <w:rsid w:val="005A7E84"/>
    <w:rsid w:val="005B1535"/>
    <w:rsid w:val="005B6B27"/>
    <w:rsid w:val="005D0E5B"/>
    <w:rsid w:val="005D2848"/>
    <w:rsid w:val="005F293A"/>
    <w:rsid w:val="005F42B1"/>
    <w:rsid w:val="006062A8"/>
    <w:rsid w:val="00610F57"/>
    <w:rsid w:val="00612BC2"/>
    <w:rsid w:val="006162BF"/>
    <w:rsid w:val="00632FDD"/>
    <w:rsid w:val="00633BDD"/>
    <w:rsid w:val="00641AD3"/>
    <w:rsid w:val="00641B92"/>
    <w:rsid w:val="00652F7C"/>
    <w:rsid w:val="0065363D"/>
    <w:rsid w:val="0065371A"/>
    <w:rsid w:val="0065705F"/>
    <w:rsid w:val="00657321"/>
    <w:rsid w:val="00663BA5"/>
    <w:rsid w:val="00667095"/>
    <w:rsid w:val="006805A0"/>
    <w:rsid w:val="00681322"/>
    <w:rsid w:val="00683D7E"/>
    <w:rsid w:val="00684270"/>
    <w:rsid w:val="0069092D"/>
    <w:rsid w:val="006A606B"/>
    <w:rsid w:val="006B3158"/>
    <w:rsid w:val="006C2A1D"/>
    <w:rsid w:val="006D7B27"/>
    <w:rsid w:val="006E2CA7"/>
    <w:rsid w:val="006E3D90"/>
    <w:rsid w:val="007454F1"/>
    <w:rsid w:val="00752F6C"/>
    <w:rsid w:val="007535BF"/>
    <w:rsid w:val="00765EC5"/>
    <w:rsid w:val="00776B5E"/>
    <w:rsid w:val="00786E45"/>
    <w:rsid w:val="007B0000"/>
    <w:rsid w:val="007B2761"/>
    <w:rsid w:val="007C1973"/>
    <w:rsid w:val="007D2419"/>
    <w:rsid w:val="007E1F2F"/>
    <w:rsid w:val="007E3EC1"/>
    <w:rsid w:val="007E5E4B"/>
    <w:rsid w:val="007F2378"/>
    <w:rsid w:val="00815E43"/>
    <w:rsid w:val="0083260D"/>
    <w:rsid w:val="0083767B"/>
    <w:rsid w:val="00840A04"/>
    <w:rsid w:val="0084751B"/>
    <w:rsid w:val="00855C74"/>
    <w:rsid w:val="00857BF6"/>
    <w:rsid w:val="008704E3"/>
    <w:rsid w:val="00874830"/>
    <w:rsid w:val="0087766E"/>
    <w:rsid w:val="0088131A"/>
    <w:rsid w:val="008813AB"/>
    <w:rsid w:val="00890B09"/>
    <w:rsid w:val="008A5442"/>
    <w:rsid w:val="008A54A9"/>
    <w:rsid w:val="008C6BDB"/>
    <w:rsid w:val="008E045A"/>
    <w:rsid w:val="008F6E2C"/>
    <w:rsid w:val="00902C51"/>
    <w:rsid w:val="009072A0"/>
    <w:rsid w:val="00911CC2"/>
    <w:rsid w:val="00925D17"/>
    <w:rsid w:val="009327B2"/>
    <w:rsid w:val="0094484A"/>
    <w:rsid w:val="00946226"/>
    <w:rsid w:val="0095274C"/>
    <w:rsid w:val="009700B2"/>
    <w:rsid w:val="00970D86"/>
    <w:rsid w:val="00971C65"/>
    <w:rsid w:val="00993013"/>
    <w:rsid w:val="00993135"/>
    <w:rsid w:val="00994C9B"/>
    <w:rsid w:val="00A06241"/>
    <w:rsid w:val="00A12306"/>
    <w:rsid w:val="00A33AF7"/>
    <w:rsid w:val="00A406BC"/>
    <w:rsid w:val="00A4178F"/>
    <w:rsid w:val="00A41F1F"/>
    <w:rsid w:val="00A454E5"/>
    <w:rsid w:val="00A76F67"/>
    <w:rsid w:val="00A93A33"/>
    <w:rsid w:val="00A9497A"/>
    <w:rsid w:val="00A96DF9"/>
    <w:rsid w:val="00AA0939"/>
    <w:rsid w:val="00AA68AB"/>
    <w:rsid w:val="00AA7941"/>
    <w:rsid w:val="00AB5A17"/>
    <w:rsid w:val="00AC4AB1"/>
    <w:rsid w:val="00AD406A"/>
    <w:rsid w:val="00AD43DE"/>
    <w:rsid w:val="00AE646D"/>
    <w:rsid w:val="00AF7B36"/>
    <w:rsid w:val="00B00DBD"/>
    <w:rsid w:val="00B10666"/>
    <w:rsid w:val="00B13399"/>
    <w:rsid w:val="00B1445B"/>
    <w:rsid w:val="00B17382"/>
    <w:rsid w:val="00B31EF0"/>
    <w:rsid w:val="00B3437C"/>
    <w:rsid w:val="00B455B7"/>
    <w:rsid w:val="00B64C72"/>
    <w:rsid w:val="00B92967"/>
    <w:rsid w:val="00BA5E24"/>
    <w:rsid w:val="00BA7B22"/>
    <w:rsid w:val="00BB199A"/>
    <w:rsid w:val="00BC1323"/>
    <w:rsid w:val="00BC5E65"/>
    <w:rsid w:val="00BD222B"/>
    <w:rsid w:val="00BE1B09"/>
    <w:rsid w:val="00BE2405"/>
    <w:rsid w:val="00BE27CB"/>
    <w:rsid w:val="00BF6793"/>
    <w:rsid w:val="00C0272E"/>
    <w:rsid w:val="00C11D4C"/>
    <w:rsid w:val="00C14C84"/>
    <w:rsid w:val="00C16D19"/>
    <w:rsid w:val="00C16D21"/>
    <w:rsid w:val="00C21995"/>
    <w:rsid w:val="00C234A5"/>
    <w:rsid w:val="00C253FB"/>
    <w:rsid w:val="00C30452"/>
    <w:rsid w:val="00C3111D"/>
    <w:rsid w:val="00C34AA5"/>
    <w:rsid w:val="00C5713B"/>
    <w:rsid w:val="00C6485F"/>
    <w:rsid w:val="00C73C1A"/>
    <w:rsid w:val="00C75C3E"/>
    <w:rsid w:val="00C84B17"/>
    <w:rsid w:val="00CB2AEF"/>
    <w:rsid w:val="00CC0E3F"/>
    <w:rsid w:val="00CD046B"/>
    <w:rsid w:val="00CD4775"/>
    <w:rsid w:val="00CD664B"/>
    <w:rsid w:val="00CD7869"/>
    <w:rsid w:val="00CE68B9"/>
    <w:rsid w:val="00CF62DC"/>
    <w:rsid w:val="00D02705"/>
    <w:rsid w:val="00D135F4"/>
    <w:rsid w:val="00D13972"/>
    <w:rsid w:val="00D3519C"/>
    <w:rsid w:val="00D3549A"/>
    <w:rsid w:val="00D4667C"/>
    <w:rsid w:val="00D47A66"/>
    <w:rsid w:val="00D5228C"/>
    <w:rsid w:val="00D5361D"/>
    <w:rsid w:val="00D71B02"/>
    <w:rsid w:val="00DA0D22"/>
    <w:rsid w:val="00DC130E"/>
    <w:rsid w:val="00DC144D"/>
    <w:rsid w:val="00DD4392"/>
    <w:rsid w:val="00DE0A08"/>
    <w:rsid w:val="00DE2738"/>
    <w:rsid w:val="00DF0A0F"/>
    <w:rsid w:val="00DF5E43"/>
    <w:rsid w:val="00DF7024"/>
    <w:rsid w:val="00E06AEE"/>
    <w:rsid w:val="00E14118"/>
    <w:rsid w:val="00E17AE1"/>
    <w:rsid w:val="00E17CCF"/>
    <w:rsid w:val="00E2381D"/>
    <w:rsid w:val="00E726CD"/>
    <w:rsid w:val="00E86CA5"/>
    <w:rsid w:val="00E917E8"/>
    <w:rsid w:val="00EA2ED6"/>
    <w:rsid w:val="00EA3E3D"/>
    <w:rsid w:val="00EB18B3"/>
    <w:rsid w:val="00ED2744"/>
    <w:rsid w:val="00EE1799"/>
    <w:rsid w:val="00EF05F1"/>
    <w:rsid w:val="00EF446D"/>
    <w:rsid w:val="00F016AD"/>
    <w:rsid w:val="00F03CBD"/>
    <w:rsid w:val="00F12E96"/>
    <w:rsid w:val="00F20E34"/>
    <w:rsid w:val="00F45DCD"/>
    <w:rsid w:val="00F54D40"/>
    <w:rsid w:val="00F54ED7"/>
    <w:rsid w:val="00F55E6A"/>
    <w:rsid w:val="00F578BD"/>
    <w:rsid w:val="00F7795E"/>
    <w:rsid w:val="00FD69B0"/>
    <w:rsid w:val="00FE3A05"/>
    <w:rsid w:val="00FE7509"/>
    <w:rsid w:val="00FF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BE78"/>
  <w15:chartTrackingRefBased/>
  <w15:docId w15:val="{9E7813FA-5611-4B9C-904A-6E5C719E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85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238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381D"/>
    <w:rPr>
      <w:b/>
      <w:bCs/>
    </w:rPr>
  </w:style>
  <w:style w:type="character" w:styleId="Emphasis">
    <w:name w:val="Emphasis"/>
    <w:basedOn w:val="DefaultParagraphFont"/>
    <w:uiPriority w:val="20"/>
    <w:qFormat/>
    <w:rsid w:val="00E2381D"/>
    <w:rPr>
      <w:i/>
      <w:iCs/>
    </w:rPr>
  </w:style>
  <w:style w:type="table" w:styleId="TableGrid">
    <w:name w:val="Table Grid"/>
    <w:basedOn w:val="TableNormal"/>
    <w:uiPriority w:val="39"/>
    <w:rsid w:val="00E2381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C6485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C2199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199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E2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6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https://mul2.gov.am/tasks/1129583/oneclick?token=b185f797d7279a6a8359cdf4ce16d1aa</cp:keywords>
  <dc:description/>
  <cp:lastModifiedBy>Hranush G. Gevorgyan</cp:lastModifiedBy>
  <cp:revision>2</cp:revision>
  <cp:lastPrinted>2024-01-19T08:29:00Z</cp:lastPrinted>
  <dcterms:created xsi:type="dcterms:W3CDTF">2025-03-25T05:56:00Z</dcterms:created>
  <dcterms:modified xsi:type="dcterms:W3CDTF">2025-03-25T05:56:00Z</dcterms:modified>
</cp:coreProperties>
</file>