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93D" w:rsidRPr="009F3718" w:rsidRDefault="005F093D" w:rsidP="005F093D">
      <w:pPr>
        <w:shd w:val="clear" w:color="auto" w:fill="FFFFFF"/>
        <w:spacing w:after="0" w:line="276" w:lineRule="auto"/>
        <w:jc w:val="right"/>
        <w:rPr>
          <w:rFonts w:ascii="GHEA Grapalat" w:eastAsia="Times New Roman" w:hAnsi="GHEA Grapalat" w:cs="Times New Roman"/>
          <w:b/>
          <w:bCs/>
          <w:color w:val="000000"/>
          <w:sz w:val="24"/>
          <w:szCs w:val="24"/>
          <w:lang w:val="hy-AM"/>
        </w:rPr>
      </w:pPr>
      <w:r w:rsidRPr="009F3718">
        <w:rPr>
          <w:rFonts w:ascii="GHEA Grapalat" w:eastAsia="Times New Roman" w:hAnsi="GHEA Grapalat" w:cs="Times New Roman"/>
          <w:b/>
          <w:bCs/>
          <w:color w:val="000000"/>
          <w:sz w:val="24"/>
          <w:szCs w:val="24"/>
          <w:lang w:val="hy-AM"/>
        </w:rPr>
        <w:t>ՆԱԽԱԳԻԾ</w:t>
      </w:r>
    </w:p>
    <w:p w:rsidR="005F093D" w:rsidRPr="009F3718" w:rsidRDefault="005F093D" w:rsidP="005F093D">
      <w:pPr>
        <w:shd w:val="clear" w:color="auto" w:fill="FFFFFF"/>
        <w:spacing w:after="0" w:line="276" w:lineRule="auto"/>
        <w:jc w:val="right"/>
        <w:rPr>
          <w:rFonts w:ascii="GHEA Grapalat" w:eastAsia="Times New Roman" w:hAnsi="GHEA Grapalat" w:cs="Times New Roman"/>
          <w:b/>
          <w:bCs/>
          <w:color w:val="000000"/>
          <w:sz w:val="24"/>
          <w:szCs w:val="24"/>
          <w:lang w:val="hy-AM"/>
        </w:rPr>
      </w:pPr>
    </w:p>
    <w:p w:rsidR="005F093D" w:rsidRPr="009F3718" w:rsidRDefault="005F093D" w:rsidP="005F093D">
      <w:pPr>
        <w:shd w:val="clear" w:color="auto" w:fill="FFFFFF"/>
        <w:spacing w:after="0" w:line="276" w:lineRule="auto"/>
        <w:jc w:val="center"/>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ՀԱՅԱՍՏԱՆԻ ՀԱՆՐԱՊԵՏՈՒԹՅԱՆ</w:t>
      </w:r>
    </w:p>
    <w:p w:rsidR="005F093D" w:rsidRPr="009F3718" w:rsidRDefault="005F093D" w:rsidP="005F093D">
      <w:pPr>
        <w:shd w:val="clear" w:color="auto" w:fill="FFFFFF"/>
        <w:spacing w:after="0" w:line="276" w:lineRule="auto"/>
        <w:jc w:val="center"/>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Օ Ր Ե Ն Ք Ը</w:t>
      </w:r>
    </w:p>
    <w:p w:rsidR="005F093D" w:rsidRPr="009F3718" w:rsidRDefault="005F093D" w:rsidP="005F093D">
      <w:pPr>
        <w:shd w:val="clear" w:color="auto" w:fill="FFFFFF"/>
        <w:spacing w:after="0" w:line="276" w:lineRule="auto"/>
        <w:jc w:val="center"/>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«ԱՎՏՈՄՈԲԻԼԱՅԻՆ ՏՐԱՆՍՊՈՐՏԻ ՄԱՍԻՆ» ՕՐԵՆՔՈՒՄ ՓՈՓՈԽՈՒԹՅՈՒՆ ԵՎ ԼՐԱՑՈՒՄ ԿԱՏԱՐԵԼՈՒ ՄԱՍԻՆ</w:t>
      </w:r>
    </w:p>
    <w:p w:rsidR="005F093D" w:rsidRPr="009F3718" w:rsidRDefault="005F093D" w:rsidP="005F093D">
      <w:pPr>
        <w:shd w:val="clear" w:color="auto" w:fill="FFFFFF"/>
        <w:spacing w:after="0" w:line="276" w:lineRule="auto"/>
        <w:ind w:firstLine="375"/>
        <w:jc w:val="center"/>
        <w:rPr>
          <w:rFonts w:ascii="GHEA Grapalat" w:eastAsia="Times New Roman" w:hAnsi="GHEA Grapalat" w:cs="Times New Roman"/>
          <w:color w:val="000000"/>
          <w:sz w:val="24"/>
          <w:szCs w:val="24"/>
          <w:lang w:val="hy-AM"/>
        </w:rPr>
      </w:pP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Հոդված 1.</w:t>
      </w:r>
      <w:r w:rsidRPr="009F3718">
        <w:rPr>
          <w:rFonts w:ascii="GHEA Grapalat" w:eastAsia="Times New Roman" w:hAnsi="GHEA Grapalat" w:cs="Cambria"/>
          <w:color w:val="000000"/>
          <w:sz w:val="24"/>
          <w:szCs w:val="24"/>
          <w:lang w:val="hy-AM"/>
        </w:rPr>
        <w:t xml:space="preserve"> </w:t>
      </w:r>
      <w:r w:rsidRPr="009F3718">
        <w:rPr>
          <w:rFonts w:ascii="GHEA Grapalat" w:eastAsia="Times New Roman" w:hAnsi="GHEA Grapalat" w:cs="GHEA Grapalat"/>
          <w:color w:val="000000"/>
          <w:sz w:val="24"/>
          <w:szCs w:val="24"/>
          <w:lang w:val="hy-AM"/>
        </w:rPr>
        <w:t>«Ավտոմոբիլային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GHEA Grapalat"/>
          <w:color w:val="000000"/>
          <w:sz w:val="24"/>
          <w:szCs w:val="24"/>
          <w:lang w:val="hy-AM"/>
        </w:rPr>
        <w:t>տրանսպորտի</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GHEA Grapalat"/>
          <w:color w:val="000000"/>
          <w:sz w:val="24"/>
          <w:szCs w:val="24"/>
          <w:lang w:val="hy-AM"/>
        </w:rPr>
        <w:t>մասին»</w:t>
      </w:r>
      <w:r w:rsidRPr="009F3718">
        <w:rPr>
          <w:rFonts w:ascii="GHEA Grapalat" w:eastAsia="Times New Roman" w:hAnsi="GHEA Grapalat" w:cs="Times New Roman"/>
          <w:color w:val="000000"/>
          <w:sz w:val="24"/>
          <w:szCs w:val="24"/>
          <w:lang w:val="hy-AM"/>
        </w:rPr>
        <w:t xml:space="preserve"> 2006 </w:t>
      </w:r>
      <w:r w:rsidRPr="009F3718">
        <w:rPr>
          <w:rFonts w:ascii="GHEA Grapalat" w:eastAsia="Times New Roman" w:hAnsi="GHEA Grapalat" w:cs="GHEA Grapalat"/>
          <w:color w:val="000000"/>
          <w:sz w:val="24"/>
          <w:szCs w:val="24"/>
          <w:lang w:val="hy-AM"/>
        </w:rPr>
        <w:t>թվականի</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GHEA Grapalat"/>
          <w:color w:val="000000"/>
          <w:sz w:val="24"/>
          <w:szCs w:val="24"/>
          <w:lang w:val="hy-AM"/>
        </w:rPr>
        <w:t>դեկտեմբերի</w:t>
      </w:r>
      <w:r w:rsidRPr="009F3718">
        <w:rPr>
          <w:rFonts w:ascii="GHEA Grapalat" w:eastAsia="Times New Roman" w:hAnsi="GHEA Grapalat" w:cs="Times New Roman"/>
          <w:color w:val="000000"/>
          <w:sz w:val="24"/>
          <w:szCs w:val="24"/>
          <w:lang w:val="hy-AM"/>
        </w:rPr>
        <w:t xml:space="preserve"> 5</w:t>
      </w:r>
      <w:r w:rsidRPr="009F3718">
        <w:rPr>
          <w:rFonts w:ascii="GHEA Grapalat" w:eastAsia="Times New Roman" w:hAnsi="GHEA Grapalat" w:cs="Times New Roman"/>
          <w:color w:val="000000"/>
          <w:sz w:val="24"/>
          <w:szCs w:val="24"/>
          <w:lang w:val="hy-AM"/>
        </w:rPr>
        <w:noBreakHyphen/>
        <w:t xml:space="preserve">ի ՀՕ-233-Ն օրենքի (այսուհետ` Օրենք) 11-րդ հոդվածը շարադրել </w:t>
      </w:r>
      <w:proofErr w:type="spellStart"/>
      <w:r w:rsidRPr="009F3718">
        <w:rPr>
          <w:rFonts w:ascii="GHEA Grapalat" w:eastAsia="Times New Roman" w:hAnsi="GHEA Grapalat" w:cs="Times New Roman"/>
          <w:color w:val="000000"/>
          <w:sz w:val="24"/>
          <w:szCs w:val="24"/>
          <w:lang w:val="hy-AM"/>
        </w:rPr>
        <w:t>հետևյալ</w:t>
      </w:r>
      <w:proofErr w:type="spellEnd"/>
      <w:r w:rsidRPr="009F3718">
        <w:rPr>
          <w:rFonts w:ascii="GHEA Grapalat" w:eastAsia="Times New Roman" w:hAnsi="GHEA Grapalat" w:cs="Times New Roman"/>
          <w:color w:val="000000"/>
          <w:sz w:val="24"/>
          <w:szCs w:val="24"/>
          <w:lang w:val="hy-AM"/>
        </w:rPr>
        <w:t xml:space="preserve"> խմբագրությամբ.</w:t>
      </w:r>
    </w:p>
    <w:p w:rsidR="005F093D" w:rsidRPr="009F3718" w:rsidRDefault="005F093D" w:rsidP="005F093D">
      <w:pPr>
        <w:shd w:val="clear" w:color="auto" w:fill="FFFFFF"/>
        <w:spacing w:after="0" w:line="276" w:lineRule="auto"/>
        <w:ind w:firstLine="375"/>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F093D" w:rsidRPr="002837CD" w:rsidTr="00D81C82">
        <w:trPr>
          <w:tblCellSpacing w:w="0" w:type="dxa"/>
        </w:trPr>
        <w:tc>
          <w:tcPr>
            <w:tcW w:w="2025" w:type="dxa"/>
            <w:shd w:val="clear" w:color="auto" w:fill="FFFFFF"/>
            <w:hideMark/>
          </w:tcPr>
          <w:p w:rsidR="005F093D" w:rsidRPr="009F3718" w:rsidRDefault="005F093D" w:rsidP="00D81C82">
            <w:pPr>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w:t>
            </w:r>
            <w:r w:rsidRPr="009F3718">
              <w:rPr>
                <w:rFonts w:ascii="GHEA Grapalat" w:eastAsia="Times New Roman" w:hAnsi="GHEA Grapalat" w:cs="Times New Roman"/>
                <w:b/>
                <w:bCs/>
                <w:color w:val="000000"/>
                <w:sz w:val="24"/>
                <w:szCs w:val="24"/>
                <w:lang w:val="hy-AM"/>
              </w:rPr>
              <w:t>Հոդված 11.</w:t>
            </w:r>
          </w:p>
        </w:tc>
        <w:tc>
          <w:tcPr>
            <w:tcW w:w="0" w:type="auto"/>
            <w:shd w:val="clear" w:color="auto" w:fill="FFFFFF"/>
            <w:vAlign w:val="center"/>
            <w:hideMark/>
          </w:tcPr>
          <w:p w:rsidR="005F093D" w:rsidRPr="009F3718" w:rsidRDefault="005F093D" w:rsidP="00D81C82">
            <w:pPr>
              <w:spacing w:after="0" w:line="276" w:lineRule="auto"/>
              <w:ind w:firstLine="45"/>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Կանոնավոր փոխադրումների կազմակերպման հիմնական պահանջները</w:t>
            </w:r>
          </w:p>
        </w:tc>
      </w:tr>
    </w:tbl>
    <w:p w:rsidR="005F093D" w:rsidRPr="009F3718" w:rsidRDefault="005F093D" w:rsidP="005F093D">
      <w:pPr>
        <w:shd w:val="clear" w:color="auto" w:fill="FFFFFF"/>
        <w:spacing w:after="0" w:line="276" w:lineRule="auto"/>
        <w:jc w:val="both"/>
        <w:rPr>
          <w:rFonts w:ascii="GHEA Grapalat" w:eastAsia="Times New Roman" w:hAnsi="GHEA Grapalat" w:cs="Times New Roman"/>
          <w:color w:val="000000"/>
          <w:sz w:val="24"/>
          <w:szCs w:val="24"/>
          <w:lang w:val="hy-AM"/>
        </w:rPr>
      </w:pP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bookmarkStart w:id="0" w:name="_Hlk189996276"/>
      <w:r w:rsidRPr="009F3718">
        <w:rPr>
          <w:rFonts w:ascii="GHEA Grapalat" w:eastAsia="Times New Roman" w:hAnsi="GHEA Grapalat" w:cs="Times New Roman"/>
          <w:color w:val="000000"/>
          <w:sz w:val="24"/>
          <w:szCs w:val="24"/>
          <w:lang w:val="hy-AM"/>
        </w:rPr>
        <w:t>1. Ավտոբուսային կանոնավոր փոխադրումներն իրականացնում է օպերատորը, որն ընտրվում է մրցութային եղանակով, բացառությամբ սույն օրենքի 11.1-րդ հոդվածով նախատեսված դեպքերի:</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2. Միջմարզային և </w:t>
      </w:r>
      <w:proofErr w:type="spellStart"/>
      <w:r w:rsidRPr="009F3718">
        <w:rPr>
          <w:rFonts w:ascii="GHEA Grapalat" w:eastAsia="Times New Roman" w:hAnsi="GHEA Grapalat" w:cs="Times New Roman"/>
          <w:color w:val="000000"/>
          <w:sz w:val="24"/>
          <w:szCs w:val="24"/>
          <w:lang w:val="hy-AM"/>
        </w:rPr>
        <w:t>ներմարզային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փոխադրումների մրցույթները կազմակերպում և անցկացնում են լիազոր մարմնի, իսկ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w:t>
      </w:r>
      <w:proofErr w:type="spellStart"/>
      <w:r w:rsidRPr="009F3718">
        <w:rPr>
          <w:rFonts w:ascii="GHEA Grapalat" w:eastAsia="Times New Roman" w:hAnsi="GHEA Grapalat" w:cs="Times New Roman"/>
          <w:color w:val="000000"/>
          <w:sz w:val="24"/>
          <w:szCs w:val="24"/>
          <w:lang w:val="hy-AM"/>
        </w:rPr>
        <w:t>փոխադրումներինը</w:t>
      </w:r>
      <w:proofErr w:type="spellEnd"/>
      <w:r w:rsidRPr="009F3718">
        <w:rPr>
          <w:rFonts w:ascii="GHEA Grapalat" w:eastAsia="Times New Roman" w:hAnsi="GHEA Grapalat" w:cs="Times New Roman"/>
          <w:color w:val="000000"/>
          <w:sz w:val="24"/>
          <w:szCs w:val="24"/>
          <w:lang w:val="hy-AM"/>
        </w:rPr>
        <w:t xml:space="preserve">՝ համապատասխան համայնքի ղեկավարի կազմած մրցութային հանձնաժողովները՝ մրցույթների անցկացման </w:t>
      </w:r>
      <w:proofErr w:type="spellStart"/>
      <w:r w:rsidRPr="009F3718">
        <w:rPr>
          <w:rFonts w:ascii="GHEA Grapalat" w:eastAsia="Times New Roman" w:hAnsi="GHEA Grapalat" w:cs="Times New Roman"/>
          <w:color w:val="000000"/>
          <w:sz w:val="24"/>
          <w:szCs w:val="24"/>
          <w:lang w:val="hy-AM"/>
        </w:rPr>
        <w:t>ժամանակացույցին</w:t>
      </w:r>
      <w:proofErr w:type="spellEnd"/>
      <w:r w:rsidRPr="009F3718">
        <w:rPr>
          <w:rFonts w:ascii="GHEA Grapalat" w:eastAsia="Times New Roman" w:hAnsi="GHEA Grapalat" w:cs="Times New Roman"/>
          <w:color w:val="000000"/>
          <w:sz w:val="24"/>
          <w:szCs w:val="24"/>
          <w:lang w:val="hy-AM"/>
        </w:rPr>
        <w:t xml:space="preserve"> համապատասխան:</w:t>
      </w:r>
    </w:p>
    <w:p w:rsidR="005F093D" w:rsidRPr="009F3718" w:rsidRDefault="005F093D" w:rsidP="005F093D">
      <w:pPr>
        <w:shd w:val="clear" w:color="auto" w:fill="FFFFFF"/>
        <w:spacing w:after="0" w:line="276" w:lineRule="auto"/>
        <w:ind w:firstLine="540"/>
        <w:jc w:val="both"/>
        <w:rPr>
          <w:rFonts w:ascii="GHEA Grapalat" w:hAnsi="GHEA Grapalat"/>
          <w:sz w:val="24"/>
          <w:szCs w:val="24"/>
          <w:lang w:val="hy-AM"/>
        </w:rPr>
      </w:pPr>
      <w:r w:rsidRPr="009F3718">
        <w:rPr>
          <w:rFonts w:ascii="GHEA Grapalat" w:eastAsia="Times New Roman" w:hAnsi="GHEA Grapalat" w:cs="Times New Roman"/>
          <w:color w:val="000000"/>
          <w:sz w:val="24"/>
          <w:szCs w:val="24"/>
          <w:lang w:val="hy-AM"/>
        </w:rPr>
        <w:t xml:space="preserve">3. </w:t>
      </w:r>
      <w:r w:rsidRPr="009F3718">
        <w:rPr>
          <w:rFonts w:ascii="GHEA Grapalat" w:hAnsi="GHEA Grapalat"/>
          <w:sz w:val="24"/>
          <w:szCs w:val="24"/>
          <w:lang w:val="hy-AM"/>
        </w:rPr>
        <w:t xml:space="preserve">Միջմարզային, </w:t>
      </w:r>
      <w:proofErr w:type="spellStart"/>
      <w:r w:rsidRPr="009F3718">
        <w:rPr>
          <w:rFonts w:ascii="GHEA Grapalat" w:hAnsi="GHEA Grapalat"/>
          <w:sz w:val="24"/>
          <w:szCs w:val="24"/>
          <w:lang w:val="hy-AM"/>
        </w:rPr>
        <w:t>ներմարզային</w:t>
      </w:r>
      <w:proofErr w:type="spellEnd"/>
      <w:r w:rsidRPr="009F3718">
        <w:rPr>
          <w:rFonts w:ascii="GHEA Grapalat" w:hAnsi="GHEA Grapalat"/>
          <w:sz w:val="24"/>
          <w:szCs w:val="24"/>
          <w:lang w:val="hy-AM"/>
        </w:rPr>
        <w:t xml:space="preserve"> և </w:t>
      </w:r>
      <w:proofErr w:type="spellStart"/>
      <w:r w:rsidRPr="009F3718">
        <w:rPr>
          <w:rFonts w:ascii="GHEA Grapalat" w:hAnsi="GHEA Grapalat"/>
          <w:sz w:val="24"/>
          <w:szCs w:val="24"/>
          <w:lang w:val="hy-AM"/>
        </w:rPr>
        <w:t>ներհամայնքային</w:t>
      </w:r>
      <w:proofErr w:type="spellEnd"/>
      <w:r w:rsidRPr="009F3718">
        <w:rPr>
          <w:rFonts w:ascii="GHEA Grapalat" w:hAnsi="GHEA Grapalat"/>
          <w:sz w:val="24"/>
          <w:szCs w:val="24"/>
          <w:lang w:val="hy-AM"/>
        </w:rPr>
        <w:t xml:space="preserve"> ավտոբուսային կանոնավոր փոխադրումների մրցութային հանձնաժողովների կազմավորման, մրցույթի անցկացման, մրցույթի մասնակցության պայմաններն ու մրցույթի հաղթողին որոշելու</w:t>
      </w:r>
      <w:r w:rsidRPr="009F3718">
        <w:rPr>
          <w:rFonts w:ascii="Calibri" w:hAnsi="Calibri" w:cs="Calibri"/>
          <w:sz w:val="24"/>
          <w:szCs w:val="24"/>
          <w:lang w:val="hy-AM"/>
        </w:rPr>
        <w:t> </w:t>
      </w:r>
      <w:hyperlink r:id="rId4" w:history="1">
        <w:r w:rsidRPr="009F3718">
          <w:rPr>
            <w:rStyle w:val="Hyperlink"/>
            <w:rFonts w:ascii="GHEA Grapalat" w:hAnsi="GHEA Grapalat"/>
            <w:color w:val="000000" w:themeColor="text1"/>
            <w:sz w:val="24"/>
            <w:szCs w:val="24"/>
            <w:lang w:val="hy-AM"/>
          </w:rPr>
          <w:t>կարգը</w:t>
        </w:r>
      </w:hyperlink>
      <w:r w:rsidRPr="009F3718">
        <w:rPr>
          <w:rFonts w:ascii="GHEA Grapalat" w:hAnsi="GHEA Grapalat"/>
          <w:color w:val="000000" w:themeColor="text1"/>
          <w:sz w:val="24"/>
          <w:szCs w:val="24"/>
          <w:lang w:val="hy-AM"/>
        </w:rPr>
        <w:t xml:space="preserve">, </w:t>
      </w:r>
      <w:r w:rsidRPr="009F3718">
        <w:rPr>
          <w:rFonts w:ascii="GHEA Grapalat" w:hAnsi="GHEA Grapalat"/>
          <w:sz w:val="24"/>
          <w:szCs w:val="24"/>
          <w:lang w:val="hy-AM"/>
        </w:rPr>
        <w:t>ինչպես նաև մրցույթում հաղթողին որոշելու չափանիշները սահմանում է Հայաստանի Հանրապետության կառավարությունը: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4. Միջմարզային, </w:t>
      </w:r>
      <w:proofErr w:type="spellStart"/>
      <w:r w:rsidRPr="009F3718">
        <w:rPr>
          <w:rFonts w:ascii="GHEA Grapalat" w:eastAsia="Times New Roman" w:hAnsi="GHEA Grapalat" w:cs="Times New Roman"/>
          <w:color w:val="000000"/>
          <w:sz w:val="24"/>
          <w:szCs w:val="24"/>
          <w:lang w:val="hy-AM"/>
        </w:rPr>
        <w:t>ներմարզային</w:t>
      </w:r>
      <w:proofErr w:type="spellEnd"/>
      <w:r w:rsidRPr="009F3718">
        <w:rPr>
          <w:rFonts w:ascii="GHEA Grapalat" w:eastAsia="Times New Roman" w:hAnsi="GHEA Grapalat" w:cs="Times New Roman"/>
          <w:color w:val="000000"/>
          <w:sz w:val="24"/>
          <w:szCs w:val="24"/>
          <w:lang w:val="hy-AM"/>
        </w:rPr>
        <w:t xml:space="preserve"> և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փոխադրումներ իրականացնող տրանսպորտային միջոցները </w:t>
      </w:r>
      <w:r w:rsidRPr="009F3718">
        <w:rPr>
          <w:rFonts w:ascii="GHEA Grapalat" w:hAnsi="GHEA Grapalat"/>
          <w:sz w:val="24"/>
          <w:szCs w:val="24"/>
          <w:lang w:val="hy-AM"/>
        </w:rPr>
        <w:t>պետք է ունենան 10-ից ոչ ավելի տարիք և</w:t>
      </w:r>
      <w:r w:rsidRPr="009F3718">
        <w:rPr>
          <w:rFonts w:ascii="GHEA Grapalat" w:eastAsia="Times New Roman" w:hAnsi="GHEA Grapalat" w:cs="Times New Roman"/>
          <w:color w:val="000000"/>
          <w:sz w:val="24"/>
          <w:szCs w:val="24"/>
          <w:lang w:val="hy-AM"/>
        </w:rPr>
        <w:t xml:space="preserve"> պետք է համապատասխանեն անվտանգության, աշխատանքի և շրջակա միջավայրի պահպանության, տեխնիկական </w:t>
      </w:r>
      <w:proofErr w:type="spellStart"/>
      <w:r w:rsidRPr="009F3718">
        <w:rPr>
          <w:rFonts w:ascii="GHEA Grapalat" w:eastAsia="Times New Roman" w:hAnsi="GHEA Grapalat" w:cs="Times New Roman"/>
          <w:color w:val="000000"/>
          <w:sz w:val="24"/>
          <w:szCs w:val="24"/>
          <w:lang w:val="hy-AM"/>
        </w:rPr>
        <w:t>կանոնակարգերի</w:t>
      </w:r>
      <w:proofErr w:type="spellEnd"/>
      <w:r w:rsidRPr="009F3718">
        <w:rPr>
          <w:rFonts w:ascii="GHEA Grapalat" w:eastAsia="Times New Roman" w:hAnsi="GHEA Grapalat" w:cs="Times New Roman"/>
          <w:color w:val="000000"/>
          <w:sz w:val="24"/>
          <w:szCs w:val="24"/>
          <w:lang w:val="hy-AM"/>
        </w:rPr>
        <w:t xml:space="preserve"> պահանջներին և արտադրողի կողմից նախատեսված լինեն տվյալ տեսակի փոխադրումներ իրականացնելու համար: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(բացառությամբ </w:t>
      </w:r>
      <w:proofErr w:type="spellStart"/>
      <w:r w:rsidRPr="009F3718">
        <w:rPr>
          <w:rFonts w:ascii="GHEA Grapalat" w:eastAsia="Times New Roman" w:hAnsi="GHEA Grapalat" w:cs="Times New Roman"/>
          <w:color w:val="000000"/>
          <w:sz w:val="24"/>
          <w:szCs w:val="24"/>
          <w:lang w:val="hy-AM"/>
        </w:rPr>
        <w:t>բազմաբնակավայր</w:t>
      </w:r>
      <w:proofErr w:type="spellEnd"/>
      <w:r w:rsidRPr="009F3718">
        <w:rPr>
          <w:rFonts w:ascii="GHEA Grapalat" w:eastAsia="Times New Roman" w:hAnsi="GHEA Grapalat" w:cs="Times New Roman"/>
          <w:color w:val="000000"/>
          <w:sz w:val="24"/>
          <w:szCs w:val="24"/>
          <w:lang w:val="hy-AM"/>
        </w:rPr>
        <w:t xml:space="preserve"> համայնքների բնակավայրերի </w:t>
      </w:r>
      <w:proofErr w:type="spellStart"/>
      <w:r w:rsidRPr="009F3718">
        <w:rPr>
          <w:rFonts w:ascii="GHEA Grapalat" w:eastAsia="Times New Roman" w:hAnsi="GHEA Grapalat" w:cs="Times New Roman"/>
          <w:color w:val="000000"/>
          <w:sz w:val="24"/>
          <w:szCs w:val="24"/>
          <w:lang w:val="hy-AM"/>
        </w:rPr>
        <w:t>միջև</w:t>
      </w:r>
      <w:proofErr w:type="spellEnd"/>
      <w:r w:rsidRPr="009F3718">
        <w:rPr>
          <w:rFonts w:ascii="GHEA Grapalat" w:eastAsia="Times New Roman" w:hAnsi="GHEA Grapalat" w:cs="Times New Roman"/>
          <w:color w:val="000000"/>
          <w:sz w:val="24"/>
          <w:szCs w:val="24"/>
          <w:lang w:val="hy-AM"/>
        </w:rPr>
        <w:t xml:space="preserve">) կանոնավոր երթուղիների </w:t>
      </w:r>
      <w:r w:rsidRPr="009F3718">
        <w:rPr>
          <w:rFonts w:ascii="GHEA Grapalat" w:eastAsia="Times New Roman" w:hAnsi="GHEA Grapalat" w:cs="Times New Roman"/>
          <w:color w:val="000000"/>
          <w:sz w:val="24"/>
          <w:szCs w:val="24"/>
          <w:lang w:val="hy-AM"/>
        </w:rPr>
        <w:lastRenderedPageBreak/>
        <w:t xml:space="preserve">մրցույթին ներկայացվող բոլոր ավտոբուսները պետք է մատչելի լինեն հաշմանդամություն ունեցող անձանց համար, իսկ միջմարզային, </w:t>
      </w:r>
      <w:proofErr w:type="spellStart"/>
      <w:r w:rsidRPr="009F3718">
        <w:rPr>
          <w:rFonts w:ascii="GHEA Grapalat" w:eastAsia="Times New Roman" w:hAnsi="GHEA Grapalat" w:cs="Times New Roman"/>
          <w:color w:val="000000"/>
          <w:sz w:val="24"/>
          <w:szCs w:val="24"/>
          <w:lang w:val="hy-AM"/>
        </w:rPr>
        <w:t>ներմարզային</w:t>
      </w:r>
      <w:proofErr w:type="spellEnd"/>
      <w:r w:rsidRPr="009F3718">
        <w:rPr>
          <w:rFonts w:ascii="GHEA Grapalat" w:eastAsia="Times New Roman" w:hAnsi="GHEA Grapalat" w:cs="Times New Roman"/>
          <w:color w:val="000000"/>
          <w:sz w:val="24"/>
          <w:szCs w:val="24"/>
          <w:lang w:val="hy-AM"/>
        </w:rPr>
        <w:t xml:space="preserve"> և </w:t>
      </w:r>
      <w:proofErr w:type="spellStart"/>
      <w:r w:rsidRPr="009F3718">
        <w:rPr>
          <w:rFonts w:ascii="GHEA Grapalat" w:eastAsia="Times New Roman" w:hAnsi="GHEA Grapalat" w:cs="Times New Roman"/>
          <w:color w:val="000000"/>
          <w:sz w:val="24"/>
          <w:szCs w:val="24"/>
          <w:lang w:val="hy-AM"/>
        </w:rPr>
        <w:t>բազմաբնակավայր</w:t>
      </w:r>
      <w:proofErr w:type="spellEnd"/>
      <w:r w:rsidRPr="009F3718">
        <w:rPr>
          <w:rFonts w:ascii="GHEA Grapalat" w:eastAsia="Times New Roman" w:hAnsi="GHEA Grapalat" w:cs="Times New Roman"/>
          <w:color w:val="000000"/>
          <w:sz w:val="24"/>
          <w:szCs w:val="24"/>
          <w:lang w:val="hy-AM"/>
        </w:rPr>
        <w:t xml:space="preserve"> համայնքների բնակավայրերի </w:t>
      </w:r>
      <w:proofErr w:type="spellStart"/>
      <w:r w:rsidRPr="009F3718">
        <w:rPr>
          <w:rFonts w:ascii="GHEA Grapalat" w:eastAsia="Times New Roman" w:hAnsi="GHEA Grapalat" w:cs="Times New Roman"/>
          <w:color w:val="000000"/>
          <w:sz w:val="24"/>
          <w:szCs w:val="24"/>
          <w:lang w:val="hy-AM"/>
        </w:rPr>
        <w:t>միջև</w:t>
      </w:r>
      <w:proofErr w:type="spellEnd"/>
      <w:r w:rsidRPr="009F3718">
        <w:rPr>
          <w:rFonts w:ascii="GHEA Grapalat" w:eastAsia="Times New Roman" w:hAnsi="GHEA Grapalat" w:cs="Times New Roman"/>
          <w:color w:val="000000"/>
          <w:sz w:val="24"/>
          <w:szCs w:val="24"/>
          <w:lang w:val="hy-AM"/>
        </w:rPr>
        <w:t xml:space="preserve"> կանոնավոր երթուղիների մրցույթին ներկայացվող՝ հաշմանդամություն ունեցող անձանց համար մատչելի տրանսպորտային միջոցների նվազագույն քանակը սահմանում է Հայաստանի Հանրապետության կառավարությունը: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5. Ավտոբուսային կանոնավոր փոխադրումների ժամանակ </w:t>
      </w:r>
      <w:proofErr w:type="spellStart"/>
      <w:r w:rsidRPr="009F3718">
        <w:rPr>
          <w:rFonts w:ascii="GHEA Grapalat" w:eastAsia="Times New Roman" w:hAnsi="GHEA Grapalat" w:cs="Times New Roman"/>
          <w:color w:val="000000"/>
          <w:sz w:val="24"/>
          <w:szCs w:val="24"/>
          <w:lang w:val="hy-AM"/>
        </w:rPr>
        <w:t>ուղևորների</w:t>
      </w:r>
      <w:proofErr w:type="spellEnd"/>
      <w:r w:rsidRPr="009F3718">
        <w:rPr>
          <w:rFonts w:ascii="GHEA Grapalat" w:eastAsia="Times New Roman" w:hAnsi="GHEA Grapalat" w:cs="Times New Roman"/>
          <w:color w:val="000000"/>
          <w:sz w:val="24"/>
          <w:szCs w:val="24"/>
          <w:lang w:val="hy-AM"/>
        </w:rPr>
        <w:t xml:space="preserve"> անվտանգությունը ապահովելու նպատակով ավտոբուսի սրահը և դրսի հատվածը, </w:t>
      </w:r>
      <w:proofErr w:type="spellStart"/>
      <w:r w:rsidRPr="009F3718">
        <w:rPr>
          <w:rFonts w:ascii="GHEA Grapalat" w:eastAsia="Times New Roman" w:hAnsi="GHEA Grapalat" w:cs="Times New Roman"/>
          <w:color w:val="000000"/>
          <w:sz w:val="24"/>
          <w:szCs w:val="24"/>
          <w:lang w:val="hy-AM"/>
        </w:rPr>
        <w:t>կանգառասրահները</w:t>
      </w:r>
      <w:proofErr w:type="spellEnd"/>
      <w:r w:rsidRPr="009F3718">
        <w:rPr>
          <w:rFonts w:ascii="GHEA Grapalat" w:eastAsia="Times New Roman" w:hAnsi="GHEA Grapalat" w:cs="Times New Roman"/>
          <w:color w:val="000000"/>
          <w:sz w:val="24"/>
          <w:szCs w:val="24"/>
          <w:lang w:val="hy-AM"/>
        </w:rPr>
        <w:t xml:space="preserve"> կարող են </w:t>
      </w:r>
      <w:proofErr w:type="spellStart"/>
      <w:r w:rsidRPr="009F3718">
        <w:rPr>
          <w:rFonts w:ascii="GHEA Grapalat" w:eastAsia="Times New Roman" w:hAnsi="GHEA Grapalat" w:cs="Times New Roman"/>
          <w:color w:val="000000"/>
          <w:sz w:val="24"/>
          <w:szCs w:val="24"/>
          <w:lang w:val="hy-AM"/>
        </w:rPr>
        <w:t>լուսանկարահանվել</w:t>
      </w:r>
      <w:proofErr w:type="spellEnd"/>
      <w:r w:rsidRPr="009F3718">
        <w:rPr>
          <w:rFonts w:ascii="GHEA Grapalat" w:eastAsia="Times New Roman" w:hAnsi="GHEA Grapalat" w:cs="Times New Roman"/>
          <w:color w:val="000000"/>
          <w:sz w:val="24"/>
          <w:szCs w:val="24"/>
          <w:lang w:val="hy-AM"/>
        </w:rPr>
        <w:t xml:space="preserve"> և </w:t>
      </w:r>
      <w:proofErr w:type="spellStart"/>
      <w:r w:rsidRPr="009F3718">
        <w:rPr>
          <w:rFonts w:ascii="GHEA Grapalat" w:eastAsia="Times New Roman" w:hAnsi="GHEA Grapalat" w:cs="Times New Roman"/>
          <w:color w:val="000000"/>
          <w:sz w:val="24"/>
          <w:szCs w:val="24"/>
          <w:lang w:val="hy-AM"/>
        </w:rPr>
        <w:t>տեսանկահանվել</w:t>
      </w:r>
      <w:proofErr w:type="spellEnd"/>
      <w:r w:rsidRPr="009F3718">
        <w:rPr>
          <w:rFonts w:ascii="GHEA Grapalat" w:eastAsia="Times New Roman" w:hAnsi="GHEA Grapalat" w:cs="Times New Roman"/>
          <w:color w:val="000000"/>
          <w:sz w:val="24"/>
          <w:szCs w:val="24"/>
          <w:lang w:val="hy-AM"/>
        </w:rPr>
        <w:t xml:space="preserve"> օրենքով սահմանված կարգին համապատասխան:</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6. </w:t>
      </w:r>
      <w:proofErr w:type="spellStart"/>
      <w:r w:rsidRPr="009F3718">
        <w:rPr>
          <w:rFonts w:ascii="GHEA Grapalat" w:eastAsia="Times New Roman" w:hAnsi="GHEA Grapalat" w:cs="Arial"/>
          <w:color w:val="000000"/>
          <w:sz w:val="24"/>
          <w:szCs w:val="24"/>
          <w:lang w:val="hy-AM"/>
        </w:rPr>
        <w:t>Բազմ</w:t>
      </w:r>
      <w:r w:rsidRPr="009F3718">
        <w:rPr>
          <w:rFonts w:ascii="GHEA Grapalat" w:eastAsia="Times New Roman" w:hAnsi="GHEA Grapalat" w:cs="Times New Roman"/>
          <w:color w:val="000000"/>
          <w:sz w:val="24"/>
          <w:szCs w:val="24"/>
          <w:lang w:val="hy-AM"/>
        </w:rPr>
        <w:t>աբնակավայր</w:t>
      </w:r>
      <w:proofErr w:type="spellEnd"/>
      <w:r w:rsidRPr="009F3718">
        <w:rPr>
          <w:rFonts w:ascii="GHEA Grapalat" w:eastAsia="Times New Roman" w:hAnsi="GHEA Grapalat" w:cs="Times New Roman"/>
          <w:color w:val="000000"/>
          <w:sz w:val="24"/>
          <w:szCs w:val="24"/>
          <w:lang w:val="hy-AM"/>
        </w:rPr>
        <w:t xml:space="preserve"> համայնքների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երթուղային ցանցն սպասարկող օպերատորի ընտրության մրցույթը կարող է կազմակերպել լիազոր մարմինը՝ համայնքի ղեկավարի դիմումի հիման վրա։</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7. Ավտոբուսային կանոնավոր փոխադրումների իրականացման գործընթացը կարգավորվում է դրանց երթուղային ցանցը կազմակերպող համապատասխան մարմնի և փոխադրումներն իրականացնող կազմակերպության </w:t>
      </w:r>
      <w:proofErr w:type="spellStart"/>
      <w:r w:rsidRPr="009F3718">
        <w:rPr>
          <w:rFonts w:ascii="GHEA Grapalat" w:eastAsia="Times New Roman" w:hAnsi="GHEA Grapalat" w:cs="Times New Roman"/>
          <w:color w:val="000000"/>
          <w:sz w:val="24"/>
          <w:szCs w:val="24"/>
          <w:lang w:val="hy-AM"/>
        </w:rPr>
        <w:t>միջև</w:t>
      </w:r>
      <w:proofErr w:type="spellEnd"/>
      <w:r w:rsidRPr="009F3718">
        <w:rPr>
          <w:rFonts w:ascii="GHEA Grapalat" w:eastAsia="Times New Roman" w:hAnsi="GHEA Grapalat" w:cs="Times New Roman"/>
          <w:color w:val="000000"/>
          <w:sz w:val="24"/>
          <w:szCs w:val="24"/>
          <w:lang w:val="hy-AM"/>
        </w:rPr>
        <w:t xml:space="preserve"> կնքված համապատասխան պայմանագրով, որի պայմանները սահմանում է Հայաստանի Հանրապետության կառավարությունը: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8. Հայաստանի Հանրապետության տարածքում </w:t>
      </w:r>
      <w:proofErr w:type="spellStart"/>
      <w:r w:rsidRPr="009F3718">
        <w:rPr>
          <w:rFonts w:ascii="GHEA Grapalat" w:eastAsia="Times New Roman" w:hAnsi="GHEA Grapalat" w:cs="Times New Roman"/>
          <w:color w:val="000000"/>
          <w:sz w:val="24"/>
          <w:szCs w:val="24"/>
          <w:lang w:val="hy-AM"/>
        </w:rPr>
        <w:t>ուղևորների</w:t>
      </w:r>
      <w:proofErr w:type="spellEnd"/>
      <w:r w:rsidRPr="009F3718">
        <w:rPr>
          <w:rFonts w:ascii="GHEA Grapalat" w:eastAsia="Times New Roman" w:hAnsi="GHEA Grapalat" w:cs="Times New Roman"/>
          <w:color w:val="000000"/>
          <w:sz w:val="24"/>
          <w:szCs w:val="24"/>
          <w:lang w:val="hy-AM"/>
        </w:rPr>
        <w:t xml:space="preserve"> և ուղեբեռի կանոնավոր փոխադրումների կազմակերպման գործընթացը կարգավորվում է ընդհանուր օգտագործման ավտոմոբիլային տրանսպորտով փոխադրումների կազմակերպման կարգով: Հայաստանի Հանրապետության տարածքում ընդհանուր օգտագործման ավտոմոբիլային տրանսպորտով փոխադրումների կազմակերպման կարգը հաստատում է Հայաստանի Հանրապետության կառավարությունը: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9. Ընդհանուր օգտագործման ավտոմոբիլային տրանսպորտով կանոնավոր փոխադրումների իրականացման ընթացքում երթուղային ցանցը կազմակերպող համապատասխան մարմինը տրանսպորտային միջոցների աշխատանքի կարգավորումը, իսկ տրանսպորտի բնագավառում վերահսկողություն իրականացնող տեսչական մարմինը փոխադրումների վերահսկողության աշխատանքները կարող են իրականացնել էլեկտրոնային </w:t>
      </w:r>
      <w:proofErr w:type="spellStart"/>
      <w:r w:rsidRPr="009F3718">
        <w:rPr>
          <w:rFonts w:ascii="GHEA Grapalat" w:eastAsia="Times New Roman" w:hAnsi="GHEA Grapalat" w:cs="Times New Roman"/>
          <w:color w:val="000000"/>
          <w:sz w:val="24"/>
          <w:szCs w:val="24"/>
          <w:lang w:val="hy-AM"/>
        </w:rPr>
        <w:t>երթակարգավարական</w:t>
      </w:r>
      <w:proofErr w:type="spellEnd"/>
      <w:r w:rsidRPr="009F3718">
        <w:rPr>
          <w:rFonts w:ascii="GHEA Grapalat" w:eastAsia="Times New Roman" w:hAnsi="GHEA Grapalat" w:cs="Times New Roman"/>
          <w:color w:val="000000"/>
          <w:sz w:val="24"/>
          <w:szCs w:val="24"/>
          <w:lang w:val="hy-AM"/>
        </w:rPr>
        <w:t xml:space="preserve"> ծառայության միջոցով: Էլեկտրոնային </w:t>
      </w:r>
      <w:proofErr w:type="spellStart"/>
      <w:r w:rsidRPr="009F3718">
        <w:rPr>
          <w:rFonts w:ascii="GHEA Grapalat" w:eastAsia="Times New Roman" w:hAnsi="GHEA Grapalat" w:cs="Times New Roman"/>
          <w:color w:val="000000"/>
          <w:sz w:val="24"/>
          <w:szCs w:val="24"/>
          <w:lang w:val="hy-AM"/>
        </w:rPr>
        <w:t>երթակարգավարական</w:t>
      </w:r>
      <w:proofErr w:type="spellEnd"/>
      <w:r w:rsidRPr="009F3718">
        <w:rPr>
          <w:rFonts w:ascii="GHEA Grapalat" w:eastAsia="Times New Roman" w:hAnsi="GHEA Grapalat" w:cs="Times New Roman"/>
          <w:color w:val="000000"/>
          <w:sz w:val="24"/>
          <w:szCs w:val="24"/>
          <w:lang w:val="hy-AM"/>
        </w:rPr>
        <w:t xml:space="preserve"> ծառայության ավտոմատացված համակարգերն ստեղծում են սույն օրենքի 10-րդ հոդվածի 2-րդ մասով սահմանված երթուղային ցանցը կազմակերպող մարմինները, իսկ Հայաստանի Հանրապետության տրանսպորտի բնագավառում վերահսկողություն իրականացնող </w:t>
      </w:r>
      <w:r w:rsidRPr="009F3718">
        <w:rPr>
          <w:rFonts w:ascii="GHEA Grapalat" w:eastAsia="Times New Roman" w:hAnsi="GHEA Grapalat" w:cs="Times New Roman"/>
          <w:color w:val="000000"/>
          <w:sz w:val="24"/>
          <w:szCs w:val="24"/>
          <w:lang w:val="hy-AM"/>
        </w:rPr>
        <w:lastRenderedPageBreak/>
        <w:t xml:space="preserve">տեսչական մարմինը Հայաստանի Հանրապետությունում կանոնավոր փոխադրումների երթուղիների վերաբերյալ տեղեկատվությունն ստանում է էլեկտրոնային եղանակով էլեկտրոնային </w:t>
      </w:r>
      <w:proofErr w:type="spellStart"/>
      <w:r w:rsidRPr="009F3718">
        <w:rPr>
          <w:rFonts w:ascii="GHEA Grapalat" w:eastAsia="Times New Roman" w:hAnsi="GHEA Grapalat" w:cs="Times New Roman"/>
          <w:color w:val="000000"/>
          <w:sz w:val="24"/>
          <w:szCs w:val="24"/>
          <w:lang w:val="hy-AM"/>
        </w:rPr>
        <w:t>երթակարգավարական</w:t>
      </w:r>
      <w:proofErr w:type="spellEnd"/>
      <w:r w:rsidRPr="009F3718">
        <w:rPr>
          <w:rFonts w:ascii="GHEA Grapalat" w:eastAsia="Times New Roman" w:hAnsi="GHEA Grapalat" w:cs="Times New Roman"/>
          <w:color w:val="000000"/>
          <w:sz w:val="24"/>
          <w:szCs w:val="24"/>
          <w:lang w:val="hy-AM"/>
        </w:rPr>
        <w:t xml:space="preserve"> ծառայության ավտոմատացված համակարգերի տեղեկատվական շտեմարաններից։ Էլեկտրոնային </w:t>
      </w:r>
      <w:proofErr w:type="spellStart"/>
      <w:r w:rsidRPr="009F3718">
        <w:rPr>
          <w:rFonts w:ascii="GHEA Grapalat" w:eastAsia="Times New Roman" w:hAnsi="GHEA Grapalat" w:cs="Times New Roman"/>
          <w:color w:val="000000"/>
          <w:sz w:val="24"/>
          <w:szCs w:val="24"/>
          <w:lang w:val="hy-AM"/>
        </w:rPr>
        <w:t>երթակարգավարական</w:t>
      </w:r>
      <w:proofErr w:type="spellEnd"/>
      <w:r w:rsidRPr="009F3718">
        <w:rPr>
          <w:rFonts w:ascii="GHEA Grapalat" w:eastAsia="Times New Roman" w:hAnsi="GHEA Grapalat" w:cs="Times New Roman"/>
          <w:color w:val="000000"/>
          <w:sz w:val="24"/>
          <w:szCs w:val="24"/>
          <w:lang w:val="hy-AM"/>
        </w:rPr>
        <w:t xml:space="preserve"> ծառայությունների մատուցման պահանջները հաստատում է Հայաստանի Հանրապետության կառավարությունը: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10. Միջմարզային, </w:t>
      </w:r>
      <w:proofErr w:type="spellStart"/>
      <w:r w:rsidRPr="009F3718">
        <w:rPr>
          <w:rFonts w:ascii="GHEA Grapalat" w:eastAsia="Times New Roman" w:hAnsi="GHEA Grapalat" w:cs="Times New Roman"/>
          <w:color w:val="000000"/>
          <w:sz w:val="24"/>
          <w:szCs w:val="24"/>
          <w:lang w:val="hy-AM"/>
        </w:rPr>
        <w:t>ներմարզային</w:t>
      </w:r>
      <w:proofErr w:type="spellEnd"/>
      <w:r w:rsidRPr="009F3718">
        <w:rPr>
          <w:rFonts w:ascii="GHEA Grapalat" w:eastAsia="Times New Roman" w:hAnsi="GHEA Grapalat" w:cs="Times New Roman"/>
          <w:color w:val="000000"/>
          <w:sz w:val="24"/>
          <w:szCs w:val="24"/>
          <w:lang w:val="hy-AM"/>
        </w:rPr>
        <w:t xml:space="preserve"> և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երթուղիների սպասարկումն իրականացվում է մրցույթի արդյունքով հաղթող ճանաչված օպերատորի կողմից մրցույթի ժամանակ առաջարկված </w:t>
      </w:r>
      <w:proofErr w:type="spellStart"/>
      <w:r w:rsidRPr="009F3718">
        <w:rPr>
          <w:rFonts w:ascii="GHEA Grapalat" w:eastAsia="Times New Roman" w:hAnsi="GHEA Grapalat" w:cs="Times New Roman"/>
          <w:color w:val="000000"/>
          <w:sz w:val="24"/>
          <w:szCs w:val="24"/>
          <w:lang w:val="hy-AM"/>
        </w:rPr>
        <w:t>փոխադրավարձով</w:t>
      </w:r>
      <w:proofErr w:type="spellEnd"/>
      <w:r w:rsidRPr="009F3718">
        <w:rPr>
          <w:rFonts w:ascii="GHEA Grapalat" w:eastAsia="Times New Roman" w:hAnsi="GHEA Grapalat" w:cs="Times New Roman"/>
          <w:color w:val="000000"/>
          <w:sz w:val="24"/>
          <w:szCs w:val="24"/>
          <w:lang w:val="hy-AM"/>
        </w:rPr>
        <w:t>, որը գանձում է օպերատորը: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11. </w:t>
      </w:r>
      <w:r w:rsidRPr="009F3718">
        <w:rPr>
          <w:rFonts w:ascii="GHEA Grapalat" w:eastAsia="Times New Roman" w:hAnsi="GHEA Grapalat" w:cs="Arial"/>
          <w:color w:val="000000"/>
          <w:sz w:val="24"/>
          <w:szCs w:val="24"/>
          <w:lang w:val="hy-AM"/>
        </w:rPr>
        <w:t>Երթուղու</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սպասարկումն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իրականացնելու</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համար</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սահման</w:t>
      </w:r>
      <w:r w:rsidRPr="009F3718">
        <w:rPr>
          <w:rFonts w:ascii="GHEA Grapalat" w:eastAsia="Times New Roman" w:hAnsi="GHEA Grapalat" w:cs="Times New Roman"/>
          <w:color w:val="000000"/>
          <w:sz w:val="24"/>
          <w:szCs w:val="24"/>
          <w:lang w:val="hy-AM"/>
        </w:rPr>
        <w:t xml:space="preserve">ված </w:t>
      </w:r>
      <w:proofErr w:type="spellStart"/>
      <w:r w:rsidRPr="009F3718">
        <w:rPr>
          <w:rFonts w:ascii="GHEA Grapalat" w:eastAsia="Times New Roman" w:hAnsi="GHEA Grapalat" w:cs="Times New Roman"/>
          <w:color w:val="000000"/>
          <w:sz w:val="24"/>
          <w:szCs w:val="24"/>
          <w:lang w:val="hy-AM"/>
        </w:rPr>
        <w:t>փոխադրավարձը</w:t>
      </w:r>
      <w:proofErr w:type="spellEnd"/>
      <w:r w:rsidRPr="009F3718">
        <w:rPr>
          <w:rFonts w:ascii="GHEA Grapalat" w:eastAsia="Times New Roman" w:hAnsi="GHEA Grapalat" w:cs="Times New Roman"/>
          <w:color w:val="000000"/>
          <w:sz w:val="24"/>
          <w:szCs w:val="24"/>
          <w:lang w:val="hy-AM"/>
        </w:rPr>
        <w:t xml:space="preserve"> կարող է վերանայվել օբյեկտիվ պատճառներով (դրամի արժեզրկում կամ </w:t>
      </w:r>
      <w:proofErr w:type="spellStart"/>
      <w:r w:rsidRPr="009F3718">
        <w:rPr>
          <w:rFonts w:ascii="GHEA Grapalat" w:eastAsia="Times New Roman" w:hAnsi="GHEA Grapalat" w:cs="Times New Roman"/>
          <w:color w:val="000000"/>
          <w:sz w:val="24"/>
          <w:szCs w:val="24"/>
          <w:lang w:val="hy-AM"/>
        </w:rPr>
        <w:t>արժևորում</w:t>
      </w:r>
      <w:proofErr w:type="spellEnd"/>
      <w:r w:rsidRPr="009F3718">
        <w:rPr>
          <w:rFonts w:ascii="GHEA Grapalat" w:eastAsia="Times New Roman" w:hAnsi="GHEA Grapalat" w:cs="Times New Roman"/>
          <w:color w:val="000000"/>
          <w:sz w:val="24"/>
          <w:szCs w:val="24"/>
          <w:lang w:val="hy-AM"/>
        </w:rPr>
        <w:t xml:space="preserve">, </w:t>
      </w:r>
      <w:proofErr w:type="spellStart"/>
      <w:r w:rsidRPr="009F3718">
        <w:rPr>
          <w:rFonts w:ascii="GHEA Grapalat" w:eastAsia="Times New Roman" w:hAnsi="GHEA Grapalat" w:cs="Times New Roman"/>
          <w:color w:val="000000"/>
          <w:sz w:val="24"/>
          <w:szCs w:val="24"/>
          <w:lang w:val="hy-AM"/>
        </w:rPr>
        <w:t>վառելիքաքսուքային</w:t>
      </w:r>
      <w:proofErr w:type="spellEnd"/>
      <w:r w:rsidRPr="009F3718">
        <w:rPr>
          <w:rFonts w:ascii="GHEA Grapalat" w:eastAsia="Times New Roman" w:hAnsi="GHEA Grapalat" w:cs="Times New Roman"/>
          <w:color w:val="000000"/>
          <w:sz w:val="24"/>
          <w:szCs w:val="24"/>
          <w:lang w:val="hy-AM"/>
        </w:rPr>
        <w:t xml:space="preserve"> նյութերի, տրանսպորտային միջոցների և </w:t>
      </w:r>
      <w:proofErr w:type="spellStart"/>
      <w:r w:rsidRPr="009F3718">
        <w:rPr>
          <w:rFonts w:ascii="GHEA Grapalat" w:eastAsia="Times New Roman" w:hAnsi="GHEA Grapalat" w:cs="Times New Roman"/>
          <w:color w:val="000000"/>
          <w:sz w:val="24"/>
          <w:szCs w:val="24"/>
          <w:lang w:val="hy-AM"/>
        </w:rPr>
        <w:t>ավտոպահեստամասերի</w:t>
      </w:r>
      <w:proofErr w:type="spellEnd"/>
      <w:r w:rsidRPr="009F3718">
        <w:rPr>
          <w:rFonts w:ascii="GHEA Grapalat" w:eastAsia="Times New Roman" w:hAnsi="GHEA Grapalat" w:cs="Times New Roman"/>
          <w:color w:val="000000"/>
          <w:sz w:val="24"/>
          <w:szCs w:val="24"/>
          <w:lang w:val="hy-AM"/>
        </w:rPr>
        <w:t xml:space="preserve"> գների փոփոխություն և այլն), ինչպես նաև մրցութային եղանակով կազմակերպված միասնական երթուղային ցանցերի առանձին երթուղիների </w:t>
      </w:r>
      <w:proofErr w:type="spellStart"/>
      <w:r w:rsidRPr="009F3718">
        <w:rPr>
          <w:rFonts w:ascii="GHEA Grapalat" w:eastAsia="Times New Roman" w:hAnsi="GHEA Grapalat" w:cs="Times New Roman"/>
          <w:color w:val="000000"/>
          <w:sz w:val="24"/>
          <w:szCs w:val="24"/>
          <w:lang w:val="hy-AM"/>
        </w:rPr>
        <w:t>ուղեգծերի</w:t>
      </w:r>
      <w:proofErr w:type="spellEnd"/>
      <w:r w:rsidRPr="009F3718">
        <w:rPr>
          <w:rFonts w:ascii="GHEA Grapalat" w:eastAsia="Times New Roman" w:hAnsi="GHEA Grapalat" w:cs="Times New Roman"/>
          <w:color w:val="000000"/>
          <w:sz w:val="24"/>
          <w:szCs w:val="24"/>
          <w:lang w:val="hy-AM"/>
        </w:rPr>
        <w:t xml:space="preserve"> փոփոխության՝ երկարացման կամ կրճատման դեպքում երթուղու սպասարկումն իրականացնելու համար մրցույթի արդյունքով սահմանված </w:t>
      </w:r>
      <w:proofErr w:type="spellStart"/>
      <w:r w:rsidRPr="009F3718">
        <w:rPr>
          <w:rFonts w:ascii="GHEA Grapalat" w:eastAsia="Times New Roman" w:hAnsi="GHEA Grapalat" w:cs="Times New Roman"/>
          <w:color w:val="000000"/>
          <w:sz w:val="24"/>
          <w:szCs w:val="24"/>
          <w:lang w:val="hy-AM"/>
        </w:rPr>
        <w:t>փոխադրավարձը</w:t>
      </w:r>
      <w:proofErr w:type="spellEnd"/>
      <w:r w:rsidRPr="009F3718">
        <w:rPr>
          <w:rFonts w:ascii="GHEA Grapalat" w:eastAsia="Times New Roman" w:hAnsi="GHEA Grapalat" w:cs="Times New Roman"/>
          <w:color w:val="000000"/>
          <w:sz w:val="24"/>
          <w:szCs w:val="24"/>
          <w:lang w:val="hy-AM"/>
        </w:rPr>
        <w:t xml:space="preserve"> կարող է վերանայվել, իսկ միասնական երթուղիների սպասարկման համար օպերատորի ընտրության մրցույթով չնախատեսված նոր երթուղիների </w:t>
      </w:r>
      <w:proofErr w:type="spellStart"/>
      <w:r w:rsidRPr="009F3718">
        <w:rPr>
          <w:rFonts w:ascii="GHEA Grapalat" w:eastAsia="Times New Roman" w:hAnsi="GHEA Grapalat" w:cs="Times New Roman"/>
          <w:color w:val="000000"/>
          <w:sz w:val="24"/>
          <w:szCs w:val="24"/>
          <w:lang w:val="hy-AM"/>
        </w:rPr>
        <w:t>ձևավորման</w:t>
      </w:r>
      <w:proofErr w:type="spellEnd"/>
      <w:r w:rsidRPr="009F3718">
        <w:rPr>
          <w:rFonts w:ascii="GHEA Grapalat" w:eastAsia="Times New Roman" w:hAnsi="GHEA Grapalat" w:cs="Times New Roman"/>
          <w:color w:val="000000"/>
          <w:sz w:val="24"/>
          <w:szCs w:val="24"/>
          <w:lang w:val="hy-AM"/>
        </w:rPr>
        <w:t xml:space="preserve"> դեպքում երթուղու </w:t>
      </w:r>
      <w:proofErr w:type="spellStart"/>
      <w:r w:rsidRPr="009F3718">
        <w:rPr>
          <w:rFonts w:ascii="GHEA Grapalat" w:eastAsia="Times New Roman" w:hAnsi="GHEA Grapalat" w:cs="Times New Roman"/>
          <w:color w:val="000000"/>
          <w:sz w:val="24"/>
          <w:szCs w:val="24"/>
          <w:lang w:val="hy-AM"/>
        </w:rPr>
        <w:t>փոխադրավարձը</w:t>
      </w:r>
      <w:proofErr w:type="spellEnd"/>
      <w:r w:rsidRPr="009F3718">
        <w:rPr>
          <w:rFonts w:ascii="GHEA Grapalat" w:eastAsia="Times New Roman" w:hAnsi="GHEA Grapalat" w:cs="Times New Roman"/>
          <w:color w:val="000000"/>
          <w:sz w:val="24"/>
          <w:szCs w:val="24"/>
          <w:lang w:val="hy-AM"/>
        </w:rPr>
        <w:t xml:space="preserve"> սահմանվում է տվյալ երթուղիներն սպասարկող օպերատորի առաջարկությամբ, մրցութային հանձնաժողովի ներկայացմամբ և հաստատվում սույն օրենքի 10-րդ հոդվածի 2-րդ մասով սահմանված` երթուղային ցանցը կազմակերպող համապատասխան մարմնի որոշմամբ: Կանոնավոր փոխադրումների երթուղիների </w:t>
      </w:r>
      <w:proofErr w:type="spellStart"/>
      <w:r w:rsidRPr="009F3718">
        <w:rPr>
          <w:rFonts w:ascii="GHEA Grapalat" w:eastAsia="Times New Roman" w:hAnsi="GHEA Grapalat" w:cs="Times New Roman"/>
          <w:color w:val="000000"/>
          <w:sz w:val="24"/>
          <w:szCs w:val="24"/>
          <w:lang w:val="hy-AM"/>
        </w:rPr>
        <w:t>փոխադրավարձը</w:t>
      </w:r>
      <w:proofErr w:type="spellEnd"/>
      <w:r w:rsidRPr="009F3718">
        <w:rPr>
          <w:rFonts w:ascii="GHEA Grapalat" w:eastAsia="Times New Roman" w:hAnsi="GHEA Grapalat" w:cs="Times New Roman"/>
          <w:color w:val="000000"/>
          <w:sz w:val="24"/>
          <w:szCs w:val="24"/>
          <w:lang w:val="hy-AM"/>
        </w:rPr>
        <w:t xml:space="preserve"> սահմանելու պահանջները, բացառությամբ սույն օրենքի 11.1-րդ հոդվածով սահմանված դեպքերի, հաստատում է Հայաստանի Հանրապետության կառավարությունը:»:</w:t>
      </w:r>
    </w:p>
    <w:p w:rsidR="005F093D" w:rsidRPr="009F3718" w:rsidRDefault="005F093D" w:rsidP="005F093D">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bookmarkEnd w:id="0"/>
    <w:p w:rsidR="005F093D" w:rsidRPr="009F3718" w:rsidRDefault="005F093D" w:rsidP="005F093D">
      <w:pPr>
        <w:shd w:val="clear" w:color="auto" w:fill="FFFFFF"/>
        <w:spacing w:after="0" w:line="276" w:lineRule="auto"/>
        <w:ind w:firstLine="375"/>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bCs/>
          <w:color w:val="000000"/>
          <w:sz w:val="24"/>
          <w:szCs w:val="24"/>
          <w:lang w:val="hy-AM"/>
        </w:rPr>
        <w:t xml:space="preserve">Հոդված 2. </w:t>
      </w:r>
      <w:r w:rsidRPr="009F3718">
        <w:rPr>
          <w:rFonts w:ascii="GHEA Grapalat" w:eastAsia="Times New Roman" w:hAnsi="GHEA Grapalat" w:cs="Times New Roman"/>
          <w:color w:val="000000"/>
          <w:sz w:val="24"/>
          <w:szCs w:val="24"/>
          <w:lang w:val="hy-AM"/>
        </w:rPr>
        <w:t xml:space="preserve">Օրենքը լրացնել նոր 11.1-ին հոդվածով՝ </w:t>
      </w:r>
      <w:proofErr w:type="spellStart"/>
      <w:r w:rsidRPr="009F3718">
        <w:rPr>
          <w:rFonts w:ascii="GHEA Grapalat" w:eastAsia="Times New Roman" w:hAnsi="GHEA Grapalat" w:cs="Times New Roman"/>
          <w:color w:val="000000"/>
          <w:sz w:val="24"/>
          <w:szCs w:val="24"/>
          <w:lang w:val="hy-AM"/>
        </w:rPr>
        <w:t>հետևյալ</w:t>
      </w:r>
      <w:proofErr w:type="spellEnd"/>
      <w:r w:rsidRPr="009F3718">
        <w:rPr>
          <w:rFonts w:ascii="GHEA Grapalat" w:eastAsia="Times New Roman" w:hAnsi="GHEA Grapalat" w:cs="Times New Roman"/>
          <w:color w:val="000000"/>
          <w:sz w:val="24"/>
          <w:szCs w:val="24"/>
          <w:lang w:val="hy-AM"/>
        </w:rPr>
        <w:t xml:space="preserve"> բովանդակությամբ.</w:t>
      </w:r>
    </w:p>
    <w:p w:rsidR="005F093D" w:rsidRPr="009F3718" w:rsidRDefault="005F093D" w:rsidP="005F093D">
      <w:pPr>
        <w:shd w:val="clear" w:color="auto" w:fill="FFFFFF"/>
        <w:spacing w:after="0" w:line="276" w:lineRule="auto"/>
        <w:ind w:firstLine="375"/>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F093D" w:rsidRPr="002837CD" w:rsidTr="00D81C82">
        <w:trPr>
          <w:tblCellSpacing w:w="0" w:type="dxa"/>
        </w:trPr>
        <w:tc>
          <w:tcPr>
            <w:tcW w:w="2025" w:type="dxa"/>
            <w:shd w:val="clear" w:color="auto" w:fill="FFFFFF"/>
            <w:vAlign w:val="center"/>
            <w:hideMark/>
          </w:tcPr>
          <w:p w:rsidR="005F093D" w:rsidRPr="009F3718" w:rsidRDefault="005F093D" w:rsidP="00D81C82">
            <w:pPr>
              <w:spacing w:after="0" w:line="276" w:lineRule="auto"/>
              <w:jc w:val="center"/>
              <w:rPr>
                <w:rFonts w:ascii="GHEA Grapalat" w:eastAsia="Times New Roman" w:hAnsi="GHEA Grapalat" w:cs="Times New Roman"/>
                <w:b/>
                <w:bCs/>
                <w:color w:val="000000"/>
                <w:sz w:val="24"/>
                <w:szCs w:val="24"/>
                <w:lang w:val="hy-AM"/>
              </w:rPr>
            </w:pPr>
            <w:r w:rsidRPr="009F3718">
              <w:rPr>
                <w:rFonts w:ascii="GHEA Grapalat" w:eastAsia="Times New Roman" w:hAnsi="GHEA Grapalat" w:cs="Times New Roman"/>
                <w:b/>
                <w:bCs/>
                <w:color w:val="000000"/>
                <w:sz w:val="24"/>
                <w:szCs w:val="24"/>
                <w:lang w:val="hy-AM"/>
              </w:rPr>
              <w:t>«Հոդված 11.1.</w:t>
            </w:r>
          </w:p>
        </w:tc>
        <w:tc>
          <w:tcPr>
            <w:tcW w:w="0" w:type="auto"/>
            <w:shd w:val="clear" w:color="auto" w:fill="FFFFFF"/>
            <w:vAlign w:val="center"/>
            <w:hideMark/>
          </w:tcPr>
          <w:p w:rsidR="005F093D" w:rsidRPr="009F3718" w:rsidRDefault="005F093D" w:rsidP="00D81C82">
            <w:pPr>
              <w:spacing w:after="0" w:line="276" w:lineRule="auto"/>
              <w:jc w:val="both"/>
              <w:rPr>
                <w:rFonts w:ascii="GHEA Grapalat" w:eastAsia="Times New Roman" w:hAnsi="GHEA Grapalat" w:cs="Times New Roman"/>
                <w:b/>
                <w:bCs/>
                <w:color w:val="000000"/>
                <w:sz w:val="24"/>
                <w:szCs w:val="24"/>
                <w:lang w:val="hy-AM"/>
              </w:rPr>
            </w:pPr>
            <w:r w:rsidRPr="009F3718">
              <w:rPr>
                <w:rFonts w:ascii="GHEA Grapalat" w:eastAsia="Times New Roman" w:hAnsi="GHEA Grapalat" w:cs="Times New Roman"/>
                <w:b/>
                <w:bCs/>
                <w:color w:val="000000"/>
                <w:sz w:val="24"/>
                <w:szCs w:val="24"/>
                <w:lang w:val="hy-AM"/>
              </w:rPr>
              <w:t>Կանոնավոր փոխադրումների կազմակերպումը գնման գործընթացի միջոցով ընտրված օպերատորի կամ 100 տոկոս համայնքային մասնակցությամբ օպերատորի միջոցով</w:t>
            </w:r>
          </w:p>
        </w:tc>
      </w:tr>
    </w:tbl>
    <w:p w:rsidR="005F093D" w:rsidRPr="009F3718" w:rsidRDefault="005F093D" w:rsidP="005F093D">
      <w:pPr>
        <w:shd w:val="clear" w:color="auto" w:fill="FFFFFF"/>
        <w:spacing w:after="0" w:line="276" w:lineRule="auto"/>
        <w:ind w:firstLine="375"/>
        <w:jc w:val="both"/>
        <w:rPr>
          <w:rFonts w:ascii="GHEA Grapalat" w:eastAsia="Times New Roman" w:hAnsi="GHEA Grapalat" w:cs="Times New Roman"/>
          <w:color w:val="000000"/>
          <w:sz w:val="24"/>
          <w:szCs w:val="24"/>
          <w:lang w:val="hy-AM"/>
        </w:rPr>
      </w:pP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lastRenderedPageBreak/>
        <w:t xml:space="preserve">1. Սույն օրենքի 11-րդ հոդվածով նախատեսված մրցույթային կարգից բացի, համայնքի ղեկավարի որոշմամբ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փոխադրումները կարող են կազմակերպվել նաև «Գնումների մասին» օրենքի պահանջներին համապատասխան իրականացված գնման գործընթացի միջոցով կամ առանց մրցույթի և առանց գնման գործընթացի կազմակերպման՝ 100 տոկոս համայնքային մասնակցությամբ կազմակերպության միջոցով: Համայնքի ղեկավարի սույն մասում նշված որոշումը փոփոխման ենթակա չէ մրցույթի կազմակերպման կամ գնման ողջ գործընթացում։</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2. «Գնումների մասին» օրենքի պահանջներին համապատասխան իրականացված գնման գործընթացի միջոցով ընտրված օպերատորի կամ 100 տոկոս համայնքային մասնակցությամբ օպերատորի կողմից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փոխադրումների ծառայության կազմակերպման տեղական վճարը սահմանվում է տվյալ համայնքի ավագանու կողմից:</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3. Համայնքի վարչական տարածքում կանոնավոր փոխադրումները տարբեր տեսակի տրանսպորտային միջոցներով (ավտոբուս, </w:t>
      </w:r>
      <w:r w:rsidRPr="009F3718">
        <w:rPr>
          <w:rFonts w:ascii="GHEA Grapalat" w:eastAsia="Times New Roman" w:hAnsi="GHEA Grapalat" w:cs="Arial"/>
          <w:color w:val="000000"/>
          <w:sz w:val="24"/>
          <w:szCs w:val="24"/>
          <w:lang w:val="hy-AM"/>
        </w:rPr>
        <w:t>տրոլեյբուս, մետրոպոլիտեն և այլ</w:t>
      </w:r>
      <w:r w:rsidRPr="009F3718">
        <w:rPr>
          <w:rFonts w:ascii="GHEA Grapalat" w:eastAsia="Times New Roman" w:hAnsi="GHEA Grapalat" w:cs="Times New Roman"/>
          <w:color w:val="000000"/>
          <w:sz w:val="24"/>
          <w:szCs w:val="24"/>
          <w:lang w:val="hy-AM"/>
        </w:rPr>
        <w:t xml:space="preserve">) իրականացվելու դեպքում տվյալ համայնքի ավագանու որոշմամբ կարող է </w:t>
      </w:r>
      <w:proofErr w:type="spellStart"/>
      <w:r w:rsidRPr="009F3718">
        <w:rPr>
          <w:rFonts w:ascii="GHEA Grapalat" w:eastAsia="Times New Roman" w:hAnsi="GHEA Grapalat" w:cs="Times New Roman"/>
          <w:color w:val="000000"/>
          <w:sz w:val="24"/>
          <w:szCs w:val="24"/>
          <w:lang w:val="hy-AM"/>
        </w:rPr>
        <w:t>ներդրվել</w:t>
      </w:r>
      <w:proofErr w:type="spellEnd"/>
      <w:r w:rsidRPr="009F3718">
        <w:rPr>
          <w:rFonts w:ascii="GHEA Grapalat" w:eastAsia="Times New Roman" w:hAnsi="GHEA Grapalat" w:cs="Times New Roman"/>
          <w:color w:val="000000"/>
          <w:sz w:val="24"/>
          <w:szCs w:val="24"/>
          <w:lang w:val="hy-AM"/>
        </w:rPr>
        <w:t xml:space="preserve"> համայնքի վարչական տարածքում կանոնավոր փոխադրումների միասնական ծառայություն և սահմանվել նշված միասնական ծառայության կազմակերպման տեղական վճարը, այն վճարելու եղանակը և տրանսպորտային </w:t>
      </w:r>
      <w:proofErr w:type="spellStart"/>
      <w:r w:rsidRPr="009F3718">
        <w:rPr>
          <w:rFonts w:ascii="GHEA Grapalat" w:eastAsia="Times New Roman" w:hAnsi="GHEA Grapalat" w:cs="Times New Roman"/>
          <w:color w:val="000000"/>
          <w:sz w:val="24"/>
          <w:szCs w:val="24"/>
          <w:lang w:val="hy-AM"/>
        </w:rPr>
        <w:t>միջոցում</w:t>
      </w:r>
      <w:proofErr w:type="spellEnd"/>
      <w:r w:rsidRPr="009F3718">
        <w:rPr>
          <w:rFonts w:ascii="GHEA Grapalat" w:eastAsia="Times New Roman" w:hAnsi="GHEA Grapalat" w:cs="Times New Roman"/>
          <w:color w:val="000000"/>
          <w:sz w:val="24"/>
          <w:szCs w:val="24"/>
          <w:lang w:val="hy-AM"/>
        </w:rPr>
        <w:t xml:space="preserve"> վավերացնելու կարգը: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4. </w:t>
      </w:r>
      <w:r w:rsidRPr="009F3718">
        <w:rPr>
          <w:rFonts w:ascii="GHEA Grapalat" w:eastAsia="Times New Roman" w:hAnsi="GHEA Grapalat" w:cs="Arial"/>
          <w:color w:val="000000"/>
          <w:sz w:val="24"/>
          <w:szCs w:val="24"/>
          <w:lang w:val="hy-AM"/>
        </w:rPr>
        <w:t>Սույն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հոդվածով</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սահմանված</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կարգով</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օպերատորի</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ընտրության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դեպքում</w:t>
      </w:r>
      <w:r w:rsidRPr="009F3718">
        <w:rPr>
          <w:rFonts w:ascii="GHEA Grapalat" w:eastAsia="Times New Roman" w:hAnsi="GHEA Grapalat" w:cs="Times New Roman"/>
          <w:color w:val="000000"/>
          <w:sz w:val="24"/>
          <w:szCs w:val="24"/>
          <w:lang w:val="hy-AM"/>
        </w:rPr>
        <w:t xml:space="preserve"> </w:t>
      </w:r>
      <w:proofErr w:type="spellStart"/>
      <w:r w:rsidRPr="009F3718">
        <w:rPr>
          <w:rFonts w:ascii="GHEA Grapalat" w:eastAsia="Times New Roman" w:hAnsi="GHEA Grapalat" w:cs="Arial"/>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ավտոբուսային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կանոնավոր</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փոխադրումների և համայնքի վարչական տարածքում կանոնավոր փոխադրումների միասնական ծառայության տեղական վճարները</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գանձում</w:t>
      </w:r>
      <w:r w:rsidRPr="009F3718">
        <w:rPr>
          <w:rFonts w:ascii="GHEA Grapalat" w:eastAsia="Times New Roman" w:hAnsi="GHEA Grapalat" w:cs="Times New Roman"/>
          <w:color w:val="000000"/>
          <w:sz w:val="24"/>
          <w:szCs w:val="24"/>
          <w:lang w:val="hy-AM"/>
        </w:rPr>
        <w:t xml:space="preserve"> է </w:t>
      </w:r>
      <w:r w:rsidRPr="009F3718">
        <w:rPr>
          <w:rFonts w:ascii="GHEA Grapalat" w:eastAsia="Times New Roman" w:hAnsi="GHEA Grapalat" w:cs="Arial"/>
          <w:color w:val="000000"/>
          <w:sz w:val="24"/>
          <w:szCs w:val="24"/>
          <w:lang w:val="hy-AM"/>
        </w:rPr>
        <w:t>համայնքը՝</w:t>
      </w:r>
      <w:r w:rsidRPr="009F3718">
        <w:rPr>
          <w:rFonts w:ascii="GHEA Grapalat" w:eastAsia="Times New Roman" w:hAnsi="GHEA Grapalat" w:cs="Times New Roman"/>
          <w:color w:val="000000"/>
          <w:sz w:val="24"/>
          <w:szCs w:val="24"/>
          <w:lang w:val="hy-AM"/>
        </w:rPr>
        <w:t xml:space="preserve"> </w:t>
      </w:r>
      <w:proofErr w:type="spellStart"/>
      <w:r w:rsidRPr="009F3718">
        <w:rPr>
          <w:rFonts w:ascii="GHEA Grapalat" w:eastAsia="Times New Roman" w:hAnsi="GHEA Grapalat" w:cs="Arial"/>
          <w:color w:val="000000"/>
          <w:sz w:val="24"/>
          <w:szCs w:val="24"/>
          <w:lang w:val="hy-AM"/>
        </w:rPr>
        <w:t>օպերատորին</w:t>
      </w:r>
      <w:proofErr w:type="spellEnd"/>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պ</w:t>
      </w:r>
      <w:r w:rsidRPr="009F3718">
        <w:rPr>
          <w:rFonts w:ascii="GHEA Grapalat" w:eastAsia="Times New Roman" w:hAnsi="GHEA Grapalat" w:cs="Times New Roman"/>
          <w:color w:val="000000"/>
          <w:sz w:val="24"/>
          <w:szCs w:val="24"/>
          <w:lang w:val="hy-AM"/>
        </w:rPr>
        <w:t xml:space="preserve">ատկանող տրանսպորտային միջոցներում տեղադրված համապատասխան սարքերի կամ օրենսդրությամբ նախատեսված վճարումն ընդունող այլ միջոցներով: </w:t>
      </w:r>
      <w:proofErr w:type="spellStart"/>
      <w:r w:rsidRPr="009F3718">
        <w:rPr>
          <w:rFonts w:ascii="GHEA Grapalat" w:eastAsia="Times New Roman" w:hAnsi="GHEA Grapalat" w:cs="Times New Roman"/>
          <w:color w:val="000000"/>
          <w:sz w:val="24"/>
          <w:szCs w:val="24"/>
          <w:lang w:val="hy-AM"/>
        </w:rPr>
        <w:t>Օպերատորին</w:t>
      </w:r>
      <w:proofErr w:type="spellEnd"/>
      <w:r w:rsidRPr="009F3718">
        <w:rPr>
          <w:rFonts w:ascii="GHEA Grapalat" w:eastAsia="Times New Roman" w:hAnsi="GHEA Grapalat" w:cs="Times New Roman"/>
          <w:color w:val="000000"/>
          <w:sz w:val="24"/>
          <w:szCs w:val="24"/>
          <w:lang w:val="hy-AM"/>
        </w:rPr>
        <w:t xml:space="preserve"> և մյուս տեսակի տրանսպորտային միջոցներով համայնքին ծառայություններ մատուցած կազմակերպություններին ծառայությունների համար վճարումը իրականացվում է «Գնումների մասին» օրենքով սահմանված կարգով, իսկ 100 </w:t>
      </w:r>
      <w:r w:rsidRPr="009F3718">
        <w:rPr>
          <w:rFonts w:ascii="GHEA Grapalat" w:eastAsia="Times New Roman" w:hAnsi="GHEA Grapalat" w:cs="Arial"/>
          <w:color w:val="000000"/>
          <w:sz w:val="24"/>
          <w:szCs w:val="24"/>
          <w:lang w:val="hy-AM"/>
        </w:rPr>
        <w:t>տոկոս</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համայնքային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մասնակցությամբ</w:t>
      </w:r>
      <w:r w:rsidRPr="009F3718">
        <w:rPr>
          <w:rFonts w:ascii="GHEA Grapalat" w:eastAsia="Times New Roman" w:hAnsi="GHEA Grapalat" w:cs="Times New Roman"/>
          <w:color w:val="000000"/>
          <w:sz w:val="24"/>
          <w:szCs w:val="24"/>
          <w:lang w:val="hy-AM"/>
        </w:rPr>
        <w:t xml:space="preserve"> </w:t>
      </w:r>
      <w:proofErr w:type="spellStart"/>
      <w:r w:rsidRPr="009F3718">
        <w:rPr>
          <w:rFonts w:ascii="GHEA Grapalat" w:eastAsia="Times New Roman" w:hAnsi="GHEA Grapalat" w:cs="Arial"/>
          <w:color w:val="000000"/>
          <w:sz w:val="24"/>
          <w:szCs w:val="24"/>
          <w:lang w:val="hy-AM"/>
        </w:rPr>
        <w:t>օպերատորին</w:t>
      </w:r>
      <w:proofErr w:type="spellEnd"/>
      <w:r w:rsidRPr="009F3718">
        <w:rPr>
          <w:rFonts w:ascii="GHEA Grapalat" w:eastAsia="Times New Roman" w:hAnsi="GHEA Grapalat" w:cs="Arial"/>
          <w:color w:val="000000"/>
          <w:sz w:val="24"/>
          <w:szCs w:val="24"/>
          <w:lang w:val="hy-AM"/>
        </w:rPr>
        <w:t xml:space="preserve"> և </w:t>
      </w:r>
      <w:r w:rsidRPr="009F3718">
        <w:rPr>
          <w:rFonts w:ascii="GHEA Grapalat" w:eastAsia="Times New Roman" w:hAnsi="GHEA Grapalat" w:cs="Times New Roman"/>
          <w:color w:val="000000"/>
          <w:sz w:val="24"/>
          <w:szCs w:val="24"/>
          <w:lang w:val="hy-AM"/>
        </w:rPr>
        <w:t>մյուս տեսակի տրանսպորտային միջոցներով համայնքին ծառայություններ մատուցած պետական և համայնքային կազմակերպություններին՝ յուրաքանչյուր տարի հաստատվող տարեկան եկամուտների և ծախսերի հաստատված նախահաշվով:</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lastRenderedPageBreak/>
        <w:t xml:space="preserve">5. </w:t>
      </w:r>
      <w:proofErr w:type="spellStart"/>
      <w:r w:rsidRPr="009F3718">
        <w:rPr>
          <w:rFonts w:ascii="GHEA Grapalat" w:eastAsia="Times New Roman" w:hAnsi="GHEA Grapalat" w:cs="Arial"/>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ավտոբուսային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կանոնավոր</w:t>
      </w:r>
      <w:r w:rsidRPr="009F3718">
        <w:rPr>
          <w:rFonts w:ascii="GHEA Grapalat" w:eastAsia="Times New Roman" w:hAnsi="GHEA Grapalat" w:cs="Times New Roman"/>
          <w:color w:val="000000"/>
          <w:sz w:val="24"/>
          <w:szCs w:val="24"/>
          <w:lang w:val="hy-AM"/>
        </w:rPr>
        <w:t xml:space="preserve"> փոխադրումների համար «Գնումների մասին» օրենքով սահմանված կարգով գնման գործընթացի միջոցով օպերատորի ընտրության դեպքում երթուղիների սպասարկման ծառայությունները ձեռք են բերվում օպերատորի և համայնքի ղեկավարի </w:t>
      </w:r>
      <w:proofErr w:type="spellStart"/>
      <w:r w:rsidRPr="009F3718">
        <w:rPr>
          <w:rFonts w:ascii="GHEA Grapalat" w:eastAsia="Times New Roman" w:hAnsi="GHEA Grapalat" w:cs="Times New Roman"/>
          <w:color w:val="000000"/>
          <w:sz w:val="24"/>
          <w:szCs w:val="24"/>
          <w:lang w:val="hy-AM"/>
        </w:rPr>
        <w:t>միջև</w:t>
      </w:r>
      <w:proofErr w:type="spellEnd"/>
      <w:r w:rsidRPr="009F3718">
        <w:rPr>
          <w:rFonts w:ascii="GHEA Grapalat" w:eastAsia="Times New Roman" w:hAnsi="GHEA Grapalat" w:cs="Times New Roman"/>
          <w:color w:val="000000"/>
          <w:sz w:val="24"/>
          <w:szCs w:val="24"/>
          <w:lang w:val="hy-AM"/>
        </w:rPr>
        <w:t xml:space="preserve"> կնքված ծառայությունների մատուցման պայմանագրով՝ 5-10 տարի ժամկետով, որի </w:t>
      </w:r>
      <w:proofErr w:type="spellStart"/>
      <w:r w:rsidRPr="009F3718">
        <w:rPr>
          <w:rFonts w:ascii="GHEA Grapalat" w:eastAsia="Times New Roman" w:hAnsi="GHEA Grapalat" w:cs="Times New Roman"/>
          <w:color w:val="000000"/>
          <w:sz w:val="24"/>
          <w:szCs w:val="24"/>
          <w:lang w:val="hy-AM"/>
        </w:rPr>
        <w:t>ձևը</w:t>
      </w:r>
      <w:proofErr w:type="spellEnd"/>
      <w:r w:rsidRPr="009F3718">
        <w:rPr>
          <w:rFonts w:ascii="GHEA Grapalat" w:eastAsia="Times New Roman" w:hAnsi="GHEA Grapalat" w:cs="Times New Roman"/>
          <w:color w:val="000000"/>
          <w:sz w:val="24"/>
          <w:szCs w:val="24"/>
          <w:lang w:val="hy-AM"/>
        </w:rPr>
        <w:t xml:space="preserve"> հաստատվում է համայնքի ավագանու որոշմամբ՝ հաշվի առնելով «Գնումների մասին» օրենքով պայմանագրին ներկայացվող հիմնական պայմանները: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6. «Գնումների մասին» օրենքի պահանջներին համապատասխան՝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ավտոբուսային կանոնավոր փոխադրումների սպասարկումը գնման գործընթացի միջոցով կազմակերպելու պահանջները հաստատում է Հայաստանի Հանրապետության կառավարությունը։</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7. </w:t>
      </w:r>
      <w:proofErr w:type="spellStart"/>
      <w:r w:rsidRPr="009F3718">
        <w:rPr>
          <w:rFonts w:ascii="GHEA Grapalat" w:eastAsia="Times New Roman" w:hAnsi="GHEA Grapalat" w:cs="Times New Roman"/>
          <w:color w:val="000000"/>
          <w:sz w:val="24"/>
          <w:szCs w:val="24"/>
          <w:lang w:val="hy-AM"/>
        </w:rPr>
        <w:t>Ն</w:t>
      </w:r>
      <w:r w:rsidRPr="009F3718">
        <w:rPr>
          <w:rFonts w:ascii="GHEA Grapalat" w:eastAsia="Times New Roman" w:hAnsi="GHEA Grapalat" w:cs="Arial"/>
          <w:color w:val="000000"/>
          <w:sz w:val="24"/>
          <w:szCs w:val="24"/>
          <w:lang w:val="hy-AM"/>
        </w:rPr>
        <w:t>երհամայնքային</w:t>
      </w:r>
      <w:proofErr w:type="spellEnd"/>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համայնքի վարչական տարածքում կանոնավոր փոխադրումների միասնական ծառայության</w:t>
      </w:r>
      <w:r w:rsidRPr="009F3718">
        <w:rPr>
          <w:rFonts w:ascii="GHEA Grapalat" w:eastAsia="Times New Roman" w:hAnsi="GHEA Grapalat" w:cs="Times New Roman"/>
          <w:color w:val="000000"/>
          <w:sz w:val="24"/>
          <w:szCs w:val="24"/>
          <w:lang w:val="hy-AM"/>
        </w:rPr>
        <w:t xml:space="preserve"> կազմակերպման տեղական վճարի </w:t>
      </w:r>
      <w:r w:rsidRPr="009F3718">
        <w:rPr>
          <w:rFonts w:ascii="GHEA Grapalat" w:eastAsia="Times New Roman" w:hAnsi="GHEA Grapalat" w:cs="Arial"/>
          <w:color w:val="000000"/>
          <w:sz w:val="24"/>
          <w:szCs w:val="24"/>
          <w:lang w:val="hy-AM"/>
        </w:rPr>
        <w:t xml:space="preserve">գանձման (վճարման) նկատմամբ հսկողությունը իրականացնում են համայնքի ղեկավարի կողմից լիազորված համայնքի աշխատակազմի պաշտոնատար անձինք կամ </w:t>
      </w:r>
      <w:r w:rsidRPr="009F3718">
        <w:rPr>
          <w:rFonts w:ascii="GHEA Grapalat" w:eastAsia="Times New Roman" w:hAnsi="GHEA Grapalat" w:cs="Times New Roman"/>
          <w:color w:val="000000"/>
          <w:sz w:val="24"/>
          <w:szCs w:val="24"/>
          <w:lang w:val="hy-AM"/>
        </w:rPr>
        <w:t xml:space="preserve">100 </w:t>
      </w:r>
      <w:r w:rsidRPr="009F3718">
        <w:rPr>
          <w:rFonts w:ascii="GHEA Grapalat" w:eastAsia="Times New Roman" w:hAnsi="GHEA Grapalat" w:cs="Arial"/>
          <w:color w:val="000000"/>
          <w:sz w:val="24"/>
          <w:szCs w:val="24"/>
          <w:lang w:val="hy-AM"/>
        </w:rPr>
        <w:t>տոկոս</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համայնքային</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մասնակցությամբ</w:t>
      </w:r>
      <w:r w:rsidRPr="009F3718">
        <w:rPr>
          <w:rFonts w:ascii="GHEA Grapalat" w:eastAsia="Times New Roman" w:hAnsi="GHEA Grapalat" w:cs="Times New Roman"/>
          <w:color w:val="000000"/>
          <w:sz w:val="24"/>
          <w:szCs w:val="24"/>
          <w:lang w:val="hy-AM"/>
        </w:rPr>
        <w:t xml:space="preserve"> </w:t>
      </w:r>
      <w:r w:rsidRPr="009F3718">
        <w:rPr>
          <w:rFonts w:ascii="GHEA Grapalat" w:eastAsia="Times New Roman" w:hAnsi="GHEA Grapalat" w:cs="Arial"/>
          <w:color w:val="000000"/>
          <w:sz w:val="24"/>
          <w:szCs w:val="24"/>
          <w:lang w:val="hy-AM"/>
        </w:rPr>
        <w:t>օպերատորի աշխատակիցները</w:t>
      </w:r>
      <w:r w:rsidRPr="009F3718">
        <w:rPr>
          <w:rFonts w:ascii="GHEA Grapalat" w:eastAsia="Times New Roman" w:hAnsi="GHEA Grapalat" w:cs="Times New Roman"/>
          <w:color w:val="000000"/>
          <w:sz w:val="24"/>
          <w:szCs w:val="24"/>
          <w:lang w:val="hy-AM"/>
        </w:rPr>
        <w:t xml:space="preserve">: </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8. Տեղական վճարի </w:t>
      </w:r>
      <w:r w:rsidRPr="009F3718">
        <w:rPr>
          <w:rFonts w:ascii="GHEA Grapalat" w:eastAsia="Times New Roman" w:hAnsi="GHEA Grapalat" w:cs="Arial"/>
          <w:color w:val="000000"/>
          <w:sz w:val="24"/>
          <w:szCs w:val="24"/>
          <w:lang w:val="hy-AM"/>
        </w:rPr>
        <w:t xml:space="preserve">գանձման (վճարման) նկատմամբ հսկողության </w:t>
      </w:r>
      <w:r w:rsidRPr="009F3718">
        <w:rPr>
          <w:rFonts w:ascii="GHEA Grapalat" w:eastAsia="Times New Roman" w:hAnsi="GHEA Grapalat" w:cs="Times New Roman"/>
          <w:color w:val="000000"/>
          <w:sz w:val="24"/>
          <w:szCs w:val="24"/>
          <w:lang w:val="hy-AM"/>
        </w:rPr>
        <w:t xml:space="preserve">իրականացման նպատակով սույն հոդվածի 7-րդ մասով նշված անձինք կարող են օգտագործել տեխնիկական միջոցներ, սարքավորումներ, այդ թվում՝ </w:t>
      </w:r>
      <w:proofErr w:type="spellStart"/>
      <w:r w:rsidRPr="009F3718">
        <w:rPr>
          <w:rFonts w:ascii="GHEA Grapalat" w:eastAsia="Times New Roman" w:hAnsi="GHEA Grapalat" w:cs="Times New Roman"/>
          <w:color w:val="000000"/>
          <w:sz w:val="24"/>
          <w:szCs w:val="24"/>
          <w:lang w:val="hy-AM"/>
        </w:rPr>
        <w:t>տեսանկարահանել</w:t>
      </w:r>
      <w:proofErr w:type="spellEnd"/>
      <w:r w:rsidRPr="009F3718">
        <w:rPr>
          <w:rFonts w:ascii="GHEA Grapalat" w:eastAsia="Times New Roman" w:hAnsi="GHEA Grapalat" w:cs="Times New Roman"/>
          <w:color w:val="000000"/>
          <w:sz w:val="24"/>
          <w:szCs w:val="24"/>
          <w:lang w:val="hy-AM"/>
        </w:rPr>
        <w:t xml:space="preserve">, </w:t>
      </w:r>
      <w:proofErr w:type="spellStart"/>
      <w:r w:rsidRPr="009F3718">
        <w:rPr>
          <w:rFonts w:ascii="GHEA Grapalat" w:eastAsia="Times New Roman" w:hAnsi="GHEA Grapalat" w:cs="Times New Roman"/>
          <w:color w:val="000000"/>
          <w:sz w:val="24"/>
          <w:szCs w:val="24"/>
          <w:lang w:val="hy-AM"/>
        </w:rPr>
        <w:t>լուսանկարահանել</w:t>
      </w:r>
      <w:proofErr w:type="spellEnd"/>
      <w:r w:rsidRPr="009F3718">
        <w:rPr>
          <w:rFonts w:ascii="GHEA Grapalat" w:eastAsia="Times New Roman" w:hAnsi="GHEA Grapalat" w:cs="Times New Roman"/>
          <w:color w:val="000000"/>
          <w:sz w:val="24"/>
          <w:szCs w:val="24"/>
          <w:lang w:val="hy-AM"/>
        </w:rPr>
        <w:t>, ձայնագրել, որոնք կարող են հիմք հանդիսանալ ենթադրյալ վարչական իրավախախտում կատարած անձանց ինքնությունը պարզելու կամ նույնացում կատարելու համար:</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9. </w:t>
      </w:r>
      <w:proofErr w:type="spellStart"/>
      <w:r w:rsidRPr="009F3718">
        <w:rPr>
          <w:rFonts w:ascii="GHEA Grapalat" w:eastAsia="Times New Roman" w:hAnsi="GHEA Grapalat" w:cs="Times New Roman"/>
          <w:color w:val="000000"/>
          <w:sz w:val="24"/>
          <w:szCs w:val="24"/>
          <w:lang w:val="hy-AM"/>
        </w:rPr>
        <w:t>Ուղևորները</w:t>
      </w:r>
      <w:proofErr w:type="spellEnd"/>
      <w:r w:rsidRPr="009F3718">
        <w:rPr>
          <w:rFonts w:ascii="GHEA Grapalat" w:eastAsia="Times New Roman" w:hAnsi="GHEA Grapalat" w:cs="Times New Roman"/>
          <w:color w:val="000000"/>
          <w:sz w:val="24"/>
          <w:szCs w:val="24"/>
          <w:lang w:val="hy-AM"/>
        </w:rPr>
        <w:t xml:space="preserve"> պարտավոր են տրանսպորտային միջոցը նստելուց անմիջապես հետո, բայց ոչ ուշ քան մեկ </w:t>
      </w:r>
      <w:proofErr w:type="spellStart"/>
      <w:r w:rsidRPr="009F3718">
        <w:rPr>
          <w:rFonts w:ascii="GHEA Grapalat" w:eastAsia="Times New Roman" w:hAnsi="GHEA Grapalat" w:cs="Times New Roman"/>
          <w:color w:val="000000"/>
          <w:sz w:val="24"/>
          <w:szCs w:val="24"/>
          <w:lang w:val="hy-AM"/>
        </w:rPr>
        <w:t>րոպեի</w:t>
      </w:r>
      <w:proofErr w:type="spellEnd"/>
      <w:r w:rsidRPr="009F3718">
        <w:rPr>
          <w:rFonts w:ascii="GHEA Grapalat" w:eastAsia="Times New Roman" w:hAnsi="GHEA Grapalat" w:cs="Times New Roman"/>
          <w:color w:val="000000"/>
          <w:sz w:val="24"/>
          <w:szCs w:val="24"/>
          <w:lang w:val="hy-AM"/>
        </w:rPr>
        <w:t xml:space="preserve"> ընթացքում, վավերացնել (տրանսպորտային </w:t>
      </w:r>
      <w:proofErr w:type="spellStart"/>
      <w:r w:rsidRPr="009F3718">
        <w:rPr>
          <w:rFonts w:ascii="GHEA Grapalat" w:eastAsia="Times New Roman" w:hAnsi="GHEA Grapalat" w:cs="Times New Roman"/>
          <w:color w:val="000000"/>
          <w:sz w:val="24"/>
          <w:szCs w:val="24"/>
          <w:lang w:val="hy-AM"/>
        </w:rPr>
        <w:t>միջոցում</w:t>
      </w:r>
      <w:proofErr w:type="spellEnd"/>
      <w:r w:rsidRPr="009F3718">
        <w:rPr>
          <w:rFonts w:ascii="GHEA Grapalat" w:eastAsia="Times New Roman" w:hAnsi="GHEA Grapalat" w:cs="Times New Roman"/>
          <w:color w:val="000000"/>
          <w:sz w:val="24"/>
          <w:szCs w:val="24"/>
          <w:lang w:val="hy-AM"/>
        </w:rPr>
        <w:t xml:space="preserve"> տեղադրված համապատասխան սարքի միջոցով հաստատել տեղական վճարը վճարված լինելու կամ զրոյական դրույքաչափի կիրառմամբ արտոնությամբ փոխադրվելու իրավունք ստացած լինելու հանգամանքը) տեղական վճարի վճարման </w:t>
      </w:r>
      <w:proofErr w:type="spellStart"/>
      <w:r w:rsidRPr="009F3718">
        <w:rPr>
          <w:rFonts w:ascii="GHEA Grapalat" w:eastAsia="Times New Roman" w:hAnsi="GHEA Grapalat" w:cs="Times New Roman"/>
          <w:color w:val="000000"/>
          <w:sz w:val="24"/>
          <w:szCs w:val="24"/>
          <w:lang w:val="hy-AM"/>
        </w:rPr>
        <w:t>կրիչը</w:t>
      </w:r>
      <w:proofErr w:type="spellEnd"/>
      <w:r w:rsidRPr="009F3718">
        <w:rPr>
          <w:rFonts w:ascii="GHEA Grapalat" w:eastAsia="Times New Roman" w:hAnsi="GHEA Grapalat" w:cs="Times New Roman"/>
          <w:color w:val="000000"/>
          <w:sz w:val="24"/>
          <w:szCs w:val="24"/>
          <w:lang w:val="hy-AM"/>
        </w:rPr>
        <w:t xml:space="preserve"> (համապատասխան քարտը, թղթային կամ էլեկտրոնային կտրոնը և այլն) և </w:t>
      </w:r>
      <w:proofErr w:type="spellStart"/>
      <w:r w:rsidRPr="009F3718">
        <w:rPr>
          <w:rFonts w:ascii="GHEA Grapalat" w:eastAsia="Times New Roman" w:hAnsi="GHEA Grapalat" w:cs="Times New Roman"/>
          <w:color w:val="000000"/>
          <w:sz w:val="24"/>
          <w:szCs w:val="24"/>
          <w:lang w:val="hy-AM"/>
        </w:rPr>
        <w:t>մինչև</w:t>
      </w:r>
      <w:proofErr w:type="spellEnd"/>
      <w:r w:rsidRPr="009F3718">
        <w:rPr>
          <w:rFonts w:ascii="GHEA Grapalat" w:eastAsia="Times New Roman" w:hAnsi="GHEA Grapalat" w:cs="Times New Roman"/>
          <w:color w:val="000000"/>
          <w:sz w:val="24"/>
          <w:szCs w:val="24"/>
          <w:lang w:val="hy-AM"/>
        </w:rPr>
        <w:t xml:space="preserve"> </w:t>
      </w:r>
      <w:proofErr w:type="spellStart"/>
      <w:r w:rsidRPr="009F3718">
        <w:rPr>
          <w:rFonts w:ascii="GHEA Grapalat" w:eastAsia="Times New Roman" w:hAnsi="GHEA Grapalat" w:cs="Times New Roman"/>
          <w:color w:val="000000"/>
          <w:sz w:val="24"/>
          <w:szCs w:val="24"/>
          <w:lang w:val="hy-AM"/>
        </w:rPr>
        <w:t>ուղևորության</w:t>
      </w:r>
      <w:proofErr w:type="spellEnd"/>
      <w:r w:rsidRPr="009F3718">
        <w:rPr>
          <w:rFonts w:ascii="GHEA Grapalat" w:eastAsia="Times New Roman" w:hAnsi="GHEA Grapalat" w:cs="Times New Roman"/>
          <w:color w:val="000000"/>
          <w:sz w:val="24"/>
          <w:szCs w:val="24"/>
          <w:lang w:val="hy-AM"/>
        </w:rPr>
        <w:t xml:space="preserve"> ավարտը իրենց մոտ պահպանել վավերացված </w:t>
      </w:r>
      <w:proofErr w:type="spellStart"/>
      <w:r w:rsidRPr="009F3718">
        <w:rPr>
          <w:rFonts w:ascii="GHEA Grapalat" w:eastAsia="Times New Roman" w:hAnsi="GHEA Grapalat" w:cs="Times New Roman"/>
          <w:color w:val="000000"/>
          <w:sz w:val="24"/>
          <w:szCs w:val="24"/>
          <w:lang w:val="hy-AM"/>
        </w:rPr>
        <w:t>կրիչը</w:t>
      </w:r>
      <w:proofErr w:type="spellEnd"/>
      <w:r w:rsidRPr="009F3718">
        <w:rPr>
          <w:rFonts w:ascii="GHEA Grapalat" w:eastAsia="Times New Roman" w:hAnsi="GHEA Grapalat" w:cs="Times New Roman"/>
          <w:color w:val="000000"/>
          <w:sz w:val="24"/>
          <w:szCs w:val="24"/>
          <w:lang w:val="hy-AM"/>
        </w:rPr>
        <w:t xml:space="preserve">  և տեղական վճարի վճարման նկատմամբ հսկողություն իրականացնող անձանց պահանջի դեպքում տրամադրել այն տեղական վճարի վճարումը և վավերացում կատարված լինելու հանգամանքը ստուգելու նպատակով, որը չներկայացնելու բացասական </w:t>
      </w:r>
      <w:proofErr w:type="spellStart"/>
      <w:r w:rsidRPr="009F3718">
        <w:rPr>
          <w:rFonts w:ascii="GHEA Grapalat" w:eastAsia="Times New Roman" w:hAnsi="GHEA Grapalat" w:cs="Times New Roman"/>
          <w:color w:val="000000"/>
          <w:sz w:val="24"/>
          <w:szCs w:val="24"/>
          <w:lang w:val="hy-AM"/>
        </w:rPr>
        <w:t>հետևանքները</w:t>
      </w:r>
      <w:proofErr w:type="spellEnd"/>
      <w:r w:rsidRPr="009F3718">
        <w:rPr>
          <w:rFonts w:ascii="GHEA Grapalat" w:eastAsia="Times New Roman" w:hAnsi="GHEA Grapalat" w:cs="Times New Roman"/>
          <w:color w:val="000000"/>
          <w:sz w:val="24"/>
          <w:szCs w:val="24"/>
          <w:lang w:val="hy-AM"/>
        </w:rPr>
        <w:t xml:space="preserve"> կրում է </w:t>
      </w:r>
      <w:proofErr w:type="spellStart"/>
      <w:r w:rsidRPr="009F3718">
        <w:rPr>
          <w:rFonts w:ascii="GHEA Grapalat" w:eastAsia="Times New Roman" w:hAnsi="GHEA Grapalat" w:cs="Times New Roman"/>
          <w:color w:val="000000"/>
          <w:sz w:val="24"/>
          <w:szCs w:val="24"/>
          <w:lang w:val="hy-AM"/>
        </w:rPr>
        <w:t>ուղևորը</w:t>
      </w:r>
      <w:proofErr w:type="spellEnd"/>
      <w:r w:rsidRPr="009F3718">
        <w:rPr>
          <w:rFonts w:ascii="GHEA Grapalat" w:eastAsia="Times New Roman" w:hAnsi="GHEA Grapalat" w:cs="Times New Roman"/>
          <w:color w:val="000000"/>
          <w:sz w:val="24"/>
          <w:szCs w:val="24"/>
          <w:lang w:val="hy-AM"/>
        </w:rPr>
        <w:t>: Նշված հանգամանքը կարող է հիմք հանդիսանալ վերջինիս վարչական պատասխանատվության ենթարկելու համար:</w:t>
      </w:r>
    </w:p>
    <w:p w:rsidR="005F093D" w:rsidRPr="009F3718" w:rsidRDefault="005F093D" w:rsidP="005F093D">
      <w:pPr>
        <w:shd w:val="clear" w:color="auto" w:fill="FFFFFF"/>
        <w:spacing w:after="0" w:line="276" w:lineRule="auto"/>
        <w:ind w:firstLine="540"/>
        <w:jc w:val="both"/>
        <w:rPr>
          <w:rFonts w:ascii="GHEA Grapalat" w:eastAsia="Times New Roman" w:hAnsi="GHEA Grapalat" w:cs="Times New Roman"/>
          <w:color w:val="000000"/>
          <w:sz w:val="24"/>
          <w:szCs w:val="24"/>
          <w:lang w:val="hy-AM"/>
        </w:rPr>
      </w:pPr>
      <w:r w:rsidRPr="009F3718">
        <w:rPr>
          <w:rFonts w:ascii="GHEA Grapalat" w:hAnsi="GHEA Grapalat"/>
          <w:spacing w:val="-6"/>
          <w:sz w:val="24"/>
          <w:szCs w:val="24"/>
          <w:lang w:val="hy-AM"/>
        </w:rPr>
        <w:lastRenderedPageBreak/>
        <w:t>10</w:t>
      </w:r>
      <w:r w:rsidRPr="009F3718">
        <w:rPr>
          <w:rFonts w:ascii="Microsoft JhengHei" w:eastAsia="Microsoft JhengHei" w:hAnsi="Microsoft JhengHei" w:cs="Microsoft JhengHei" w:hint="eastAsia"/>
          <w:spacing w:val="-6"/>
          <w:sz w:val="24"/>
          <w:szCs w:val="24"/>
          <w:lang w:val="hy-AM"/>
        </w:rPr>
        <w:t>․</w:t>
      </w:r>
      <w:r w:rsidRPr="009F3718">
        <w:rPr>
          <w:rFonts w:ascii="GHEA Grapalat" w:hAnsi="GHEA Grapalat"/>
          <w:spacing w:val="-6"/>
          <w:sz w:val="24"/>
          <w:szCs w:val="24"/>
          <w:lang w:val="hy-AM"/>
        </w:rPr>
        <w:t xml:space="preserve"> Սույն հոդվածի 7-րդ մասով նախատեսված անձինք իրենց լիազորությունների իրականացման ընթացքում իրավունք ունեն տեղական վճարի վճարման միջոց չունեցող անձին շարժական </w:t>
      </w:r>
      <w:proofErr w:type="spellStart"/>
      <w:r w:rsidRPr="009F3718">
        <w:rPr>
          <w:rFonts w:ascii="GHEA Grapalat" w:hAnsi="GHEA Grapalat"/>
          <w:spacing w:val="-6"/>
          <w:sz w:val="24"/>
          <w:szCs w:val="24"/>
          <w:lang w:val="hy-AM"/>
        </w:rPr>
        <w:t>տեսաձայնագրող</w:t>
      </w:r>
      <w:proofErr w:type="spellEnd"/>
      <w:r w:rsidRPr="009F3718">
        <w:rPr>
          <w:rFonts w:ascii="GHEA Grapalat" w:hAnsi="GHEA Grapalat"/>
          <w:spacing w:val="-6"/>
          <w:sz w:val="24"/>
          <w:szCs w:val="24"/>
          <w:lang w:val="hy-AM"/>
        </w:rPr>
        <w:t xml:space="preserve"> կամ </w:t>
      </w:r>
      <w:proofErr w:type="spellStart"/>
      <w:r w:rsidRPr="009F3718">
        <w:rPr>
          <w:rFonts w:ascii="GHEA Grapalat" w:hAnsi="GHEA Grapalat"/>
          <w:spacing w:val="-6"/>
          <w:sz w:val="24"/>
          <w:szCs w:val="24"/>
          <w:lang w:val="hy-AM"/>
        </w:rPr>
        <w:t>լուսանկարահանող</w:t>
      </w:r>
      <w:proofErr w:type="spellEnd"/>
      <w:r w:rsidRPr="009F3718">
        <w:rPr>
          <w:rFonts w:ascii="GHEA Grapalat" w:hAnsi="GHEA Grapalat"/>
          <w:spacing w:val="-6"/>
          <w:sz w:val="24"/>
          <w:szCs w:val="24"/>
          <w:lang w:val="hy-AM"/>
        </w:rPr>
        <w:t xml:space="preserve"> տեխնիկական միջոցների օգտագործմամբ, այդ թվում՝ </w:t>
      </w:r>
      <w:proofErr w:type="spellStart"/>
      <w:r w:rsidRPr="009F3718">
        <w:rPr>
          <w:rFonts w:ascii="GHEA Grapalat" w:hAnsi="GHEA Grapalat"/>
          <w:spacing w:val="-6"/>
          <w:sz w:val="24"/>
          <w:szCs w:val="24"/>
          <w:lang w:val="hy-AM"/>
        </w:rPr>
        <w:t>դիմապատկերով</w:t>
      </w:r>
      <w:proofErr w:type="spellEnd"/>
      <w:r w:rsidRPr="009F3718">
        <w:rPr>
          <w:rFonts w:ascii="GHEA Grapalat" w:hAnsi="GHEA Grapalat"/>
          <w:spacing w:val="-6"/>
          <w:sz w:val="24"/>
          <w:szCs w:val="24"/>
          <w:lang w:val="hy-AM"/>
        </w:rPr>
        <w:t xml:space="preserve"> </w:t>
      </w:r>
      <w:proofErr w:type="spellStart"/>
      <w:r w:rsidRPr="009F3718">
        <w:rPr>
          <w:rFonts w:ascii="GHEA Grapalat" w:hAnsi="GHEA Grapalat"/>
          <w:spacing w:val="-6"/>
          <w:sz w:val="24"/>
          <w:szCs w:val="24"/>
          <w:lang w:val="hy-AM"/>
        </w:rPr>
        <w:t>նույնականացնելու</w:t>
      </w:r>
      <w:proofErr w:type="spellEnd"/>
      <w:r w:rsidRPr="009F3718">
        <w:rPr>
          <w:rFonts w:ascii="GHEA Grapalat" w:hAnsi="GHEA Grapalat"/>
          <w:spacing w:val="-6"/>
          <w:sz w:val="24"/>
          <w:szCs w:val="24"/>
          <w:lang w:val="hy-AM"/>
        </w:rPr>
        <w:t xml:space="preserve"> նպատակով բնակչության պետական </w:t>
      </w:r>
      <w:proofErr w:type="spellStart"/>
      <w:r w:rsidRPr="009F3718">
        <w:rPr>
          <w:rFonts w:ascii="GHEA Grapalat" w:hAnsi="GHEA Grapalat"/>
          <w:spacing w:val="-6"/>
          <w:sz w:val="24"/>
          <w:szCs w:val="24"/>
          <w:lang w:val="hy-AM"/>
        </w:rPr>
        <w:t>ռեգիստրից</w:t>
      </w:r>
      <w:proofErr w:type="spellEnd"/>
      <w:r w:rsidRPr="009F3718">
        <w:rPr>
          <w:rFonts w:ascii="GHEA Grapalat" w:hAnsi="GHEA Grapalat"/>
          <w:spacing w:val="-6"/>
          <w:sz w:val="24"/>
          <w:szCs w:val="24"/>
          <w:lang w:val="hy-AM"/>
        </w:rPr>
        <w:t xml:space="preserve"> ստանալ տեղեկատվություն և սույն մասում նշված անձանց կողմից </w:t>
      </w:r>
      <w:proofErr w:type="spellStart"/>
      <w:r w:rsidRPr="009F3718">
        <w:rPr>
          <w:rFonts w:ascii="GHEA Grapalat" w:hAnsi="GHEA Grapalat"/>
          <w:spacing w:val="-6"/>
          <w:sz w:val="24"/>
          <w:szCs w:val="24"/>
          <w:lang w:val="hy-AM"/>
        </w:rPr>
        <w:t>նույնականացումից</w:t>
      </w:r>
      <w:proofErr w:type="spellEnd"/>
      <w:r w:rsidRPr="009F3718">
        <w:rPr>
          <w:rFonts w:ascii="GHEA Grapalat" w:hAnsi="GHEA Grapalat"/>
          <w:spacing w:val="-6"/>
          <w:sz w:val="24"/>
          <w:szCs w:val="24"/>
          <w:lang w:val="hy-AM"/>
        </w:rPr>
        <w:t xml:space="preserve"> հրաժարվելու դեպքում դիմել ոստիկանություն՝ սույն մասում նշված անձանց </w:t>
      </w:r>
      <w:proofErr w:type="spellStart"/>
      <w:r w:rsidRPr="009F3718">
        <w:rPr>
          <w:rFonts w:ascii="GHEA Grapalat" w:hAnsi="GHEA Grapalat"/>
          <w:spacing w:val="-6"/>
          <w:sz w:val="24"/>
          <w:szCs w:val="24"/>
          <w:lang w:val="hy-AM"/>
        </w:rPr>
        <w:t>նույնականացնելուն</w:t>
      </w:r>
      <w:proofErr w:type="spellEnd"/>
      <w:r w:rsidRPr="009F3718">
        <w:rPr>
          <w:rFonts w:ascii="GHEA Grapalat" w:hAnsi="GHEA Grapalat"/>
          <w:spacing w:val="-6"/>
          <w:sz w:val="24"/>
          <w:szCs w:val="24"/>
          <w:lang w:val="hy-AM"/>
        </w:rPr>
        <w:t xml:space="preserve"> կամ իրենց լիազորություններն իրականացնելուն աջակցելու, իսկ տեղում դրա անհնարինության դեպքում՝ այդ անձանց ոստիկանություն տեղափոխելու նպատակով։</w:t>
      </w:r>
    </w:p>
    <w:p w:rsidR="005F093D" w:rsidRPr="009F3718" w:rsidRDefault="005F093D" w:rsidP="005F093D">
      <w:pPr>
        <w:shd w:val="clear" w:color="auto" w:fill="FFFFFF"/>
        <w:spacing w:after="0" w:line="276" w:lineRule="auto"/>
        <w:ind w:firstLine="708"/>
        <w:jc w:val="both"/>
        <w:rPr>
          <w:rFonts w:ascii="GHEA Grapalat" w:hAnsi="GHEA Grapalat" w:cs="Arial Unicode"/>
          <w:bCs/>
          <w:color w:val="000000"/>
          <w:sz w:val="24"/>
          <w:szCs w:val="24"/>
          <w:shd w:val="clear" w:color="auto" w:fill="FFFFFF"/>
          <w:lang w:val="hy-AM"/>
        </w:rPr>
      </w:pPr>
      <w:r w:rsidRPr="009F3718">
        <w:rPr>
          <w:rFonts w:ascii="GHEA Grapalat" w:eastAsia="Times New Roman" w:hAnsi="GHEA Grapalat" w:cs="Times New Roman"/>
          <w:b/>
          <w:bCs/>
          <w:color w:val="000000"/>
          <w:sz w:val="24"/>
          <w:szCs w:val="24"/>
          <w:lang w:val="hy-AM"/>
        </w:rPr>
        <w:t xml:space="preserve">Հոդված 3. </w:t>
      </w:r>
      <w:r w:rsidRPr="009F3718">
        <w:rPr>
          <w:rFonts w:ascii="GHEA Grapalat" w:hAnsi="GHEA Grapalat" w:cs="Arial Unicode"/>
          <w:bCs/>
          <w:color w:val="000000"/>
          <w:sz w:val="24"/>
          <w:szCs w:val="24"/>
          <w:shd w:val="clear" w:color="auto" w:fill="FFFFFF"/>
          <w:lang w:val="hy-AM"/>
        </w:rPr>
        <w:t>Սույն օրենքն ուժի մեջ է մտնում հրապարակման օրվան հաջորդող օրվանից:</w:t>
      </w:r>
    </w:p>
    <w:p w:rsidR="00DE7ED5" w:rsidRPr="005F093D" w:rsidRDefault="00DE7ED5">
      <w:pPr>
        <w:rPr>
          <w:rFonts w:ascii="GHEA Grapalat" w:hAnsi="GHEA Grapalat" w:cs="Arial Unicode"/>
          <w:bCs/>
          <w:color w:val="000000"/>
          <w:sz w:val="24"/>
          <w:szCs w:val="24"/>
          <w:shd w:val="clear" w:color="auto" w:fill="FFFFFF"/>
          <w:lang w:val="hy-AM"/>
        </w:rPr>
      </w:pPr>
      <w:bookmarkStart w:id="1" w:name="_GoBack"/>
      <w:bookmarkEnd w:id="1"/>
    </w:p>
    <w:sectPr w:rsidR="00DE7ED5" w:rsidRPr="005F09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97A"/>
    <w:rsid w:val="005F093D"/>
    <w:rsid w:val="00A3497A"/>
    <w:rsid w:val="00DE7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721FB"/>
  <w15:chartTrackingRefBased/>
  <w15:docId w15:val="{D078D91B-8796-4C53-BF00-4AA619FD6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9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09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documentview.aspx?docid=158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1556</Words>
  <Characters>8874</Characters>
  <Application>Microsoft Office Word</Application>
  <DocSecurity>0</DocSecurity>
  <Lines>73</Lines>
  <Paragraphs>20</Paragraphs>
  <ScaleCrop>false</ScaleCrop>
  <Company/>
  <LinksUpToDate>false</LinksUpToDate>
  <CharactersWithSpaces>10410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Tsormutyan</dc:creator>
  <cp:keywords/>
  <dc:description/>
  <cp:lastModifiedBy>Ashot Tsormutyan</cp:lastModifiedBy>
  <cp:revision>2</cp:revision>
  <dcterms:created xsi:type="dcterms:W3CDTF">2025-03-21T13:04:00Z</dcterms:created>
  <dcterms:modified xsi:type="dcterms:W3CDTF">2025-03-21T13:04:00Z</dcterms:modified>
</cp:coreProperties>
</file>