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E52" w:rsidRPr="00A92E52" w:rsidRDefault="00A92E52" w:rsidP="00A92E5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</w:pPr>
      <w:r w:rsidRPr="00A92E52"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  <w:t>ԱՄՓՈՓԱԹԵՐԹ</w:t>
      </w:r>
    </w:p>
    <w:p w:rsidR="00D11610" w:rsidRDefault="00D11610" w:rsidP="00D11610">
      <w:pPr>
        <w:spacing w:after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ՇԱՐՔ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ՈՐՈՇՈՒՄՆԵՐ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ՈՒԺԸ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ԿՈՐՑՐԱԾ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ՃԱՆԱՉԵԼՈՒ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116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ՀԱՅԱՍՏԱՆԻ ՀԱՆՐԱՊԵՏՈՒԹՅԱՆ ԿԱՌԱՎԱՐՈՒԹՅԱՆ</w:t>
      </w:r>
    </w:p>
    <w:p w:rsidR="00D11610" w:rsidRDefault="00D11610" w:rsidP="00D116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ՈՐՈՇՄԱՆ ՆԱԽԱԳԾԻ ԸՆԴՈՒՆՄԱՆ</w:t>
      </w:r>
    </w:p>
    <w:p w:rsidR="00A92E52" w:rsidRPr="00A92E52" w:rsidRDefault="00A92E52" w:rsidP="00A92E5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hangingChars="1" w:hanging="2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position w:val="-1"/>
          <w:lang w:val="hy-AM"/>
        </w:rPr>
      </w:pPr>
      <w:r w:rsidRPr="00A92E52">
        <w:rPr>
          <w:rFonts w:ascii="Calibri" w:eastAsia="Calibri" w:hAnsi="Calibri" w:cs="Calibri"/>
          <w:position w:val="-1"/>
          <w:lang w:val="hy-AM"/>
        </w:rPr>
        <w:t>     </w:t>
      </w:r>
      <w:r w:rsidRPr="00A92E52">
        <w:rPr>
          <w:rFonts w:ascii="GHEA Grapalat" w:eastAsia="GHEA Grapalat" w:hAnsi="GHEA Grapalat" w:cs="GHEA Grapalat"/>
          <w:position w:val="-1"/>
          <w:lang w:val="hy-AM"/>
        </w:rPr>
        <w:t xml:space="preserve"> </w:t>
      </w:r>
      <w:r w:rsidRPr="00A92E52">
        <w:rPr>
          <w:rFonts w:ascii="Calibri" w:eastAsia="Calibri" w:hAnsi="Calibri" w:cs="Calibri"/>
          <w:position w:val="-1"/>
          <w:lang w:val="hy-AM"/>
        </w:rPr>
        <w:t> </w:t>
      </w:r>
    </w:p>
    <w:tbl>
      <w:tblPr>
        <w:tblW w:w="1360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262"/>
        <w:gridCol w:w="10"/>
        <w:gridCol w:w="4336"/>
      </w:tblGrid>
      <w:tr w:rsidR="001804C0" w:rsidRPr="00A92E52" w:rsidTr="004A01FB">
        <w:trPr>
          <w:jc w:val="center"/>
        </w:trPr>
        <w:tc>
          <w:tcPr>
            <w:tcW w:w="927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1804C0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ՀՀ Էկոնոմիկայի նապարարություն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18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.1</w:t>
            </w: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4թ</w:t>
            </w:r>
          </w:p>
        </w:tc>
      </w:tr>
      <w:tr w:rsidR="001804C0" w:rsidRPr="00A92E52" w:rsidTr="004A01FB">
        <w:trPr>
          <w:jc w:val="center"/>
        </w:trPr>
        <w:tc>
          <w:tcPr>
            <w:tcW w:w="9272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1804C0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01/23257-2024</w:t>
            </w:r>
          </w:p>
        </w:tc>
      </w:tr>
      <w:tr w:rsidR="001804C0" w:rsidRPr="00A92E52" w:rsidTr="004A01FB">
        <w:trPr>
          <w:jc w:val="center"/>
        </w:trPr>
        <w:tc>
          <w:tcPr>
            <w:tcW w:w="927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804C0" w:rsidRPr="001804C0" w:rsidRDefault="001804C0" w:rsidP="001804C0">
            <w:pPr>
              <w:keepNext/>
              <w:spacing w:line="360" w:lineRule="auto"/>
              <w:ind w:firstLine="540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Էկոնոմիկայի նախարարությունը իր իրավասության շրջանակում առաջարկություններ և առարկություններ չունի՝</w:t>
            </w:r>
            <w:r w:rsidRPr="008972F4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հաշվի առնելով, որ Նախագծի ընդունումը բխում է </w:t>
            </w:r>
            <w:r w:rsidRPr="006D3075">
              <w:rPr>
                <w:rFonts w:ascii="GHEA Grapalat" w:hAnsi="GHEA Grapalat"/>
                <w:lang w:val="hy-AM"/>
              </w:rPr>
              <w:t>ՀՀ վարչապետի</w:t>
            </w:r>
            <w:r>
              <w:rPr>
                <w:rFonts w:ascii="GHEA Grapalat" w:hAnsi="GHEA Grapalat"/>
                <w:lang w:val="hy-AM"/>
              </w:rPr>
              <w:t xml:space="preserve"> 2024 թվականի սեպտեմբերի 23-ի</w:t>
            </w:r>
            <w:r w:rsidRPr="00F70FE5">
              <w:rPr>
                <w:rFonts w:ascii="GHEA Grapalat" w:hAnsi="GHEA Grapalat" w:cs="Sylfaen"/>
                <w:lang w:val="hy-AM"/>
              </w:rPr>
              <w:t xml:space="preserve"> «</w:t>
            </w:r>
            <w:r w:rsidRPr="00F70FE5">
              <w:rPr>
                <w:rFonts w:ascii="GHEA Grapalat" w:hAnsi="GHEA Grapalat" w:cs="Sylfaen"/>
                <w:bCs/>
                <w:lang w:val="hy-AM"/>
              </w:rPr>
              <w:t>Խաղային գործունեության կարգավորման մասին</w:t>
            </w:r>
            <w:r w:rsidRPr="00F70FE5">
              <w:rPr>
                <w:rFonts w:ascii="GHEA Grapalat" w:hAnsi="GHEA Grapalat" w:cs="Sylfaen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70FE5">
              <w:rPr>
                <w:rFonts w:ascii="GHEA Grapalat" w:hAnsi="GHEA Grapalat" w:cs="Sylfaen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70FE5">
              <w:rPr>
                <w:rFonts w:ascii="GHEA Grapalat" w:hAnsi="GHEA Grapalat" w:cs="Sylfaen"/>
                <w:lang w:val="hy-AM"/>
              </w:rPr>
              <w:t>անրապետության օրենքի կիրարկումն ապահովող միջոցառումները հաստատելու մասին</w:t>
            </w:r>
            <w:r>
              <w:rPr>
                <w:rFonts w:ascii="GHEA Grapalat" w:hAnsi="GHEA Grapalat" w:cs="Sylfaen"/>
                <w:lang w:val="hy-AM"/>
              </w:rPr>
              <w:t>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8972F4">
              <w:rPr>
                <w:rFonts w:ascii="GHEA Grapalat" w:hAnsi="GHEA Grapalat" w:cs="Sylfaen"/>
                <w:bCs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Pr="008972F4">
              <w:rPr>
                <w:rFonts w:ascii="GHEA Grapalat" w:hAnsi="GHEA Grapalat" w:cs="Sylfaen"/>
                <w:bCs/>
                <w:lang w:val="hy-AM"/>
              </w:rPr>
              <w:t>5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Pr="008972F4">
              <w:rPr>
                <w:rFonts w:ascii="GHEA Grapalat" w:hAnsi="GHEA Grapalat" w:cs="Sylfaen"/>
                <w:bCs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lang w:val="hy-AM"/>
              </w:rPr>
              <w:t>Ա</w:t>
            </w:r>
            <w:r w:rsidRPr="008972F4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որոշումից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։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804C0" w:rsidRPr="00A92E52" w:rsidRDefault="001804C0" w:rsidP="001804C0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1804C0" w:rsidRPr="001804C0" w:rsidRDefault="001804C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993"/>
              </w:tabs>
              <w:suppressAutoHyphens/>
              <w:spacing w:after="0" w:line="36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</w:p>
        </w:tc>
      </w:tr>
      <w:tr w:rsidR="00A92E52" w:rsidRPr="00A92E52" w:rsidTr="004A01FB">
        <w:trPr>
          <w:jc w:val="center"/>
        </w:trPr>
        <w:tc>
          <w:tcPr>
            <w:tcW w:w="927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2</w:t>
            </w:r>
            <w:r w:rsidR="00A92E52" w:rsidRPr="00A92E52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 xml:space="preserve">. </w:t>
            </w:r>
            <w:r w:rsidR="00A92E52" w:rsidRPr="00A92E52">
              <w:rPr>
                <w:rFonts w:ascii="GHEA Grapalat" w:eastAsia="Times New Roman" w:hAnsi="GHEA Grapalat" w:cs="GHEA Grapalat"/>
                <w:spacing w:val="-6"/>
                <w:position w:val="-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A92E52" w:rsidRDefault="00A92E52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2</w:t>
            </w:r>
            <w:r w:rsidR="001804C0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4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.1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4թ.</w:t>
            </w:r>
          </w:p>
        </w:tc>
      </w:tr>
      <w:tr w:rsidR="00A92E52" w:rsidRPr="00A92E52" w:rsidTr="004A01FB">
        <w:trPr>
          <w:jc w:val="center"/>
        </w:trPr>
        <w:tc>
          <w:tcPr>
            <w:tcW w:w="9272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A92E52" w:rsidRDefault="00A92E52" w:rsidP="00A92E52">
            <w:pPr>
              <w:shd w:val="clear" w:color="auto" w:fill="FFFFFF"/>
              <w:tabs>
                <w:tab w:val="left" w:pos="531"/>
              </w:tabs>
              <w:suppressAutoHyphens/>
              <w:spacing w:after="0" w:line="276" w:lineRule="auto"/>
              <w:ind w:left="81" w:right="234" w:firstLine="270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1804C0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01/14-17/76337-2024</w:t>
            </w:r>
          </w:p>
        </w:tc>
      </w:tr>
      <w:tr w:rsidR="00A92E52" w:rsidRPr="00A92E52" w:rsidTr="004A01FB">
        <w:trPr>
          <w:jc w:val="center"/>
        </w:trPr>
        <w:tc>
          <w:tcPr>
            <w:tcW w:w="9272" w:type="dxa"/>
            <w:gridSpan w:val="2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A92E52" w:rsidRPr="00A92E52" w:rsidRDefault="001804C0" w:rsidP="00A92E52">
            <w:pPr>
              <w:tabs>
                <w:tab w:val="left" w:pos="851"/>
                <w:tab w:val="left" w:pos="993"/>
              </w:tabs>
              <w:suppressAutoHyphens/>
              <w:spacing w:after="0" w:line="36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Times New Roman"/>
                <w:position w:val="-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  <w:t>Ն</w:t>
            </w:r>
            <w:r w:rsidR="00A92E52" w:rsidRPr="00A92E52"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  <w:t>ախագծի վերաբերյալ առարկություններ և առաջարկություններ չունենք։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A92E52" w:rsidRPr="00A92E52" w:rsidRDefault="00A92E52" w:rsidP="00A92E52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A92E52" w:rsidRPr="00A92E52" w:rsidRDefault="00A92E52" w:rsidP="00A92E52">
            <w:pPr>
              <w:tabs>
                <w:tab w:val="left" w:pos="851"/>
              </w:tabs>
              <w:spacing w:after="0" w:line="360" w:lineRule="auto"/>
              <w:ind w:leftChars="68" w:left="150" w:right="187" w:firstLineChars="298" w:firstLine="7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A01FB" w:rsidTr="004A01FB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9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A01FB" w:rsidRDefault="004A01FB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3. ՀՀ արդարադատության նախարարություն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A01FB" w:rsidRDefault="004A01FB" w:rsidP="004A01FB">
            <w:pPr>
              <w:suppressAutoHyphens/>
              <w:spacing w:after="0" w:line="276" w:lineRule="auto"/>
              <w:ind w:leftChars="-1" w:right="28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25.02.2025թ.</w:t>
            </w:r>
          </w:p>
        </w:tc>
      </w:tr>
      <w:tr w:rsidR="004A01FB" w:rsidTr="004A01FB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86"/>
          <w:jc w:val="center"/>
        </w:trPr>
        <w:tc>
          <w:tcPr>
            <w:tcW w:w="9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FB" w:rsidRDefault="004A01FB">
            <w:pPr>
              <w:spacing w:after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A01FB" w:rsidRDefault="004A01FB" w:rsidP="00D11610">
            <w:pPr>
              <w:suppressAutoHyphens/>
              <w:spacing w:after="0" w:line="276" w:lineRule="auto"/>
              <w:ind w:leftChars="-1" w:right="28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D11610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/27.4/7902-2025</w:t>
            </w:r>
          </w:p>
        </w:tc>
      </w:tr>
      <w:tr w:rsidR="004A01FB" w:rsidTr="004A01FB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86"/>
          <w:jc w:val="center"/>
        </w:trPr>
        <w:tc>
          <w:tcPr>
            <w:tcW w:w="9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FB" w:rsidRDefault="00D11610" w:rsidP="00D11610">
            <w:pPr>
              <w:spacing w:after="0"/>
              <w:ind w:left="165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մի շարք որոշումներ ուժը կորցրած ճանաչելու մասին» ՀՀ կառավարության որոշման նախագծի վերաբերյալ առարկություններ չունենք: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11610" w:rsidRPr="00A92E52" w:rsidRDefault="00D11610" w:rsidP="00D11610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4A01FB" w:rsidRDefault="004A01FB" w:rsidP="004A01FB">
            <w:pPr>
              <w:spacing w:after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</w:p>
        </w:tc>
      </w:tr>
      <w:tr w:rsidR="00EB3B0C" w:rsidTr="00EB3B0C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86"/>
          <w:jc w:val="center"/>
        </w:trPr>
        <w:tc>
          <w:tcPr>
            <w:tcW w:w="9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B3B0C" w:rsidRPr="00453033" w:rsidRDefault="00EB3B0C" w:rsidP="00EB3B0C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Ֆ</w:t>
            </w: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ինանսատնտեսական նախարարական կոմիտեի 2025 թվականի մարտի 10–ի նիստի N ԿԱ/75-2025 արձանագրության 7-րդ կետ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B3B0C" w:rsidRPr="00453033" w:rsidRDefault="00EB3B0C" w:rsidP="00EB3B0C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10.03.20252.</w:t>
            </w:r>
          </w:p>
        </w:tc>
      </w:tr>
      <w:tr w:rsidR="00EB3B0C" w:rsidTr="00EB3B0C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86"/>
          <w:jc w:val="center"/>
        </w:trPr>
        <w:tc>
          <w:tcPr>
            <w:tcW w:w="9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B3B0C" w:rsidRDefault="00EB3B0C" w:rsidP="00EB3B0C">
            <w:pPr>
              <w:spacing w:after="0"/>
              <w:ind w:left="16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B3B0C" w:rsidRPr="00A92E52" w:rsidRDefault="00EB3B0C" w:rsidP="00EB3B0C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ԿԱ/75-2025</w:t>
            </w:r>
          </w:p>
        </w:tc>
      </w:tr>
      <w:tr w:rsidR="00EB3B0C" w:rsidRPr="00EB3B0C" w:rsidTr="004A01FB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86"/>
          <w:jc w:val="center"/>
        </w:trPr>
        <w:tc>
          <w:tcPr>
            <w:tcW w:w="9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0C" w:rsidRPr="00EB3B0C" w:rsidRDefault="00EB3B0C" w:rsidP="00EB3B0C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Որոշվեց տալ </w:t>
            </w:r>
            <w:r w:rsidRPr="00265525">
              <w:rPr>
                <w:rFonts w:ascii="GHEA Grapalat" w:hAnsi="GHEA Grapalat"/>
                <w:sz w:val="24"/>
                <w:lang w:val="hy-AM"/>
              </w:rPr>
              <w:t xml:space="preserve"> դրական </w:t>
            </w:r>
            <w:r>
              <w:rPr>
                <w:rFonts w:ascii="GHEA Grapalat" w:hAnsi="GHEA Grapalat"/>
                <w:sz w:val="24"/>
                <w:lang w:val="hy-AM"/>
              </w:rPr>
              <w:t>դիրքո</w:t>
            </w:r>
            <w:r w:rsidRPr="00265525">
              <w:rPr>
                <w:rFonts w:ascii="GHEA Grapalat" w:hAnsi="GHEA Grapalat"/>
                <w:sz w:val="24"/>
                <w:lang w:val="hy-AM"/>
              </w:rPr>
              <w:t>րոշում</w:t>
            </w:r>
            <w:r>
              <w:rPr>
                <w:rFonts w:ascii="GHEA Grapalat" w:hAnsi="GHEA Grapalat"/>
                <w:sz w:val="24"/>
                <w:lang w:val="hy-AM"/>
              </w:rPr>
              <w:t>՝</w:t>
            </w:r>
            <w:r w:rsidRPr="0026552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EB3B0C">
              <w:rPr>
                <w:rFonts w:ascii="GHEA Grapalat" w:hAnsi="GHEA Grapalat"/>
                <w:sz w:val="24"/>
                <w:lang w:val="hy-AM"/>
              </w:rPr>
              <w:t xml:space="preserve">պայմանով, որ նախքան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նիստի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օրակարգում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ներառելը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որոշման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նախագծից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կհանվեն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2-րդ </w:t>
            </w:r>
            <w:r w:rsidRPr="00EB3B0C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և 3-րդ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կետերը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, և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համապատասխան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որոշումներն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ուժը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կորցրած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կճանաչվեն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սույն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օրակարգի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7-րդ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հարցով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ներկայացված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EB3B0C">
              <w:rPr>
                <w:rFonts w:ascii="GHEA Grapalat" w:hAnsi="GHEA Grapalat"/>
                <w:sz w:val="24"/>
                <w:lang w:val="hy-AM"/>
              </w:rPr>
              <w:t>նախագծով</w:t>
            </w:r>
            <w:proofErr w:type="spellEnd"/>
            <w:r w:rsidRPr="00EB3B0C">
              <w:rPr>
                <w:rFonts w:ascii="GHEA Grapalat" w:hAnsi="GHEA Grapalat"/>
                <w:sz w:val="24"/>
                <w:lang w:val="hy-AM"/>
              </w:rPr>
              <w:t>:</w:t>
            </w: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B0C" w:rsidRPr="00A92E52" w:rsidRDefault="00EB3B0C" w:rsidP="00EB3B0C">
            <w:pPr>
              <w:spacing w:after="0" w:line="24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 Նախագիծը խմբագրվել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EB3B0C">
              <w:rPr>
                <w:rFonts w:ascii="GHEA Grapalat" w:hAnsi="GHEA Grapalat"/>
                <w:sz w:val="24"/>
                <w:lang w:val="hy-AM"/>
              </w:rPr>
              <w:t>նախագծից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հանվել են</w:t>
            </w:r>
            <w:bookmarkStart w:id="0" w:name="_GoBack"/>
            <w:bookmarkEnd w:id="0"/>
            <w:r w:rsidRPr="00EB3B0C">
              <w:rPr>
                <w:rFonts w:ascii="GHEA Grapalat" w:hAnsi="GHEA Grapalat"/>
                <w:sz w:val="24"/>
                <w:lang w:val="hy-AM"/>
              </w:rPr>
              <w:t xml:space="preserve"> 2-րդ և 3-րդ կետերը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:rsidR="00D84092" w:rsidRPr="001804C0" w:rsidRDefault="00EB3B0C">
      <w:pPr>
        <w:rPr>
          <w:lang w:val="hy-AM"/>
        </w:rPr>
      </w:pPr>
    </w:p>
    <w:sectPr w:rsidR="00D84092" w:rsidRPr="001804C0" w:rsidSect="00EB3B0C">
      <w:pgSz w:w="15840" w:h="12240" w:orient="landscape"/>
      <w:pgMar w:top="45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52"/>
    <w:rsid w:val="001804C0"/>
    <w:rsid w:val="00240F63"/>
    <w:rsid w:val="003A0103"/>
    <w:rsid w:val="004A01FB"/>
    <w:rsid w:val="00A92E52"/>
    <w:rsid w:val="00D11610"/>
    <w:rsid w:val="00D67F4B"/>
    <w:rsid w:val="00EB1399"/>
    <w:rsid w:val="00EB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3E99B"/>
  <w15:chartTrackingRefBased/>
  <w15:docId w15:val="{93C2E23D-9298-4D17-8DAA-ADC40E97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164</Words>
  <Characters>1288</Characters>
  <Application>Microsoft Office Word</Application>
  <DocSecurity>0</DocSecurity>
  <Lines>46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https://mul2.gov.am/tasks/1126283/oneclick?token=7f7b9258e8a8b85ee4acc9a6989e7181</cp:keywords>
  <dc:description/>
  <cp:lastModifiedBy>Lia Avetisyan</cp:lastModifiedBy>
  <cp:revision>3</cp:revision>
  <dcterms:created xsi:type="dcterms:W3CDTF">2025-03-07T05:44:00Z</dcterms:created>
  <dcterms:modified xsi:type="dcterms:W3CDTF">2025-03-18T12:14:00Z</dcterms:modified>
</cp:coreProperties>
</file>